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1C22" w14:textId="408639FB" w:rsidR="00E357DB" w:rsidRPr="00E357DB" w:rsidRDefault="00103117" w:rsidP="00E357DB">
      <w:pPr>
        <w:rPr>
          <w:rFonts w:ascii="ITC Franklin Gothic Std Book" w:hAnsi="ITC Franklin Gothic Std Book"/>
          <w:noProof/>
          <w:sz w:val="22"/>
          <w:szCs w:val="22"/>
        </w:rPr>
      </w:pPr>
      <w:r w:rsidRPr="00E357DB">
        <w:rPr>
          <w:rFonts w:ascii="ITC Franklin Gothic Std Book" w:hAnsi="ITC Franklin Gothic Std Book"/>
          <w:noProof/>
          <w:sz w:val="22"/>
          <w:szCs w:val="22"/>
        </w:rPr>
        <mc:AlternateContent>
          <mc:Choice Requires="wps">
            <w:drawing>
              <wp:anchor distT="914400" distB="45720" distL="114300" distR="114300" simplePos="0" relativeHeight="251702272" behindDoc="0" locked="0" layoutInCell="1" allowOverlap="1" wp14:anchorId="7179786B" wp14:editId="3BDF7C95">
                <wp:simplePos x="0" y="0"/>
                <wp:positionH relativeFrom="margin">
                  <wp:align>left</wp:align>
                </wp:positionH>
                <wp:positionV relativeFrom="paragraph">
                  <wp:posOffset>1037590</wp:posOffset>
                </wp:positionV>
                <wp:extent cx="6754495" cy="520700"/>
                <wp:effectExtent l="0" t="0" r="825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4495" cy="520700"/>
                        </a:xfrm>
                        <a:prstGeom prst="rect">
                          <a:avLst/>
                        </a:prstGeom>
                        <a:solidFill>
                          <a:srgbClr val="722325"/>
                        </a:solidFill>
                        <a:ln w="9525">
                          <a:noFill/>
                          <a:miter lim="800000"/>
                          <a:headEnd/>
                          <a:tailEnd/>
                        </a:ln>
                      </wps:spPr>
                      <wps:txbx>
                        <w:txbxContent>
                          <w:p w14:paraId="2E48D7BE" w14:textId="14C9E8AB" w:rsidR="00E357DB" w:rsidRPr="00AD63CC" w:rsidRDefault="00E357DB" w:rsidP="00E357DB">
                            <w:pPr>
                              <w:spacing w:before="120"/>
                              <w:jc w:val="center"/>
                              <w:rPr>
                                <w:rFonts w:ascii="Amasis MT Pro" w:hAnsi="Amasis MT Pro"/>
                                <w:b/>
                                <w:bCs/>
                                <w:color w:val="FFFFFF" w:themeColor="background1"/>
                                <w:sz w:val="40"/>
                                <w:szCs w:val="40"/>
                              </w:rPr>
                            </w:pPr>
                            <w:r w:rsidRPr="00AD63CC">
                              <w:rPr>
                                <w:rFonts w:ascii="Amasis MT Pro" w:hAnsi="Amasis MT Pro"/>
                                <w:b/>
                                <w:bCs/>
                                <w:color w:val="FFFFFF" w:themeColor="background1"/>
                                <w:sz w:val="40"/>
                                <w:szCs w:val="40"/>
                              </w:rPr>
                              <w:t>202</w:t>
                            </w:r>
                            <w:r w:rsidR="00E772F6">
                              <w:rPr>
                                <w:rFonts w:ascii="Amasis MT Pro" w:hAnsi="Amasis MT Pro"/>
                                <w:b/>
                                <w:bCs/>
                                <w:color w:val="FFFFFF" w:themeColor="background1"/>
                                <w:sz w:val="40"/>
                                <w:szCs w:val="40"/>
                              </w:rPr>
                              <w:t>6</w:t>
                            </w:r>
                            <w:r w:rsidRPr="00AD63CC">
                              <w:rPr>
                                <w:rFonts w:ascii="Amasis MT Pro" w:hAnsi="Amasis MT Pro"/>
                                <w:b/>
                                <w:bCs/>
                                <w:color w:val="FFFFFF" w:themeColor="background1"/>
                                <w:sz w:val="40"/>
                                <w:szCs w:val="40"/>
                              </w:rPr>
                              <w:t xml:space="preserve"> ANNUAL SECURITY &amp; FIRE SAFETY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79786B" id="_x0000_t202" coordsize="21600,21600" o:spt="202" path="m,l,21600r21600,l21600,xe">
                <v:stroke joinstyle="miter"/>
                <v:path gradientshapeok="t" o:connecttype="rect"/>
              </v:shapetype>
              <v:shape id="Text Box 2" o:spid="_x0000_s1026" type="#_x0000_t202" style="position:absolute;margin-left:0;margin-top:81.7pt;width:531.85pt;height:41pt;z-index:251702272;visibility:visible;mso-wrap-style:square;mso-width-percent:0;mso-height-percent:0;mso-wrap-distance-left:9pt;mso-wrap-distance-top:1in;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" fillcolor="#722325" stroked="f">
                <v:textbox>
                  <w:txbxContent>
                    <w:p w14:paraId="2E48D7BE" w14:textId="14C9E8AB" w:rsidR="00E357DB" w:rsidRPr="00AD63CC" w:rsidRDefault="00E357DB" w:rsidP="00E357DB">
                      <w:pPr>
                        <w:spacing w:before="120"/>
                        <w:jc w:val="center"/>
                        <w:rPr>
                          <w:rFonts w:ascii="Amasis MT Pro" w:hAnsi="Amasis MT Pro"/>
                          <w:b/>
                          <w:bCs/>
                          <w:color w:val="FFFFFF" w:themeColor="background1"/>
                          <w:sz w:val="40"/>
                          <w:szCs w:val="40"/>
                        </w:rPr>
                      </w:pPr>
                      <w:r w:rsidRPr="00AD63CC">
                        <w:rPr>
                          <w:rFonts w:ascii="Amasis MT Pro" w:hAnsi="Amasis MT Pro"/>
                          <w:b/>
                          <w:bCs/>
                          <w:color w:val="FFFFFF" w:themeColor="background1"/>
                          <w:sz w:val="40"/>
                          <w:szCs w:val="40"/>
                        </w:rPr>
                        <w:t>202</w:t>
                      </w:r>
                      <w:r w:rsidR="00E772F6">
                        <w:rPr>
                          <w:rFonts w:ascii="Amasis MT Pro" w:hAnsi="Amasis MT Pro"/>
                          <w:b/>
                          <w:bCs/>
                          <w:color w:val="FFFFFF" w:themeColor="background1"/>
                          <w:sz w:val="40"/>
                          <w:szCs w:val="40"/>
                        </w:rPr>
                        <w:t>6</w:t>
                      </w:r>
                      <w:r w:rsidRPr="00AD63CC">
                        <w:rPr>
                          <w:rFonts w:ascii="Amasis MT Pro" w:hAnsi="Amasis MT Pro"/>
                          <w:b/>
                          <w:bCs/>
                          <w:color w:val="FFFFFF" w:themeColor="background1"/>
                          <w:sz w:val="40"/>
                          <w:szCs w:val="40"/>
                        </w:rPr>
                        <w:t xml:space="preserve"> ANNUAL SECURITY &amp; FIRE SAFETY REPORT</w:t>
                      </w:r>
                    </w:p>
                  </w:txbxContent>
                </v:textbox>
                <w10:wrap type="square" anchorx="margin"/>
              </v:shape>
            </w:pict>
          </mc:Fallback>
        </mc:AlternateContent>
      </w:r>
      <w:r w:rsidRPr="00E357DB">
        <w:rPr>
          <w:rFonts w:ascii="ITC Franklin Gothic Std Book" w:hAnsi="ITC Franklin Gothic Std Book"/>
          <w:noProof/>
          <w:sz w:val="22"/>
          <w:szCs w:val="22"/>
        </w:rPr>
        <mc:AlternateContent>
          <mc:Choice Requires="wps">
            <w:drawing>
              <wp:anchor distT="45720" distB="45720" distL="114300" distR="114300" simplePos="0" relativeHeight="251703296" behindDoc="0" locked="0" layoutInCell="1" allowOverlap="1" wp14:anchorId="53EDAE5A" wp14:editId="4DF7887C">
                <wp:simplePos x="0" y="0"/>
                <wp:positionH relativeFrom="margin">
                  <wp:align>center</wp:align>
                </wp:positionH>
                <wp:positionV relativeFrom="paragraph">
                  <wp:posOffset>387061</wp:posOffset>
                </wp:positionV>
                <wp:extent cx="6250305" cy="368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0305" cy="368300"/>
                        </a:xfrm>
                        <a:prstGeom prst="rect">
                          <a:avLst/>
                        </a:prstGeom>
                        <a:noFill/>
                        <a:ln w="9525">
                          <a:noFill/>
                          <a:miter lim="800000"/>
                          <a:headEnd/>
                          <a:tailEnd/>
                        </a:ln>
                      </wps:spPr>
                      <wps:txbx>
                        <w:txbxContent>
                          <w:p w14:paraId="1C998098" w14:textId="7395A476" w:rsidR="00E357DB" w:rsidRPr="00AD63CC" w:rsidRDefault="00E357DB" w:rsidP="00E357DB">
                            <w:pPr>
                              <w:jc w:val="center"/>
                              <w:rPr>
                                <w:rFonts w:ascii="Amasis MT Pro" w:hAnsi="Amasis MT Pro"/>
                                <w:b/>
                                <w:bCs/>
                                <w:color w:val="722325"/>
                                <w:sz w:val="40"/>
                                <w:szCs w:val="40"/>
                              </w:rPr>
                            </w:pPr>
                            <w:r w:rsidRPr="00AD63CC">
                              <w:rPr>
                                <w:rFonts w:ascii="Amasis MT Pro" w:hAnsi="Amasis MT Pro"/>
                                <w:b/>
                                <w:bCs/>
                                <w:color w:val="722325"/>
                                <w:sz w:val="40"/>
                                <w:szCs w:val="40"/>
                              </w:rPr>
                              <w:t>MONTANA STATE UNIVERSITY - NORTHERN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DAE5A" id="_x0000_s1027" type="#_x0000_t202" style="position:absolute;margin-left:0;margin-top:30.5pt;width:492.15pt;height:29pt;z-index:2517032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" filled="f" stroked="f">
                <v:textbox>
                  <w:txbxContent>
                    <w:p w14:paraId="1C998098" w14:textId="7395A476" w:rsidR="00E357DB" w:rsidRPr="00AD63CC" w:rsidRDefault="00E357DB" w:rsidP="00E357DB">
                      <w:pPr>
                        <w:jc w:val="center"/>
                        <w:rPr>
                          <w:rFonts w:ascii="Amasis MT Pro" w:hAnsi="Amasis MT Pro"/>
                          <w:b/>
                          <w:bCs/>
                          <w:color w:val="722325"/>
                          <w:sz w:val="40"/>
                          <w:szCs w:val="40"/>
                        </w:rPr>
                      </w:pPr>
                      <w:r w:rsidRPr="00AD63CC">
                        <w:rPr>
                          <w:rFonts w:ascii="Amasis MT Pro" w:hAnsi="Amasis MT Pro"/>
                          <w:b/>
                          <w:bCs/>
                          <w:color w:val="722325"/>
                          <w:sz w:val="40"/>
                          <w:szCs w:val="40"/>
                        </w:rPr>
                        <w:t>MONTANA STATE UNIVERSITY - NORTHERN</w:t>
                      </w:r>
                    </w:p>
                  </w:txbxContent>
                </v:textbox>
                <w10:wrap type="square" anchorx="margin"/>
              </v:shape>
            </w:pict>
          </mc:Fallback>
        </mc:AlternateContent>
      </w:r>
      <w:r>
        <w:rPr>
          <w:noProof/>
        </w:rPr>
        <w:drawing>
          <wp:anchor distT="0" distB="0" distL="114300" distR="114300" simplePos="0" relativeHeight="251701248" behindDoc="1" locked="0" layoutInCell="1" allowOverlap="1" wp14:anchorId="2C23856C" wp14:editId="3BE5562F">
            <wp:simplePos x="0" y="0"/>
            <wp:positionH relativeFrom="column">
              <wp:posOffset>-41564</wp:posOffset>
            </wp:positionH>
            <wp:positionV relativeFrom="paragraph">
              <wp:posOffset>338</wp:posOffset>
            </wp:positionV>
            <wp:extent cx="6857365" cy="9112085"/>
            <wp:effectExtent l="0" t="0" r="635" b="0"/>
            <wp:wrapTight wrapText="bothSides">
              <wp:wrapPolygon edited="0">
                <wp:start x="0" y="0"/>
                <wp:lineTo x="0" y="21541"/>
                <wp:lineTo x="21542" y="21541"/>
                <wp:lineTo x="21542" y="0"/>
                <wp:lineTo x="0" y="0"/>
              </wp:wrapPolygon>
            </wp:wrapTight>
            <wp:docPr id="151524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9841" cy="911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E357DB" w:rsidRPr="00E357DB">
        <w:rPr>
          <w:rFonts w:ascii="ITC Franklin Gothic Std Book" w:hAnsi="ITC Franklin Gothic Std Book"/>
          <w:noProof/>
          <w:sz w:val="22"/>
          <w:szCs w:val="22"/>
        </w:rPr>
        <w:drawing>
          <wp:anchor distT="0" distB="0" distL="114300" distR="114300" simplePos="0" relativeHeight="251695104" behindDoc="0" locked="0" layoutInCell="1" allowOverlap="1" wp14:anchorId="7244D598" wp14:editId="38F4687D">
            <wp:simplePos x="0" y="0"/>
            <wp:positionH relativeFrom="margin">
              <wp:posOffset>2476519</wp:posOffset>
            </wp:positionH>
            <wp:positionV relativeFrom="paragraph">
              <wp:posOffset>8260061</wp:posOffset>
            </wp:positionV>
            <wp:extent cx="4127701" cy="718526"/>
            <wp:effectExtent l="0" t="0" r="635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27701" cy="7185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9BA6CD" w14:textId="50FACC8E" w:rsidR="000C1B99" w:rsidRDefault="000C1B99" w:rsidP="00C9641F">
      <w:pPr>
        <w:tabs>
          <w:tab w:val="right" w:leader="dot" w:pos="9360"/>
        </w:tabs>
        <w:rPr>
          <w:rFonts w:ascii="Montserrat Medium" w:hAnsi="Montserrat Medium"/>
          <w:color w:val="E1A800"/>
          <w:sz w:val="22"/>
          <w:szCs w:val="22"/>
        </w:rPr>
      </w:pPr>
    </w:p>
    <w:p w14:paraId="52A1E004" w14:textId="3BC21923" w:rsidR="00103117" w:rsidRDefault="00103117" w:rsidP="00103117">
      <w:pPr>
        <w:pStyle w:val="NormalWeb"/>
      </w:pPr>
    </w:p>
    <w:p w14:paraId="76D847FB" w14:textId="0EDB9150" w:rsidR="00103117" w:rsidRDefault="00103117" w:rsidP="00103117">
      <w:pPr>
        <w:pStyle w:val="NormalWeb"/>
      </w:pPr>
    </w:p>
    <w:p w14:paraId="790C3A1C" w14:textId="43A10DCF" w:rsidR="00AD63CC" w:rsidRDefault="00AD63CC" w:rsidP="00C9641F">
      <w:pPr>
        <w:tabs>
          <w:tab w:val="right" w:leader="dot" w:pos="9360"/>
        </w:tabs>
        <w:rPr>
          <w:rFonts w:ascii="Montserrat Medium" w:hAnsi="Montserrat Medium"/>
          <w:color w:val="E1A800"/>
          <w:sz w:val="22"/>
          <w:szCs w:val="22"/>
        </w:rPr>
        <w:sectPr w:rsidR="00AD63CC" w:rsidSect="004A316B">
          <w:headerReference w:type="even" r:id="rId13"/>
          <w:headerReference w:type="default" r:id="rId14"/>
          <w:footerReference w:type="even" r:id="rId15"/>
          <w:footerReference w:type="default" r:id="rId16"/>
          <w:footerReference w:type="first" r:id="rId17"/>
          <w:pgSz w:w="12240" w:h="15840"/>
          <w:pgMar w:top="720" w:right="720" w:bottom="720" w:left="720" w:header="720" w:footer="720" w:gutter="0"/>
          <w:cols w:space="720"/>
          <w:titlePg/>
          <w:docGrid w:linePitch="360"/>
        </w:sectPr>
      </w:pPr>
    </w:p>
    <w:p w14:paraId="3B56C88B" w14:textId="7DAB9B1B" w:rsidR="00804921" w:rsidRDefault="003A6E2B" w:rsidP="00C9641F">
      <w:pPr>
        <w:tabs>
          <w:tab w:val="right" w:leader="dot" w:pos="9360"/>
        </w:tabs>
        <w:rPr>
          <w:rFonts w:ascii="Montserrat Medium" w:hAnsi="Montserrat Medium"/>
          <w:color w:val="E1A800"/>
          <w:sz w:val="22"/>
          <w:szCs w:val="22"/>
        </w:rPr>
      </w:pPr>
      <w:r>
        <w:rPr>
          <w:rFonts w:ascii="ITC Franklin Gothic Std Book" w:hAnsi="ITC Franklin Gothic Std Book"/>
          <w:b/>
          <w:bCs/>
          <w:noProof/>
          <w:color w:val="000000" w:themeColor="text1"/>
          <w:sz w:val="22"/>
          <w:szCs w:val="22"/>
        </w:rPr>
        <w:lastRenderedPageBreak/>
        <w:drawing>
          <wp:anchor distT="0" distB="0" distL="114300" distR="114300" simplePos="0" relativeHeight="251685888" behindDoc="0" locked="0" layoutInCell="1" allowOverlap="1" wp14:anchorId="0CB86481" wp14:editId="6299A705">
            <wp:simplePos x="0" y="0"/>
            <wp:positionH relativeFrom="margin">
              <wp:posOffset>12700</wp:posOffset>
            </wp:positionH>
            <wp:positionV relativeFrom="margin">
              <wp:posOffset>-214376</wp:posOffset>
            </wp:positionV>
            <wp:extent cx="5941695" cy="2127250"/>
            <wp:effectExtent l="0" t="0" r="1905" b="6350"/>
            <wp:wrapNone/>
            <wp:docPr id="12" name="Picture 12" descr="A picture containing grass, sky, outdoor,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grass, sky, outdoor, garden&#10;&#10;Description automatically generated"/>
                    <pic:cNvPicPr/>
                  </pic:nvPicPr>
                  <pic:blipFill rotWithShape="1">
                    <a:blip r:embed="rId18" cstate="print">
                      <a:extLst>
                        <a:ext uri="{28A0092B-C50C-407E-A947-70E740481C1C}">
                          <a14:useLocalDpi xmlns:a14="http://schemas.microsoft.com/office/drawing/2010/main" val="0"/>
                        </a:ext>
                      </a:extLst>
                    </a:blip>
                    <a:srcRect t="25327" b="26938"/>
                    <a:stretch/>
                  </pic:blipFill>
                  <pic:spPr bwMode="auto">
                    <a:xfrm>
                      <a:off x="0" y="0"/>
                      <a:ext cx="5941695" cy="212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93154B" w14:textId="2B4F0E0C" w:rsidR="00134D12" w:rsidRPr="00134D12" w:rsidRDefault="00134D12" w:rsidP="00134D12">
      <w:pPr>
        <w:rPr>
          <w:rFonts w:ascii="ITC Franklin Gothic Std Book" w:hAnsi="ITC Franklin Gothic Std Book"/>
          <w:sz w:val="20"/>
          <w:szCs w:val="20"/>
        </w:rPr>
      </w:pPr>
    </w:p>
    <w:p w14:paraId="7E799537" w14:textId="29267127" w:rsidR="00134D12" w:rsidRPr="00134D12" w:rsidRDefault="00134D12" w:rsidP="00134D12">
      <w:pPr>
        <w:rPr>
          <w:rFonts w:ascii="ITC Franklin Gothic Std Book" w:hAnsi="ITC Franklin Gothic Std Book"/>
          <w:sz w:val="20"/>
          <w:szCs w:val="20"/>
        </w:rPr>
      </w:pPr>
    </w:p>
    <w:p w14:paraId="559B92A1" w14:textId="2E39E24E" w:rsidR="00134D12" w:rsidRPr="00134D12" w:rsidRDefault="00134D12" w:rsidP="00134D12">
      <w:pPr>
        <w:rPr>
          <w:rFonts w:ascii="ITC Franklin Gothic Std Book" w:hAnsi="ITC Franklin Gothic Std Book"/>
          <w:sz w:val="20"/>
          <w:szCs w:val="20"/>
        </w:rPr>
      </w:pPr>
    </w:p>
    <w:p w14:paraId="75CD2E17" w14:textId="3023281F" w:rsidR="00134D12" w:rsidRPr="00134D12" w:rsidRDefault="00134D12" w:rsidP="00134D12">
      <w:pPr>
        <w:rPr>
          <w:rFonts w:ascii="ITC Franklin Gothic Std Book" w:hAnsi="ITC Franklin Gothic Std Book"/>
          <w:sz w:val="20"/>
          <w:szCs w:val="20"/>
        </w:rPr>
      </w:pPr>
    </w:p>
    <w:p w14:paraId="27F2177E" w14:textId="462E1B4D" w:rsidR="00134D12" w:rsidRPr="00134D12" w:rsidRDefault="00134D12" w:rsidP="00134D12">
      <w:pPr>
        <w:rPr>
          <w:rFonts w:ascii="ITC Franklin Gothic Std Book" w:hAnsi="ITC Franklin Gothic Std Book"/>
          <w:sz w:val="20"/>
          <w:szCs w:val="20"/>
        </w:rPr>
      </w:pPr>
    </w:p>
    <w:p w14:paraId="6C6DF75A" w14:textId="0BF0273D" w:rsidR="00134D12" w:rsidRPr="00134D12" w:rsidRDefault="00134D12" w:rsidP="00134D12">
      <w:pPr>
        <w:rPr>
          <w:rFonts w:ascii="ITC Franklin Gothic Std Book" w:hAnsi="ITC Franklin Gothic Std Book"/>
          <w:sz w:val="20"/>
          <w:szCs w:val="20"/>
        </w:rPr>
      </w:pPr>
    </w:p>
    <w:p w14:paraId="7A2DC3A6" w14:textId="43B15AC8" w:rsidR="00134D12" w:rsidRPr="00134D12" w:rsidRDefault="00134D12" w:rsidP="00134D12">
      <w:pPr>
        <w:rPr>
          <w:rFonts w:ascii="ITC Franklin Gothic Std Book" w:hAnsi="ITC Franklin Gothic Std Book"/>
          <w:sz w:val="20"/>
          <w:szCs w:val="20"/>
        </w:rPr>
      </w:pPr>
    </w:p>
    <w:p w14:paraId="4B8EE1F8" w14:textId="450C0510" w:rsidR="00134D12" w:rsidRPr="00134D12" w:rsidRDefault="00134D12" w:rsidP="00134D12">
      <w:pPr>
        <w:rPr>
          <w:rFonts w:ascii="ITC Franklin Gothic Std Book" w:hAnsi="ITC Franklin Gothic Std Book"/>
          <w:sz w:val="20"/>
          <w:szCs w:val="20"/>
        </w:rPr>
      </w:pPr>
    </w:p>
    <w:p w14:paraId="18D6EE74" w14:textId="672C1818" w:rsidR="00134D12" w:rsidRPr="00134D12" w:rsidRDefault="00134D12" w:rsidP="00134D12">
      <w:pPr>
        <w:rPr>
          <w:rFonts w:ascii="ITC Franklin Gothic Std Book" w:hAnsi="ITC Franklin Gothic Std Book"/>
          <w:sz w:val="20"/>
          <w:szCs w:val="20"/>
        </w:rPr>
      </w:pPr>
    </w:p>
    <w:p w14:paraId="2E9847B3" w14:textId="6783AFD0" w:rsidR="00134D12" w:rsidRPr="00134D12" w:rsidRDefault="00134D12" w:rsidP="00134D12">
      <w:pPr>
        <w:rPr>
          <w:rFonts w:ascii="ITC Franklin Gothic Std Book" w:hAnsi="ITC Franklin Gothic Std Book"/>
          <w:sz w:val="20"/>
          <w:szCs w:val="20"/>
        </w:rPr>
      </w:pPr>
    </w:p>
    <w:p w14:paraId="060011C6" w14:textId="3BA94ED9" w:rsidR="00F60E13" w:rsidRDefault="00F60E13" w:rsidP="00134D12">
      <w:pPr>
        <w:rPr>
          <w:rFonts w:ascii="ITC Franklin Gothic Std Book" w:hAnsi="ITC Franklin Gothic Std Book"/>
          <w:sz w:val="20"/>
          <w:szCs w:val="20"/>
        </w:rPr>
      </w:pPr>
    </w:p>
    <w:p w14:paraId="6942A11D" w14:textId="77777777" w:rsidR="00E37875" w:rsidRDefault="00E37875" w:rsidP="00134D12">
      <w:pPr>
        <w:rPr>
          <w:rFonts w:ascii="Montserrat SemiBold" w:hAnsi="Montserrat SemiBold"/>
          <w:b/>
          <w:bCs/>
          <w:color w:val="722325"/>
          <w:sz w:val="22"/>
          <w:szCs w:val="22"/>
        </w:rPr>
      </w:pPr>
    </w:p>
    <w:p w14:paraId="7E74412E" w14:textId="79984C31" w:rsidR="00134D12" w:rsidRPr="00E357DB" w:rsidRDefault="00134D12" w:rsidP="00134D12">
      <w:pPr>
        <w:rPr>
          <w:rFonts w:ascii="Amasis MT Pro" w:hAnsi="Amasis MT Pro"/>
          <w:b/>
          <w:bCs/>
          <w:sz w:val="10"/>
          <w:szCs w:val="10"/>
        </w:rPr>
      </w:pPr>
      <w:r w:rsidRPr="00E357DB">
        <w:rPr>
          <w:rFonts w:ascii="Amasis MT Pro" w:hAnsi="Amasis MT Pro"/>
          <w:b/>
          <w:bCs/>
          <w:color w:val="722325"/>
          <w:sz w:val="22"/>
          <w:szCs w:val="22"/>
        </w:rPr>
        <w:t>Nondiscrimination and Title IX Coordinator Notice Policy Statement</w:t>
      </w:r>
      <w:r w:rsidR="00E55A61" w:rsidRPr="00E357DB">
        <w:rPr>
          <w:rFonts w:ascii="Amasis MT Pro" w:hAnsi="Amasis MT Pro"/>
          <w:b/>
          <w:bCs/>
          <w:color w:val="722325"/>
          <w:sz w:val="22"/>
          <w:szCs w:val="22"/>
        </w:rPr>
        <w:t>s</w:t>
      </w:r>
      <w:r w:rsidRPr="00E357DB">
        <w:rPr>
          <w:rFonts w:ascii="Amasis MT Pro" w:hAnsi="Amasis MT Pro"/>
          <w:b/>
          <w:bCs/>
          <w:sz w:val="22"/>
          <w:szCs w:val="22"/>
        </w:rPr>
        <w:br/>
      </w:r>
    </w:p>
    <w:p w14:paraId="574D8A6B" w14:textId="77777777" w:rsidR="00134D12" w:rsidRPr="00AD63CC" w:rsidRDefault="00134D12" w:rsidP="00134D12">
      <w:pPr>
        <w:rPr>
          <w:rFonts w:ascii="Amasis MT Pro" w:hAnsi="Amasis MT Pro"/>
          <w:sz w:val="18"/>
          <w:szCs w:val="18"/>
        </w:rPr>
      </w:pPr>
      <w:r w:rsidRPr="00AD63CC">
        <w:rPr>
          <w:rFonts w:ascii="Amasis MT Pro" w:hAnsi="Amasis MT Pro"/>
          <w:sz w:val="18"/>
          <w:szCs w:val="18"/>
        </w:rPr>
        <w:t>Montana State University-Northern (MSUN) commits to a learning and working environment that emphasizes the dignity and worth of every member of its community that is free from unlawful discrimination and harassment based upon race, color, religion, national origin, creed, service in the uniformed services (as defined in state and federal law), veteran status, sex, gender, age, political ideas, marital or family status, pregnancy, physical or mental disability, genetic information, gender identity, gender expression, or sexual orientation (taken together, generally, “protected-class harm”). An inclusive environment is necessary for a healthy and productive University community.</w:t>
      </w:r>
    </w:p>
    <w:p w14:paraId="7F8B050F" w14:textId="77777777" w:rsidR="00134D12" w:rsidRPr="00AD63CC" w:rsidRDefault="00134D12" w:rsidP="00134D12">
      <w:pPr>
        <w:rPr>
          <w:rFonts w:ascii="Amasis MT Pro" w:hAnsi="Amasis MT Pro"/>
          <w:sz w:val="18"/>
          <w:szCs w:val="18"/>
        </w:rPr>
      </w:pPr>
      <w:r w:rsidRPr="00AD63CC">
        <w:rPr>
          <w:rFonts w:ascii="Amasis MT Pro" w:hAnsi="Amasis MT Pro"/>
          <w:sz w:val="18"/>
          <w:szCs w:val="18"/>
        </w:rPr>
        <w:br/>
        <w:t>Consistent with MSUN’s commitment, and with all applicable law, the University prohibits unlawful discrimination or harassment, including sexual misconduct prohibited by Title IX of the Education Amendments of 1972, and will take appropriate action to prevent, resolve, and remediate the effects of protected-class harm.</w:t>
      </w:r>
    </w:p>
    <w:p w14:paraId="3731CDC6" w14:textId="77777777" w:rsidR="00134D12" w:rsidRPr="00AD63CC" w:rsidRDefault="00134D12" w:rsidP="00134D12">
      <w:pPr>
        <w:rPr>
          <w:rFonts w:ascii="Amasis MT Pro" w:hAnsi="Amasis MT Pro"/>
          <w:sz w:val="18"/>
          <w:szCs w:val="18"/>
        </w:rPr>
      </w:pPr>
      <w:r w:rsidRPr="00AD63CC">
        <w:rPr>
          <w:rFonts w:ascii="Amasis MT Pro" w:hAnsi="Amasis MT Pro"/>
          <w:sz w:val="18"/>
          <w:szCs w:val="18"/>
        </w:rPr>
        <w:br/>
        <w:t xml:space="preserve">The Discrimination, Harassment, and Retaliation Policy </w:t>
      </w:r>
      <w:proofErr w:type="gramStart"/>
      <w:r w:rsidRPr="00AD63CC">
        <w:rPr>
          <w:rFonts w:ascii="Amasis MT Pro" w:hAnsi="Amasis MT Pro"/>
          <w:sz w:val="18"/>
          <w:szCs w:val="18"/>
        </w:rPr>
        <w:t>defines</w:t>
      </w:r>
      <w:proofErr w:type="gramEnd"/>
      <w:r w:rsidRPr="00AD63CC">
        <w:rPr>
          <w:rFonts w:ascii="Amasis MT Pro" w:hAnsi="Amasis MT Pro"/>
          <w:sz w:val="18"/>
          <w:szCs w:val="18"/>
        </w:rPr>
        <w:t xml:space="preserve"> and prohibits protected-class misconduct, and the Discrimination Grievance Procedures set forth the University’s processes for addressing and resolving such reports. The Policy and Procedures apply to all University programs and activities, including, but not limited to, admissions, athletics, instruction, grading, University housing, and University employment. In addition, the law prohibits retaliation against an individual for opposing any practices prohibited by this Policy, for bringing or responding to a complaint of discrimination or harassment, for assisting someone with such a complaint, for attempting to stop such discrimination or harassment, or for participating in resolution of a complaint of discrimination or harassment.</w:t>
      </w:r>
    </w:p>
    <w:p w14:paraId="06BB6EB1" w14:textId="77777777" w:rsidR="00E24152" w:rsidRPr="00AD63CC" w:rsidRDefault="00134D12" w:rsidP="00134D12">
      <w:pPr>
        <w:rPr>
          <w:rFonts w:ascii="Amasis MT Pro" w:hAnsi="Amasis MT Pro"/>
          <w:sz w:val="18"/>
          <w:szCs w:val="18"/>
        </w:rPr>
      </w:pPr>
      <w:r w:rsidRPr="00AD63CC">
        <w:rPr>
          <w:rFonts w:ascii="Amasis MT Pro" w:hAnsi="Amasis MT Pro"/>
          <w:sz w:val="18"/>
          <w:szCs w:val="18"/>
        </w:rPr>
        <w:br/>
        <w:t xml:space="preserve">Inquiries about the application of Title IX at the University and reports about all forms of protected-class discrimination and harassment should </w:t>
      </w:r>
      <w:proofErr w:type="gramStart"/>
      <w:r w:rsidRPr="00AD63CC">
        <w:rPr>
          <w:rFonts w:ascii="Amasis MT Pro" w:hAnsi="Amasis MT Pro"/>
          <w:sz w:val="18"/>
          <w:szCs w:val="18"/>
        </w:rPr>
        <w:t>be made</w:t>
      </w:r>
      <w:proofErr w:type="gramEnd"/>
      <w:r w:rsidRPr="00AD63CC">
        <w:rPr>
          <w:rFonts w:ascii="Amasis MT Pro" w:hAnsi="Amasis MT Pro"/>
          <w:sz w:val="18"/>
          <w:szCs w:val="18"/>
        </w:rPr>
        <w:t xml:space="preserve"> to:</w:t>
      </w:r>
    </w:p>
    <w:p w14:paraId="09113682" w14:textId="77777777" w:rsidR="00E24152" w:rsidRPr="00AD63CC" w:rsidRDefault="00E24152" w:rsidP="00134D12">
      <w:pPr>
        <w:rPr>
          <w:rFonts w:ascii="Amasis MT Pro" w:hAnsi="Amasis MT Pro"/>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5"/>
        <w:gridCol w:w="3413"/>
      </w:tblGrid>
      <w:tr w:rsidR="00E24152" w:rsidRPr="00AD63CC" w14:paraId="49ED337D" w14:textId="77777777" w:rsidTr="2F3E004E">
        <w:trPr>
          <w:trHeight w:val="135"/>
        </w:trPr>
        <w:tc>
          <w:tcPr>
            <w:tcW w:w="5705" w:type="dxa"/>
          </w:tcPr>
          <w:p w14:paraId="103C54D0" w14:textId="030B7721" w:rsidR="1F8839F3" w:rsidRPr="00AD63CC" w:rsidRDefault="1F8839F3" w:rsidP="2F3E004E">
            <w:pPr>
              <w:spacing w:line="259" w:lineRule="auto"/>
              <w:rPr>
                <w:rFonts w:ascii="Amasis MT Pro" w:hAnsi="Amasis MT Pro"/>
                <w:sz w:val="18"/>
                <w:szCs w:val="18"/>
              </w:rPr>
            </w:pPr>
            <w:r w:rsidRPr="00AD63CC">
              <w:rPr>
                <w:rFonts w:ascii="Amasis MT Pro" w:hAnsi="Amasis MT Pro"/>
                <w:b/>
                <w:bCs/>
                <w:sz w:val="18"/>
                <w:szCs w:val="18"/>
              </w:rPr>
              <w:t>Taryn Wallon</w:t>
            </w:r>
          </w:p>
          <w:p w14:paraId="74B9405F" w14:textId="0D501259" w:rsidR="00E24152" w:rsidRPr="00AD63CC" w:rsidRDefault="499871D3" w:rsidP="00E24152">
            <w:pPr>
              <w:rPr>
                <w:rFonts w:ascii="Amasis MT Pro" w:hAnsi="Amasis MT Pro"/>
                <w:sz w:val="18"/>
                <w:szCs w:val="18"/>
              </w:rPr>
            </w:pPr>
            <w:r w:rsidRPr="00AD63CC">
              <w:rPr>
                <w:rFonts w:ascii="Amasis MT Pro" w:hAnsi="Amasis MT Pro"/>
                <w:sz w:val="18"/>
                <w:szCs w:val="18"/>
              </w:rPr>
              <w:t>Dean of Students &amp;</w:t>
            </w:r>
            <w:r w:rsidR="00E24152" w:rsidRPr="00AD63CC">
              <w:rPr>
                <w:rFonts w:ascii="Amasis MT Pro" w:hAnsi="Amasis MT Pro"/>
                <w:sz w:val="18"/>
                <w:szCs w:val="18"/>
              </w:rPr>
              <w:t xml:space="preserve"> Title IX Coordinator</w:t>
            </w:r>
          </w:p>
          <w:p w14:paraId="01E76989" w14:textId="1ADA851C" w:rsidR="00E24152" w:rsidRPr="00AD63CC" w:rsidRDefault="00AD63CC" w:rsidP="00AD63CC">
            <w:pPr>
              <w:tabs>
                <w:tab w:val="left" w:pos="149"/>
              </w:tabs>
              <w:ind w:hanging="14"/>
              <w:rPr>
                <w:rFonts w:ascii="Amasis MT Pro" w:hAnsi="Amasis MT Pro"/>
                <w:color w:val="0070C0"/>
                <w:sz w:val="18"/>
                <w:szCs w:val="18"/>
              </w:rPr>
            </w:pPr>
            <w:hyperlink r:id="rId19" w:history="1">
              <w:r w:rsidRPr="00DF2B38">
                <w:rPr>
                  <w:rStyle w:val="Hyperlink"/>
                  <w:rFonts w:ascii="Amasis MT Pro" w:hAnsi="Amasis MT Pro"/>
                  <w:sz w:val="18"/>
                  <w:szCs w:val="18"/>
                </w:rPr>
                <w:t>taryn.wallon@msun.edu</w:t>
              </w:r>
            </w:hyperlink>
            <w:r w:rsidR="0074232A" w:rsidRPr="00AD63CC">
              <w:rPr>
                <w:rFonts w:ascii="Amasis MT Pro" w:hAnsi="Amasis MT Pro"/>
                <w:color w:val="0070C0"/>
                <w:sz w:val="18"/>
                <w:szCs w:val="18"/>
              </w:rPr>
              <w:t xml:space="preserve"> </w:t>
            </w:r>
            <w:r w:rsidR="0074232A" w:rsidRPr="00AD63CC">
              <w:rPr>
                <w:rFonts w:ascii="Amasis MT Pro" w:hAnsi="Amasis MT Pro"/>
                <w:sz w:val="18"/>
                <w:szCs w:val="18"/>
              </w:rPr>
              <w:t xml:space="preserve">or </w:t>
            </w:r>
            <w:hyperlink r:id="rId20" w:history="1">
              <w:r w:rsidR="00E24152" w:rsidRPr="00AD63CC">
                <w:rPr>
                  <w:rStyle w:val="Hyperlink"/>
                  <w:rFonts w:ascii="Amasis MT Pro" w:hAnsi="Amasis MT Pro"/>
                  <w:sz w:val="18"/>
                  <w:szCs w:val="18"/>
                </w:rPr>
                <w:t>titleixcoordinator@msun.edu</w:t>
              </w:r>
            </w:hyperlink>
          </w:p>
          <w:p w14:paraId="25C86B56" w14:textId="0C9F6396" w:rsidR="00E24152" w:rsidRPr="00AD63CC" w:rsidRDefault="00E24152" w:rsidP="00E24152">
            <w:pPr>
              <w:rPr>
                <w:rFonts w:ascii="Amasis MT Pro" w:hAnsi="Amasis MT Pro"/>
                <w:sz w:val="18"/>
                <w:szCs w:val="18"/>
              </w:rPr>
            </w:pPr>
            <w:r w:rsidRPr="00AD63CC">
              <w:rPr>
                <w:rFonts w:ascii="Amasis MT Pro" w:hAnsi="Amasis MT Pro"/>
                <w:sz w:val="18"/>
                <w:szCs w:val="18"/>
              </w:rPr>
              <w:t>(406) 265-</w:t>
            </w:r>
            <w:r w:rsidR="0074232A" w:rsidRPr="00AD63CC">
              <w:rPr>
                <w:rFonts w:ascii="Amasis MT Pro" w:hAnsi="Amasis MT Pro"/>
                <w:sz w:val="18"/>
                <w:szCs w:val="18"/>
              </w:rPr>
              <w:t>3539</w:t>
            </w:r>
          </w:p>
          <w:p w14:paraId="14CA8F6C" w14:textId="7212DEC9" w:rsidR="00E24152" w:rsidRPr="00AD63CC" w:rsidRDefault="0074232A" w:rsidP="00E24152">
            <w:pPr>
              <w:rPr>
                <w:rFonts w:ascii="Amasis MT Pro" w:hAnsi="Amasis MT Pro"/>
                <w:sz w:val="18"/>
                <w:szCs w:val="18"/>
              </w:rPr>
            </w:pPr>
            <w:r w:rsidRPr="00AD63CC">
              <w:rPr>
                <w:rFonts w:ascii="Amasis MT Pro" w:hAnsi="Amasis MT Pro"/>
                <w:sz w:val="18"/>
                <w:szCs w:val="18"/>
              </w:rPr>
              <w:t>Student Union Building 204</w:t>
            </w:r>
          </w:p>
          <w:p w14:paraId="7918A082" w14:textId="40D28FD1" w:rsidR="003A6E2B" w:rsidRPr="00AD63CC" w:rsidRDefault="003A6E2B" w:rsidP="00E24152">
            <w:pPr>
              <w:rPr>
                <w:rFonts w:ascii="Amasis MT Pro" w:hAnsi="Amasis MT Pro"/>
                <w:sz w:val="18"/>
                <w:szCs w:val="18"/>
              </w:rPr>
            </w:pPr>
          </w:p>
          <w:p w14:paraId="68E410AD" w14:textId="76FF9D45" w:rsidR="003A6E2B" w:rsidRPr="00AD63CC" w:rsidRDefault="009F6D19" w:rsidP="00E24152">
            <w:pPr>
              <w:rPr>
                <w:rFonts w:ascii="Amasis MT Pro" w:hAnsi="Amasis MT Pro"/>
                <w:b/>
                <w:bCs/>
                <w:sz w:val="18"/>
                <w:szCs w:val="18"/>
              </w:rPr>
            </w:pPr>
            <w:r>
              <w:rPr>
                <w:rFonts w:ascii="Amasis MT Pro" w:hAnsi="Amasis MT Pro"/>
                <w:b/>
                <w:bCs/>
                <w:sz w:val="18"/>
                <w:szCs w:val="18"/>
              </w:rPr>
              <w:t>Morgaine Lomayesva</w:t>
            </w:r>
          </w:p>
          <w:p w14:paraId="09DB1CE7" w14:textId="007481AC" w:rsidR="003A6E2B" w:rsidRPr="00AD63CC" w:rsidRDefault="003A6E2B" w:rsidP="00E24152">
            <w:pPr>
              <w:rPr>
                <w:rFonts w:ascii="Amasis MT Pro" w:hAnsi="Amasis MT Pro"/>
                <w:sz w:val="18"/>
                <w:szCs w:val="18"/>
              </w:rPr>
            </w:pPr>
            <w:r w:rsidRPr="00AD63CC">
              <w:rPr>
                <w:rFonts w:ascii="Amasis MT Pro" w:hAnsi="Amasis MT Pro"/>
                <w:sz w:val="18"/>
                <w:szCs w:val="18"/>
              </w:rPr>
              <w:t>Coordinator for Accessibility Services for Students</w:t>
            </w:r>
          </w:p>
          <w:p w14:paraId="109F5DB5" w14:textId="1C8128AA" w:rsidR="003A6E2B" w:rsidRPr="009F6D19" w:rsidRDefault="009F6D19" w:rsidP="00E24152">
            <w:pPr>
              <w:rPr>
                <w:rFonts w:ascii="Amasis MT Pro" w:hAnsi="Amasis MT Pro"/>
                <w:sz w:val="18"/>
                <w:szCs w:val="18"/>
              </w:rPr>
            </w:pPr>
            <w:hyperlink r:id="rId21" w:history="1">
              <w:r w:rsidRPr="009F6D19">
                <w:rPr>
                  <w:rStyle w:val="Hyperlink"/>
                  <w:sz w:val="18"/>
                  <w:szCs w:val="18"/>
                </w:rPr>
                <w:t>morgaine.lomayesva</w:t>
              </w:r>
              <w:r w:rsidRPr="009F6D19">
                <w:rPr>
                  <w:rStyle w:val="Hyperlink"/>
                  <w:rFonts w:ascii="Amasis MT Pro" w:hAnsi="Amasis MT Pro"/>
                  <w:sz w:val="18"/>
                  <w:szCs w:val="18"/>
                </w:rPr>
                <w:t>@msun.edu</w:t>
              </w:r>
            </w:hyperlink>
          </w:p>
          <w:p w14:paraId="553CF2A6" w14:textId="072BD2E2" w:rsidR="003A6E2B" w:rsidRPr="00AD63CC" w:rsidRDefault="003A6E2B" w:rsidP="00E24152">
            <w:pPr>
              <w:rPr>
                <w:rFonts w:ascii="Amasis MT Pro" w:hAnsi="Amasis MT Pro"/>
                <w:sz w:val="18"/>
                <w:szCs w:val="18"/>
              </w:rPr>
            </w:pPr>
            <w:r w:rsidRPr="00AD63CC">
              <w:rPr>
                <w:rFonts w:ascii="Amasis MT Pro" w:hAnsi="Amasis MT Pro"/>
                <w:sz w:val="18"/>
                <w:szCs w:val="18"/>
              </w:rPr>
              <w:t>(406) 265-3533</w:t>
            </w:r>
          </w:p>
          <w:p w14:paraId="7BF98ADA" w14:textId="22699D3B" w:rsidR="00E24152" w:rsidRPr="00AD63CC" w:rsidRDefault="003A6E2B" w:rsidP="00134D12">
            <w:pPr>
              <w:rPr>
                <w:rFonts w:ascii="Amasis MT Pro" w:hAnsi="Amasis MT Pro"/>
                <w:sz w:val="18"/>
                <w:szCs w:val="18"/>
              </w:rPr>
            </w:pPr>
            <w:r w:rsidRPr="00AD63CC">
              <w:rPr>
                <w:rFonts w:ascii="Amasis MT Pro" w:hAnsi="Amasis MT Pro"/>
                <w:sz w:val="18"/>
                <w:szCs w:val="18"/>
              </w:rPr>
              <w:t>Cowan Hall 213C</w:t>
            </w:r>
          </w:p>
        </w:tc>
        <w:tc>
          <w:tcPr>
            <w:tcW w:w="3413" w:type="dxa"/>
          </w:tcPr>
          <w:p w14:paraId="435BE5F3" w14:textId="77777777" w:rsidR="00E24152" w:rsidRPr="00AD63CC" w:rsidRDefault="00E24152" w:rsidP="00134D12">
            <w:pPr>
              <w:rPr>
                <w:rFonts w:ascii="Amasis MT Pro" w:hAnsi="Amasis MT Pro"/>
                <w:sz w:val="18"/>
                <w:szCs w:val="18"/>
              </w:rPr>
            </w:pPr>
          </w:p>
          <w:p w14:paraId="581C5BD4" w14:textId="77777777" w:rsidR="003A6E2B" w:rsidRPr="00AD63CC" w:rsidRDefault="003A6E2B" w:rsidP="003A6E2B">
            <w:pPr>
              <w:rPr>
                <w:rFonts w:ascii="Amasis MT Pro" w:hAnsi="Amasis MT Pro"/>
                <w:sz w:val="18"/>
                <w:szCs w:val="18"/>
              </w:rPr>
            </w:pPr>
            <w:r w:rsidRPr="00AD63CC">
              <w:rPr>
                <w:rFonts w:ascii="Amasis MT Pro" w:hAnsi="Amasis MT Pro"/>
                <w:sz w:val="18"/>
                <w:szCs w:val="18"/>
              </w:rPr>
              <w:t>Montana State University-Northern</w:t>
            </w:r>
          </w:p>
          <w:p w14:paraId="52FBCB60" w14:textId="77777777" w:rsidR="003A6E2B" w:rsidRPr="00AD63CC" w:rsidRDefault="003A6E2B" w:rsidP="003A6E2B">
            <w:pPr>
              <w:rPr>
                <w:rFonts w:ascii="Amasis MT Pro" w:hAnsi="Amasis MT Pro"/>
                <w:sz w:val="18"/>
                <w:szCs w:val="18"/>
              </w:rPr>
            </w:pPr>
            <w:r w:rsidRPr="00AD63CC">
              <w:rPr>
                <w:rFonts w:ascii="Amasis MT Pro" w:hAnsi="Amasis MT Pro"/>
                <w:sz w:val="18"/>
                <w:szCs w:val="18"/>
              </w:rPr>
              <w:t>300 West 11</w:t>
            </w:r>
            <w:r w:rsidRPr="00AD63CC">
              <w:rPr>
                <w:rFonts w:ascii="Amasis MT Pro" w:hAnsi="Amasis MT Pro"/>
                <w:sz w:val="18"/>
                <w:szCs w:val="18"/>
                <w:vertAlign w:val="superscript"/>
              </w:rPr>
              <w:t>th</w:t>
            </w:r>
            <w:r w:rsidRPr="00AD63CC">
              <w:rPr>
                <w:rFonts w:ascii="Amasis MT Pro" w:hAnsi="Amasis MT Pro"/>
                <w:sz w:val="18"/>
                <w:szCs w:val="18"/>
              </w:rPr>
              <w:t xml:space="preserve"> St</w:t>
            </w:r>
          </w:p>
          <w:p w14:paraId="2F92D28F" w14:textId="20B60947" w:rsidR="003A6E2B" w:rsidRPr="00AD63CC" w:rsidRDefault="003A6E2B" w:rsidP="003A6E2B">
            <w:pPr>
              <w:rPr>
                <w:rFonts w:ascii="Amasis MT Pro" w:hAnsi="Amasis MT Pro"/>
                <w:sz w:val="18"/>
                <w:szCs w:val="18"/>
              </w:rPr>
            </w:pPr>
            <w:r w:rsidRPr="00AD63CC">
              <w:rPr>
                <w:rFonts w:ascii="Amasis MT Pro" w:hAnsi="Amasis MT Pro"/>
                <w:sz w:val="18"/>
                <w:szCs w:val="18"/>
              </w:rPr>
              <w:t>Havre, MT 59501</w:t>
            </w:r>
          </w:p>
          <w:p w14:paraId="7B48BABD" w14:textId="77777777" w:rsidR="003A6E2B" w:rsidRPr="00AD63CC" w:rsidRDefault="003A6E2B" w:rsidP="00134D12">
            <w:pPr>
              <w:rPr>
                <w:rFonts w:ascii="Amasis MT Pro" w:hAnsi="Amasis MT Pro"/>
                <w:sz w:val="18"/>
                <w:szCs w:val="18"/>
              </w:rPr>
            </w:pPr>
          </w:p>
          <w:p w14:paraId="37DF28C5" w14:textId="77777777" w:rsidR="003A6E2B" w:rsidRPr="00AD63CC" w:rsidRDefault="003A6E2B" w:rsidP="00134D12">
            <w:pPr>
              <w:rPr>
                <w:rFonts w:ascii="Amasis MT Pro" w:hAnsi="Amasis MT Pro"/>
                <w:sz w:val="18"/>
                <w:szCs w:val="18"/>
              </w:rPr>
            </w:pPr>
          </w:p>
          <w:p w14:paraId="4C73B9DE" w14:textId="028EB5C0" w:rsidR="003A6E2B" w:rsidRPr="00AD63CC" w:rsidRDefault="003A6E2B" w:rsidP="00134D12">
            <w:pPr>
              <w:rPr>
                <w:rFonts w:ascii="Amasis MT Pro" w:hAnsi="Amasis MT Pro"/>
                <w:sz w:val="18"/>
                <w:szCs w:val="18"/>
              </w:rPr>
            </w:pPr>
            <w:r w:rsidRPr="00AD63CC">
              <w:rPr>
                <w:rFonts w:ascii="Amasis MT Pro" w:hAnsi="Amasis MT Pro"/>
                <w:sz w:val="18"/>
                <w:szCs w:val="18"/>
              </w:rPr>
              <w:t>Montana State University-Northern</w:t>
            </w:r>
          </w:p>
          <w:p w14:paraId="093A0C08" w14:textId="77777777" w:rsidR="003A6E2B" w:rsidRPr="00AD63CC" w:rsidRDefault="003A6E2B" w:rsidP="00134D12">
            <w:pPr>
              <w:rPr>
                <w:rFonts w:ascii="Amasis MT Pro" w:hAnsi="Amasis MT Pro"/>
                <w:sz w:val="18"/>
                <w:szCs w:val="18"/>
              </w:rPr>
            </w:pPr>
            <w:r w:rsidRPr="00AD63CC">
              <w:rPr>
                <w:rFonts w:ascii="Amasis MT Pro" w:hAnsi="Amasis MT Pro"/>
                <w:sz w:val="18"/>
                <w:szCs w:val="18"/>
              </w:rPr>
              <w:t>300 West 11</w:t>
            </w:r>
            <w:r w:rsidRPr="00AD63CC">
              <w:rPr>
                <w:rFonts w:ascii="Amasis MT Pro" w:hAnsi="Amasis MT Pro"/>
                <w:sz w:val="18"/>
                <w:szCs w:val="18"/>
                <w:vertAlign w:val="superscript"/>
              </w:rPr>
              <w:t>th</w:t>
            </w:r>
            <w:r w:rsidRPr="00AD63CC">
              <w:rPr>
                <w:rFonts w:ascii="Amasis MT Pro" w:hAnsi="Amasis MT Pro"/>
                <w:sz w:val="18"/>
                <w:szCs w:val="18"/>
              </w:rPr>
              <w:t xml:space="preserve"> St</w:t>
            </w:r>
          </w:p>
          <w:p w14:paraId="2F50CDA0" w14:textId="32EC93A3" w:rsidR="003A6E2B" w:rsidRPr="00AD63CC" w:rsidRDefault="003A6E2B" w:rsidP="00134D12">
            <w:pPr>
              <w:rPr>
                <w:rFonts w:ascii="Amasis MT Pro" w:hAnsi="Amasis MT Pro"/>
                <w:sz w:val="18"/>
                <w:szCs w:val="18"/>
              </w:rPr>
            </w:pPr>
            <w:r w:rsidRPr="00AD63CC">
              <w:rPr>
                <w:rFonts w:ascii="Amasis MT Pro" w:hAnsi="Amasis MT Pro"/>
                <w:sz w:val="18"/>
                <w:szCs w:val="18"/>
              </w:rPr>
              <w:t>Havre, MT 59501</w:t>
            </w:r>
          </w:p>
        </w:tc>
      </w:tr>
      <w:tr w:rsidR="003A6E2B" w:rsidRPr="00AD63CC" w14:paraId="0746035E" w14:textId="77777777" w:rsidTr="2F3E004E">
        <w:trPr>
          <w:trHeight w:val="135"/>
        </w:trPr>
        <w:tc>
          <w:tcPr>
            <w:tcW w:w="5705" w:type="dxa"/>
          </w:tcPr>
          <w:p w14:paraId="7CF23D8F" w14:textId="6A354250" w:rsidR="003A6E2B" w:rsidRPr="00AD63CC" w:rsidRDefault="003A6E2B" w:rsidP="2F3E004E">
            <w:pPr>
              <w:rPr>
                <w:rFonts w:ascii="Amasis MT Pro" w:hAnsi="Amasis MT Pro"/>
                <w:b/>
                <w:bCs/>
                <w:sz w:val="18"/>
                <w:szCs w:val="18"/>
              </w:rPr>
            </w:pPr>
          </w:p>
        </w:tc>
        <w:tc>
          <w:tcPr>
            <w:tcW w:w="3413" w:type="dxa"/>
          </w:tcPr>
          <w:p w14:paraId="7430980C" w14:textId="77777777" w:rsidR="003A6E2B" w:rsidRPr="00AD63CC" w:rsidRDefault="003A6E2B" w:rsidP="00134D12">
            <w:pPr>
              <w:rPr>
                <w:rFonts w:ascii="Amasis MT Pro" w:hAnsi="Amasis MT Pro"/>
                <w:sz w:val="18"/>
                <w:szCs w:val="18"/>
              </w:rPr>
            </w:pPr>
          </w:p>
        </w:tc>
      </w:tr>
    </w:tbl>
    <w:p w14:paraId="6E04672B" w14:textId="287A34A2" w:rsidR="003A6E2B" w:rsidRPr="00AD63CC" w:rsidRDefault="003A6E2B" w:rsidP="003A6E2B">
      <w:pPr>
        <w:rPr>
          <w:rFonts w:ascii="Amasis MT Pro" w:hAnsi="Amasis MT Pro"/>
          <w:sz w:val="18"/>
          <w:szCs w:val="18"/>
        </w:rPr>
      </w:pPr>
      <w:r w:rsidRPr="00AD63CC">
        <w:rPr>
          <w:rFonts w:ascii="Amasis MT Pro" w:hAnsi="Amasis MT Pro"/>
          <w:sz w:val="18"/>
          <w:szCs w:val="18"/>
        </w:rPr>
        <w:t>For further information on notice of non-discrimination, visit </w:t>
      </w:r>
      <w:hyperlink r:id="rId22" w:history="1">
        <w:r w:rsidRPr="00AD63CC">
          <w:rPr>
            <w:rStyle w:val="Hyperlink"/>
            <w:rFonts w:ascii="Amasis MT Pro" w:hAnsi="Amasis MT Pro"/>
            <w:sz w:val="18"/>
            <w:szCs w:val="18"/>
          </w:rPr>
          <w:t>https://ocrcas.ed.gov/contact-ocr</w:t>
        </w:r>
      </w:hyperlink>
      <w:r w:rsidRPr="00AD63CC">
        <w:rPr>
          <w:rFonts w:ascii="Amasis MT Pro" w:hAnsi="Amasis MT Pro"/>
          <w:sz w:val="18"/>
          <w:szCs w:val="18"/>
        </w:rPr>
        <w:t> for the address and phone number of the office that serves your area, or call 1-800-421-3481.</w:t>
      </w:r>
    </w:p>
    <w:p w14:paraId="508DE12D" w14:textId="77777777" w:rsidR="003A6E2B" w:rsidRPr="00AD63CC" w:rsidRDefault="003A6E2B" w:rsidP="003A6E2B">
      <w:pPr>
        <w:rPr>
          <w:rFonts w:ascii="Amasis MT Pro" w:hAnsi="Amasis MT Pro"/>
          <w:sz w:val="18"/>
          <w:szCs w:val="18"/>
        </w:rPr>
      </w:pPr>
    </w:p>
    <w:p w14:paraId="5612DD86" w14:textId="1AA8F5A5" w:rsidR="006C01BB" w:rsidRPr="00AD63CC" w:rsidRDefault="00134D12" w:rsidP="006C01BB">
      <w:pPr>
        <w:rPr>
          <w:rFonts w:ascii="Amasis MT Pro" w:hAnsi="Amasis MT Pro" w:cs="Times New Roman (Body CS)"/>
          <w:b/>
          <w:bCs/>
          <w:smallCaps/>
          <w:color w:val="722325"/>
          <w:sz w:val="18"/>
          <w:szCs w:val="18"/>
        </w:rPr>
      </w:pPr>
      <w:r w:rsidRPr="00AD63CC">
        <w:rPr>
          <w:rFonts w:ascii="Amasis MT Pro" w:hAnsi="Amasis MT Pro"/>
          <w:sz w:val="18"/>
          <w:szCs w:val="18"/>
        </w:rPr>
        <w:t xml:space="preserve">Please note that reports can </w:t>
      </w:r>
      <w:proofErr w:type="gramStart"/>
      <w:r w:rsidRPr="00AD63CC">
        <w:rPr>
          <w:rFonts w:ascii="Amasis MT Pro" w:hAnsi="Amasis MT Pro"/>
          <w:sz w:val="18"/>
          <w:szCs w:val="18"/>
        </w:rPr>
        <w:t>be made</w:t>
      </w:r>
      <w:proofErr w:type="gramEnd"/>
      <w:r w:rsidRPr="00AD63CC">
        <w:rPr>
          <w:rFonts w:ascii="Amasis MT Pro" w:hAnsi="Amasis MT Pro"/>
          <w:sz w:val="18"/>
          <w:szCs w:val="18"/>
        </w:rPr>
        <w:t xml:space="preserve"> at any time, including during non-business hours, by using the email address or listed telephone number (and leaving a private messag</w:t>
      </w:r>
      <w:r w:rsidR="006C01BB" w:rsidRPr="00AD63CC">
        <w:rPr>
          <w:rFonts w:ascii="Amasis MT Pro" w:hAnsi="Amasis MT Pro"/>
          <w:sz w:val="18"/>
          <w:szCs w:val="18"/>
        </w:rPr>
        <w:t>e).</w:t>
      </w:r>
    </w:p>
    <w:p w14:paraId="50277F82" w14:textId="3C2BBDE9" w:rsidR="00AD63CC" w:rsidRDefault="00AD63CC" w:rsidP="006C01BB">
      <w:pPr>
        <w:rPr>
          <w:rFonts w:ascii="Amasis MT Pro" w:hAnsi="Amasis MT Pro" w:cs="Times New Roman (Body CS)"/>
          <w:b/>
          <w:bCs/>
          <w:smallCaps/>
          <w:color w:val="722325"/>
          <w:sz w:val="28"/>
          <w:szCs w:val="28"/>
        </w:rPr>
      </w:pPr>
    </w:p>
    <w:p w14:paraId="75216E74" w14:textId="77777777" w:rsidR="00E37875" w:rsidRDefault="00E37875" w:rsidP="006C01BB">
      <w:pPr>
        <w:rPr>
          <w:rFonts w:ascii="Amasis MT Pro" w:hAnsi="Amasis MT Pro" w:cs="Times New Roman (Body CS)"/>
          <w:b/>
          <w:bCs/>
          <w:smallCaps/>
          <w:color w:val="722325"/>
          <w:sz w:val="28"/>
          <w:szCs w:val="28"/>
        </w:rPr>
      </w:pPr>
    </w:p>
    <w:p w14:paraId="70618D02" w14:textId="5A1AC5EA" w:rsidR="003F5AC6" w:rsidRPr="00AD63CC" w:rsidRDefault="003F5AC6" w:rsidP="003D734E">
      <w:pPr>
        <w:spacing w:before="80"/>
        <w:rPr>
          <w:rFonts w:ascii="Amasis MT Pro" w:hAnsi="Amasis MT Pro" w:cs="Times New Roman (Body CS)"/>
          <w:b/>
          <w:bCs/>
          <w:smallCaps/>
          <w:color w:val="722325"/>
          <w:sz w:val="28"/>
          <w:szCs w:val="28"/>
        </w:rPr>
      </w:pPr>
      <w:r w:rsidRPr="00AD63CC">
        <w:rPr>
          <w:rFonts w:ascii="Amasis MT Pro" w:hAnsi="Amasis MT Pro" w:cs="Times New Roman (Body CS)"/>
          <w:b/>
          <w:bCs/>
          <w:smallCaps/>
          <w:color w:val="722325"/>
          <w:sz w:val="28"/>
          <w:szCs w:val="28"/>
        </w:rPr>
        <w:lastRenderedPageBreak/>
        <w:t>Table of Contents</w:t>
      </w:r>
    </w:p>
    <w:p w14:paraId="0CAC5FA3" w14:textId="77777777" w:rsidR="003F5AC6" w:rsidRPr="00375AA0" w:rsidRDefault="003F5AC6" w:rsidP="003D734E">
      <w:pPr>
        <w:tabs>
          <w:tab w:val="right" w:leader="dot" w:pos="9360"/>
        </w:tabs>
        <w:spacing w:before="80"/>
        <w:rPr>
          <w:rFonts w:ascii="Amasis MT Pro" w:hAnsi="Amasis MT Pro" w:cs="Times New Roman (Body CS)"/>
          <w:b/>
          <w:bCs/>
          <w:smallCaps/>
          <w:color w:val="722325"/>
          <w:sz w:val="4"/>
          <w:szCs w:val="4"/>
        </w:rPr>
      </w:pPr>
    </w:p>
    <w:p w14:paraId="51A90F05" w14:textId="47CE9E59" w:rsidR="00316606" w:rsidRPr="00AD63CC" w:rsidRDefault="003F5AC6" w:rsidP="003D734E">
      <w:pPr>
        <w:tabs>
          <w:tab w:val="right" w:leader="dot" w:pos="9360"/>
        </w:tabs>
        <w:spacing w:before="80"/>
        <w:rPr>
          <w:rFonts w:ascii="Amasis MT Pro" w:hAnsi="Amasis MT Pro" w:cs="Times New Roman (Body CS)"/>
          <w:b/>
          <w:bCs/>
          <w:smallCaps/>
          <w:color w:val="722325"/>
          <w:sz w:val="16"/>
          <w:szCs w:val="16"/>
        </w:rPr>
      </w:pPr>
      <w:r w:rsidRPr="00AD63CC">
        <w:rPr>
          <w:rFonts w:ascii="Amasis MT Pro" w:hAnsi="Amasis MT Pro" w:cs="Times New Roman (Body CS)"/>
          <w:b/>
          <w:bCs/>
          <w:smallCaps/>
          <w:color w:val="722325"/>
          <w:sz w:val="16"/>
          <w:szCs w:val="16"/>
        </w:rPr>
        <w:t>Introduction</w:t>
      </w:r>
      <w:r w:rsidR="00C9641F" w:rsidRPr="00AD63CC">
        <w:rPr>
          <w:rFonts w:ascii="Amasis MT Pro" w:hAnsi="Amasis MT Pro" w:cs="Times New Roman (Body CS)"/>
          <w:b/>
          <w:bCs/>
          <w:smallCaps/>
          <w:color w:val="722325"/>
          <w:sz w:val="16"/>
          <w:szCs w:val="16"/>
        </w:rPr>
        <w:tab/>
      </w:r>
      <w:r w:rsidR="00371DFB">
        <w:rPr>
          <w:rFonts w:ascii="Amasis MT Pro" w:hAnsi="Amasis MT Pro" w:cs="Times New Roman (Body CS)"/>
          <w:b/>
          <w:bCs/>
          <w:smallCaps/>
          <w:color w:val="722325"/>
          <w:sz w:val="16"/>
          <w:szCs w:val="16"/>
        </w:rPr>
        <w:t>5</w:t>
      </w:r>
    </w:p>
    <w:p w14:paraId="28DB4098" w14:textId="77777777" w:rsidR="00332241" w:rsidRPr="00375AA0" w:rsidRDefault="00332241" w:rsidP="003D734E">
      <w:pPr>
        <w:tabs>
          <w:tab w:val="right" w:leader="dot" w:pos="9360"/>
        </w:tabs>
        <w:spacing w:before="80"/>
        <w:rPr>
          <w:rFonts w:ascii="Amasis MT Pro" w:hAnsi="Amasis MT Pro" w:cs="Times New Roman (Body CS)"/>
          <w:b/>
          <w:bCs/>
          <w:smallCaps/>
          <w:color w:val="722325"/>
          <w:sz w:val="4"/>
          <w:szCs w:val="4"/>
        </w:rPr>
      </w:pPr>
    </w:p>
    <w:p w14:paraId="14BD9266" w14:textId="22A87DE7" w:rsidR="001C2BFD" w:rsidRPr="00AD63CC" w:rsidRDefault="001C2BFD" w:rsidP="003D734E">
      <w:pPr>
        <w:tabs>
          <w:tab w:val="right" w:leader="dot" w:pos="9360"/>
        </w:tabs>
        <w:spacing w:before="80"/>
        <w:rPr>
          <w:rFonts w:ascii="Amasis MT Pro" w:hAnsi="Amasis MT Pro" w:cs="Times New Roman (Body CS)"/>
          <w:b/>
          <w:bCs/>
          <w:smallCaps/>
          <w:color w:val="722325"/>
          <w:sz w:val="16"/>
          <w:szCs w:val="16"/>
        </w:rPr>
      </w:pPr>
      <w:r w:rsidRPr="00AD63CC">
        <w:rPr>
          <w:rFonts w:ascii="Amasis MT Pro" w:hAnsi="Amasis MT Pro" w:cs="Times New Roman (Body CS)"/>
          <w:b/>
          <w:bCs/>
          <w:smallCaps/>
          <w:color w:val="722325"/>
          <w:sz w:val="16"/>
          <w:szCs w:val="16"/>
        </w:rPr>
        <w:t xml:space="preserve">Campus </w:t>
      </w:r>
      <w:r w:rsidR="006A0717" w:rsidRPr="00AD63CC">
        <w:rPr>
          <w:rFonts w:ascii="Amasis MT Pro" w:hAnsi="Amasis MT Pro" w:cs="Times New Roman (Body CS)"/>
          <w:b/>
          <w:bCs/>
          <w:smallCaps/>
          <w:color w:val="722325"/>
          <w:sz w:val="16"/>
          <w:szCs w:val="16"/>
        </w:rPr>
        <w:t xml:space="preserve">Safety and </w:t>
      </w:r>
      <w:r w:rsidRPr="00AD63CC">
        <w:rPr>
          <w:rFonts w:ascii="Amasis MT Pro" w:hAnsi="Amasis MT Pro" w:cs="Times New Roman (Body CS)"/>
          <w:b/>
          <w:bCs/>
          <w:smallCaps/>
          <w:color w:val="722325"/>
          <w:sz w:val="16"/>
          <w:szCs w:val="16"/>
        </w:rPr>
        <w:t>Security Policies and Procedures</w:t>
      </w:r>
      <w:r w:rsidRPr="00AD63CC">
        <w:rPr>
          <w:rFonts w:ascii="Amasis MT Pro" w:hAnsi="Amasis MT Pro" w:cs="Times New Roman (Body CS)"/>
          <w:b/>
          <w:bCs/>
          <w:smallCaps/>
          <w:color w:val="722325"/>
          <w:sz w:val="16"/>
          <w:szCs w:val="16"/>
        </w:rPr>
        <w:tab/>
      </w:r>
      <w:r w:rsidR="00371DFB">
        <w:rPr>
          <w:rFonts w:ascii="Amasis MT Pro" w:hAnsi="Amasis MT Pro" w:cs="Times New Roman (Body CS)"/>
          <w:b/>
          <w:bCs/>
          <w:smallCaps/>
          <w:color w:val="722325"/>
          <w:sz w:val="16"/>
          <w:szCs w:val="16"/>
        </w:rPr>
        <w:t>6</w:t>
      </w:r>
    </w:p>
    <w:p w14:paraId="266619CC" w14:textId="6191A795" w:rsidR="001C2BFD" w:rsidRPr="00AD63CC" w:rsidRDefault="001C2BFD"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Campus Security Authorities</w:t>
      </w:r>
      <w:r w:rsidRPr="00AD63CC">
        <w:rPr>
          <w:rFonts w:ascii="Amasis MT Pro" w:hAnsi="Amasis MT Pro"/>
          <w:smallCaps/>
          <w:color w:val="722325"/>
          <w:sz w:val="16"/>
          <w:szCs w:val="16"/>
        </w:rPr>
        <w:tab/>
      </w:r>
      <w:r w:rsidR="00371DFB">
        <w:rPr>
          <w:rFonts w:ascii="Amasis MT Pro" w:hAnsi="Amasis MT Pro"/>
          <w:smallCaps/>
          <w:color w:val="722325"/>
          <w:sz w:val="16"/>
          <w:szCs w:val="16"/>
        </w:rPr>
        <w:t>6</w:t>
      </w:r>
    </w:p>
    <w:p w14:paraId="7BEB7D50" w14:textId="6EBB57D4" w:rsidR="00DC67AE" w:rsidRPr="00AD63CC" w:rsidRDefault="00DC67AE" w:rsidP="003D734E">
      <w:pPr>
        <w:tabs>
          <w:tab w:val="right" w:leader="dot" w:pos="9360"/>
        </w:tabs>
        <w:spacing w:before="80"/>
        <w:rPr>
          <w:rFonts w:ascii="Amasis MT Pro" w:hAnsi="Amasis MT Pro" w:cs="Times New Roman (Body CS)"/>
          <w:smallCaps/>
          <w:color w:val="722325"/>
          <w:sz w:val="16"/>
          <w:szCs w:val="16"/>
        </w:rPr>
      </w:pPr>
      <w:r w:rsidRPr="00AD63CC">
        <w:rPr>
          <w:rFonts w:ascii="Amasis MT Pro" w:hAnsi="Amasis MT Pro" w:cs="Times New Roman (Body CS)"/>
          <w:smallCaps/>
          <w:color w:val="722325"/>
          <w:sz w:val="16"/>
          <w:szCs w:val="16"/>
        </w:rPr>
        <w:t>Havre Police Department</w:t>
      </w:r>
      <w:r w:rsidR="00C9641F" w:rsidRPr="00AD63CC">
        <w:rPr>
          <w:rFonts w:ascii="Amasis MT Pro" w:hAnsi="Amasis MT Pro" w:cs="Times New Roman (Body CS)"/>
          <w:smallCaps/>
          <w:color w:val="722325"/>
          <w:sz w:val="16"/>
          <w:szCs w:val="16"/>
        </w:rPr>
        <w:tab/>
      </w:r>
      <w:r w:rsidR="00371DFB">
        <w:rPr>
          <w:rFonts w:ascii="Amasis MT Pro" w:hAnsi="Amasis MT Pro" w:cs="Times New Roman (Body CS)"/>
          <w:smallCaps/>
          <w:color w:val="722325"/>
          <w:sz w:val="16"/>
          <w:szCs w:val="16"/>
        </w:rPr>
        <w:t>7</w:t>
      </w:r>
    </w:p>
    <w:p w14:paraId="39AC15A5" w14:textId="47ACE451" w:rsidR="00FF117E" w:rsidRPr="00AD63CC" w:rsidRDefault="00FF117E"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Havre Police</w:t>
      </w:r>
      <w:r w:rsidR="00EF28A4" w:rsidRPr="00AD63CC">
        <w:rPr>
          <w:rFonts w:ascii="Amasis MT Pro" w:hAnsi="Amasis MT Pro"/>
          <w:smallCaps/>
          <w:color w:val="722325"/>
          <w:sz w:val="16"/>
          <w:szCs w:val="16"/>
        </w:rPr>
        <w:t xml:space="preserve"> Department</w:t>
      </w:r>
      <w:r w:rsidRPr="00AD63CC">
        <w:rPr>
          <w:rFonts w:ascii="Amasis MT Pro" w:hAnsi="Amasis MT Pro"/>
          <w:smallCaps/>
          <w:color w:val="722325"/>
          <w:sz w:val="16"/>
          <w:szCs w:val="16"/>
        </w:rPr>
        <w:t xml:space="preserve"> Crime Log</w:t>
      </w:r>
      <w:r w:rsidR="00C9641F" w:rsidRPr="00AD63CC">
        <w:rPr>
          <w:rFonts w:ascii="Amasis MT Pro" w:hAnsi="Amasis MT Pro"/>
          <w:smallCaps/>
          <w:color w:val="722325"/>
          <w:sz w:val="16"/>
          <w:szCs w:val="16"/>
        </w:rPr>
        <w:tab/>
      </w:r>
      <w:r w:rsidR="00371DFB">
        <w:rPr>
          <w:rFonts w:ascii="Amasis MT Pro" w:hAnsi="Amasis MT Pro"/>
          <w:smallCaps/>
          <w:color w:val="722325"/>
          <w:sz w:val="16"/>
          <w:szCs w:val="16"/>
        </w:rPr>
        <w:t>7</w:t>
      </w:r>
    </w:p>
    <w:p w14:paraId="2475C245" w14:textId="37B9305F" w:rsidR="00C449B0" w:rsidRPr="00AD63CC" w:rsidRDefault="00FF117E"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Crime or Emergency Reporting</w:t>
      </w:r>
      <w:r w:rsidR="00C9641F" w:rsidRPr="00AD63CC">
        <w:rPr>
          <w:rFonts w:ascii="Amasis MT Pro" w:hAnsi="Amasis MT Pro"/>
          <w:smallCaps/>
          <w:color w:val="722325"/>
          <w:sz w:val="16"/>
          <w:szCs w:val="16"/>
        </w:rPr>
        <w:tab/>
      </w:r>
      <w:r w:rsidR="00783D78">
        <w:rPr>
          <w:rFonts w:ascii="Amasis MT Pro" w:hAnsi="Amasis MT Pro"/>
          <w:smallCaps/>
          <w:color w:val="722325"/>
          <w:sz w:val="16"/>
          <w:szCs w:val="16"/>
        </w:rPr>
        <w:t>7</w:t>
      </w:r>
    </w:p>
    <w:p w14:paraId="2FAB328A" w14:textId="2FB7D048" w:rsidR="00EF28A4" w:rsidRPr="00AD63CC" w:rsidRDefault="00EF28A4"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Additional Reporting Information and Guidance</w:t>
      </w:r>
      <w:r w:rsidRPr="00AD63CC">
        <w:rPr>
          <w:rFonts w:ascii="Amasis MT Pro" w:hAnsi="Amasis MT Pro"/>
          <w:smallCaps/>
          <w:color w:val="722325"/>
          <w:sz w:val="16"/>
          <w:szCs w:val="16"/>
        </w:rPr>
        <w:tab/>
      </w:r>
      <w:r w:rsidR="00371DFB">
        <w:rPr>
          <w:rFonts w:ascii="Amasis MT Pro" w:hAnsi="Amasis MT Pro"/>
          <w:smallCaps/>
          <w:color w:val="722325"/>
          <w:sz w:val="16"/>
          <w:szCs w:val="16"/>
        </w:rPr>
        <w:t>8</w:t>
      </w:r>
    </w:p>
    <w:p w14:paraId="56F652C5" w14:textId="4F5F4082" w:rsidR="00332241" w:rsidRPr="00AD63CC" w:rsidRDefault="00FF117E"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 xml:space="preserve">Voluntary Confidential Reporting </w:t>
      </w:r>
      <w:r w:rsidR="00454F39" w:rsidRPr="00AD63CC">
        <w:rPr>
          <w:rFonts w:ascii="Amasis MT Pro" w:hAnsi="Amasis MT Pro"/>
          <w:smallCaps/>
          <w:color w:val="722325"/>
          <w:sz w:val="16"/>
          <w:szCs w:val="16"/>
        </w:rPr>
        <w:t>|</w:t>
      </w:r>
      <w:r w:rsidRPr="00AD63CC">
        <w:rPr>
          <w:rFonts w:ascii="Amasis MT Pro" w:hAnsi="Amasis MT Pro"/>
          <w:smallCaps/>
          <w:color w:val="722325"/>
          <w:sz w:val="16"/>
          <w:szCs w:val="16"/>
        </w:rPr>
        <w:t xml:space="preserve"> General Crime</w:t>
      </w:r>
      <w:r w:rsidR="00C9641F" w:rsidRPr="00AD63CC">
        <w:rPr>
          <w:rFonts w:ascii="Amasis MT Pro" w:hAnsi="Amasis MT Pro"/>
          <w:smallCaps/>
          <w:color w:val="722325"/>
          <w:sz w:val="16"/>
          <w:szCs w:val="16"/>
        </w:rPr>
        <w:tab/>
      </w:r>
      <w:r w:rsidR="00371DFB">
        <w:rPr>
          <w:rFonts w:ascii="Amasis MT Pro" w:hAnsi="Amasis MT Pro"/>
          <w:smallCaps/>
          <w:color w:val="722325"/>
          <w:sz w:val="16"/>
          <w:szCs w:val="16"/>
        </w:rPr>
        <w:t>9</w:t>
      </w:r>
    </w:p>
    <w:p w14:paraId="48FC3224" w14:textId="77777777" w:rsidR="00E357DB" w:rsidRPr="00375AA0" w:rsidRDefault="00E357DB" w:rsidP="003D734E">
      <w:pPr>
        <w:tabs>
          <w:tab w:val="right" w:leader="dot" w:pos="9360"/>
        </w:tabs>
        <w:spacing w:before="80"/>
        <w:rPr>
          <w:rFonts w:ascii="Amasis MT Pro" w:hAnsi="Amasis MT Pro"/>
          <w:smallCaps/>
          <w:color w:val="722325"/>
          <w:sz w:val="4"/>
          <w:szCs w:val="4"/>
        </w:rPr>
      </w:pPr>
    </w:p>
    <w:p w14:paraId="154172A3" w14:textId="415876CE" w:rsidR="00332241" w:rsidRPr="00AD63CC" w:rsidRDefault="00332241" w:rsidP="003D734E">
      <w:pPr>
        <w:tabs>
          <w:tab w:val="right" w:leader="dot" w:pos="9360"/>
        </w:tabs>
        <w:spacing w:before="80"/>
        <w:rPr>
          <w:rFonts w:ascii="Amasis MT Pro" w:hAnsi="Amasis MT Pro" w:cs="Times New Roman (Body CS)"/>
          <w:b/>
          <w:bCs/>
          <w:smallCaps/>
          <w:color w:val="722325"/>
          <w:sz w:val="16"/>
          <w:szCs w:val="16"/>
        </w:rPr>
      </w:pPr>
      <w:r w:rsidRPr="00AD63CC">
        <w:rPr>
          <w:rFonts w:ascii="Amasis MT Pro" w:hAnsi="Amasis MT Pro" w:cs="Times New Roman (Body CS)"/>
          <w:b/>
          <w:bCs/>
          <w:smallCaps/>
          <w:color w:val="722325"/>
          <w:sz w:val="16"/>
          <w:szCs w:val="16"/>
        </w:rPr>
        <w:t>Campus Safety and Security Programs</w:t>
      </w:r>
      <w:r w:rsidRPr="00AD63CC">
        <w:rPr>
          <w:rFonts w:ascii="Amasis MT Pro" w:hAnsi="Amasis MT Pro" w:cs="Times New Roman (Body CS)"/>
          <w:b/>
          <w:bCs/>
          <w:smallCaps/>
          <w:color w:val="722325"/>
          <w:sz w:val="16"/>
          <w:szCs w:val="16"/>
        </w:rPr>
        <w:tab/>
      </w:r>
      <w:r w:rsidR="00371DFB">
        <w:rPr>
          <w:rFonts w:ascii="Amasis MT Pro" w:hAnsi="Amasis MT Pro" w:cs="Times New Roman (Body CS)"/>
          <w:b/>
          <w:bCs/>
          <w:smallCaps/>
          <w:color w:val="722325"/>
          <w:sz w:val="16"/>
          <w:szCs w:val="16"/>
        </w:rPr>
        <w:t>10</w:t>
      </w:r>
    </w:p>
    <w:p w14:paraId="52E4BC38" w14:textId="256B6C84" w:rsidR="00332241" w:rsidRPr="00AD63CC" w:rsidRDefault="00FF117E"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Crime Prevention Education and Awareness</w:t>
      </w:r>
      <w:r w:rsidR="006A0717" w:rsidRPr="00AD63CC">
        <w:rPr>
          <w:rFonts w:ascii="Amasis MT Pro" w:hAnsi="Amasis MT Pro"/>
          <w:smallCaps/>
          <w:color w:val="722325"/>
          <w:sz w:val="16"/>
          <w:szCs w:val="16"/>
        </w:rPr>
        <w:t xml:space="preserve"> | Havre Police Programs</w:t>
      </w:r>
      <w:r w:rsidR="00C9641F" w:rsidRPr="00AD63CC">
        <w:rPr>
          <w:rFonts w:ascii="Amasis MT Pro" w:hAnsi="Amasis MT Pro"/>
          <w:smallCaps/>
          <w:color w:val="722325"/>
          <w:sz w:val="16"/>
          <w:szCs w:val="16"/>
        </w:rPr>
        <w:tab/>
      </w:r>
      <w:r w:rsidR="00783D78">
        <w:rPr>
          <w:rFonts w:ascii="Amasis MT Pro" w:hAnsi="Amasis MT Pro"/>
          <w:smallCaps/>
          <w:color w:val="722325"/>
          <w:sz w:val="16"/>
          <w:szCs w:val="16"/>
        </w:rPr>
        <w:t>10</w:t>
      </w:r>
    </w:p>
    <w:p w14:paraId="7C3A1641" w14:textId="110B316A"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Crime Prevention Education and Awareness | Campus Programs</w:t>
      </w:r>
      <w:r w:rsidRPr="00AD63CC">
        <w:rPr>
          <w:rFonts w:ascii="Amasis MT Pro" w:hAnsi="Amasis MT Pro"/>
          <w:smallCaps/>
          <w:color w:val="722325"/>
          <w:sz w:val="16"/>
          <w:szCs w:val="16"/>
        </w:rPr>
        <w:tab/>
      </w:r>
      <w:r w:rsidR="00783D78">
        <w:rPr>
          <w:rFonts w:ascii="Amasis MT Pro" w:hAnsi="Amasis MT Pro"/>
          <w:smallCaps/>
          <w:color w:val="722325"/>
          <w:sz w:val="16"/>
          <w:szCs w:val="16"/>
        </w:rPr>
        <w:t>10</w:t>
      </w:r>
    </w:p>
    <w:p w14:paraId="756A3497" w14:textId="77777777" w:rsidR="00E357DB" w:rsidRPr="00375AA0" w:rsidRDefault="00E357DB" w:rsidP="003D734E">
      <w:pPr>
        <w:tabs>
          <w:tab w:val="right" w:leader="dot" w:pos="9360"/>
        </w:tabs>
        <w:spacing w:before="80"/>
        <w:rPr>
          <w:rFonts w:ascii="Amasis MT Pro" w:hAnsi="Amasis MT Pro"/>
          <w:smallCaps/>
          <w:color w:val="722325"/>
          <w:sz w:val="4"/>
          <w:szCs w:val="4"/>
        </w:rPr>
      </w:pPr>
    </w:p>
    <w:p w14:paraId="41854BA9" w14:textId="61BC6D9C" w:rsidR="00332241" w:rsidRPr="00AD63CC" w:rsidRDefault="00332241"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Additional Campus Safety and Security Policies and Procedures</w:t>
      </w:r>
      <w:r w:rsidRPr="00AD63CC">
        <w:rPr>
          <w:rFonts w:ascii="Amasis MT Pro" w:hAnsi="Amasis MT Pro"/>
          <w:b/>
          <w:bCs/>
          <w:smallCaps/>
          <w:color w:val="722325"/>
          <w:sz w:val="16"/>
          <w:szCs w:val="16"/>
        </w:rPr>
        <w:tab/>
      </w:r>
      <w:r w:rsidR="00783D78">
        <w:rPr>
          <w:rFonts w:ascii="Amasis MT Pro" w:hAnsi="Amasis MT Pro"/>
          <w:b/>
          <w:bCs/>
          <w:smallCaps/>
          <w:color w:val="722325"/>
          <w:sz w:val="16"/>
          <w:szCs w:val="16"/>
        </w:rPr>
        <w:t>1</w:t>
      </w:r>
      <w:r w:rsidR="00371DFB">
        <w:rPr>
          <w:rFonts w:ascii="Amasis MT Pro" w:hAnsi="Amasis MT Pro"/>
          <w:b/>
          <w:bCs/>
          <w:smallCaps/>
          <w:color w:val="722325"/>
          <w:sz w:val="16"/>
          <w:szCs w:val="16"/>
        </w:rPr>
        <w:t>2</w:t>
      </w:r>
    </w:p>
    <w:p w14:paraId="749AD6E3" w14:textId="048997AE" w:rsidR="00332241" w:rsidRPr="00AD63CC" w:rsidRDefault="0033224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Missing Student Policy</w:t>
      </w:r>
      <w:r w:rsidRPr="00AD63CC">
        <w:rPr>
          <w:rFonts w:ascii="Amasis MT Pro" w:hAnsi="Amasis MT Pro"/>
          <w:smallCaps/>
          <w:color w:val="722325"/>
          <w:sz w:val="16"/>
          <w:szCs w:val="16"/>
        </w:rPr>
        <w:tab/>
      </w:r>
      <w:r w:rsidR="00E132DA" w:rsidRPr="00AD63CC">
        <w:rPr>
          <w:rFonts w:ascii="Amasis MT Pro" w:hAnsi="Amasis MT Pro"/>
          <w:smallCaps/>
          <w:color w:val="722325"/>
          <w:sz w:val="16"/>
          <w:szCs w:val="16"/>
        </w:rPr>
        <w:t>1</w:t>
      </w:r>
      <w:r w:rsidR="00371DFB">
        <w:rPr>
          <w:rFonts w:ascii="Amasis MT Pro" w:hAnsi="Amasis MT Pro"/>
          <w:smallCaps/>
          <w:color w:val="722325"/>
          <w:sz w:val="16"/>
          <w:szCs w:val="16"/>
        </w:rPr>
        <w:t>2</w:t>
      </w:r>
    </w:p>
    <w:p w14:paraId="7534875C" w14:textId="79595D25"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University Weapons and Storage Policies</w:t>
      </w:r>
      <w:r w:rsidRPr="00AD63CC">
        <w:rPr>
          <w:rFonts w:ascii="Amasis MT Pro" w:hAnsi="Amasis MT Pro"/>
          <w:smallCaps/>
          <w:color w:val="722325"/>
          <w:sz w:val="16"/>
          <w:szCs w:val="16"/>
        </w:rPr>
        <w:tab/>
      </w:r>
      <w:r w:rsidR="00E132DA" w:rsidRPr="00AD63CC">
        <w:rPr>
          <w:rFonts w:ascii="Amasis MT Pro" w:hAnsi="Amasis MT Pro"/>
          <w:smallCaps/>
          <w:color w:val="722325"/>
          <w:sz w:val="16"/>
          <w:szCs w:val="16"/>
        </w:rPr>
        <w:t>1</w:t>
      </w:r>
      <w:r w:rsidR="00371DFB">
        <w:rPr>
          <w:rFonts w:ascii="Amasis MT Pro" w:hAnsi="Amasis MT Pro"/>
          <w:smallCaps/>
          <w:color w:val="722325"/>
          <w:sz w:val="16"/>
          <w:szCs w:val="16"/>
        </w:rPr>
        <w:t>3</w:t>
      </w:r>
    </w:p>
    <w:p w14:paraId="31CA7795" w14:textId="75A906C2"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Automated External Defibrillators (AEDs)</w:t>
      </w:r>
      <w:r w:rsidRPr="00AD63CC">
        <w:rPr>
          <w:rFonts w:ascii="Amasis MT Pro" w:hAnsi="Amasis MT Pro"/>
          <w:smallCaps/>
          <w:color w:val="722325"/>
          <w:sz w:val="16"/>
          <w:szCs w:val="16"/>
        </w:rPr>
        <w:tab/>
      </w:r>
      <w:proofErr w:type="gramStart"/>
      <w:r w:rsidR="00565EDF" w:rsidRPr="00AD63CC">
        <w:rPr>
          <w:rFonts w:ascii="Amasis MT Pro" w:hAnsi="Amasis MT Pro"/>
          <w:smallCaps/>
          <w:color w:val="722325"/>
          <w:sz w:val="16"/>
          <w:szCs w:val="16"/>
        </w:rPr>
        <w:t>1</w:t>
      </w:r>
      <w:r w:rsidR="00783D78">
        <w:rPr>
          <w:rFonts w:ascii="Amasis MT Pro" w:hAnsi="Amasis MT Pro"/>
          <w:smallCaps/>
          <w:color w:val="722325"/>
          <w:sz w:val="16"/>
          <w:szCs w:val="16"/>
        </w:rPr>
        <w:t>3</w:t>
      </w:r>
      <w:proofErr w:type="gramEnd"/>
    </w:p>
    <w:p w14:paraId="1C788FF1" w14:textId="55F248B4"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Crime Statistics</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371DFB">
        <w:rPr>
          <w:rFonts w:ascii="Amasis MT Pro" w:hAnsi="Amasis MT Pro"/>
          <w:smallCaps/>
          <w:color w:val="722325"/>
          <w:sz w:val="16"/>
          <w:szCs w:val="16"/>
        </w:rPr>
        <w:t>4</w:t>
      </w:r>
    </w:p>
    <w:p w14:paraId="74370F89" w14:textId="77777777" w:rsidR="00565EDF" w:rsidRPr="00375AA0" w:rsidRDefault="00565EDF" w:rsidP="003D734E">
      <w:pPr>
        <w:tabs>
          <w:tab w:val="right" w:leader="dot" w:pos="9360"/>
        </w:tabs>
        <w:spacing w:before="80"/>
        <w:rPr>
          <w:rFonts w:ascii="Amasis MT Pro" w:hAnsi="Amasis MT Pro"/>
          <w:smallCaps/>
          <w:color w:val="722325"/>
          <w:sz w:val="4"/>
          <w:szCs w:val="4"/>
        </w:rPr>
      </w:pPr>
    </w:p>
    <w:p w14:paraId="732BA106" w14:textId="7663FF88" w:rsidR="006A0717" w:rsidRPr="00AD63CC" w:rsidRDefault="006A0717"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Student Conduct Procedures</w:t>
      </w:r>
      <w:r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1</w:t>
      </w:r>
      <w:r w:rsidR="00371DFB">
        <w:rPr>
          <w:rFonts w:ascii="Amasis MT Pro" w:hAnsi="Amasis MT Pro"/>
          <w:b/>
          <w:bCs/>
          <w:smallCaps/>
          <w:color w:val="722325"/>
          <w:sz w:val="16"/>
          <w:szCs w:val="16"/>
        </w:rPr>
        <w:t>4</w:t>
      </w:r>
    </w:p>
    <w:p w14:paraId="0A984CA5" w14:textId="5CD1E9DF"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Student Conduct | Hearings</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783D78">
        <w:rPr>
          <w:rFonts w:ascii="Amasis MT Pro" w:hAnsi="Amasis MT Pro"/>
          <w:smallCaps/>
          <w:color w:val="722325"/>
          <w:sz w:val="16"/>
          <w:szCs w:val="16"/>
        </w:rPr>
        <w:t>4</w:t>
      </w:r>
    </w:p>
    <w:p w14:paraId="71B7137E" w14:textId="0B5ED10F"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Student Conduct | Sanctions</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783D78">
        <w:rPr>
          <w:rFonts w:ascii="Amasis MT Pro" w:hAnsi="Amasis MT Pro"/>
          <w:smallCaps/>
          <w:color w:val="722325"/>
          <w:sz w:val="16"/>
          <w:szCs w:val="16"/>
        </w:rPr>
        <w:t>4</w:t>
      </w:r>
    </w:p>
    <w:p w14:paraId="5246011D" w14:textId="7103C25A"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(HEOA) Notification to Victims of Crimes of Violence</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371DFB">
        <w:rPr>
          <w:rFonts w:ascii="Amasis MT Pro" w:hAnsi="Amasis MT Pro"/>
          <w:smallCaps/>
          <w:color w:val="722325"/>
          <w:sz w:val="16"/>
          <w:szCs w:val="16"/>
        </w:rPr>
        <w:t>5</w:t>
      </w:r>
    </w:p>
    <w:p w14:paraId="4C4C8133" w14:textId="1ECBD0B0" w:rsidR="006A0717" w:rsidRPr="00AD63CC" w:rsidRDefault="006A0717"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Parental Notification Policy</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371DFB">
        <w:rPr>
          <w:rFonts w:ascii="Amasis MT Pro" w:hAnsi="Amasis MT Pro"/>
          <w:smallCaps/>
          <w:color w:val="722325"/>
          <w:sz w:val="16"/>
          <w:szCs w:val="16"/>
        </w:rPr>
        <w:t>5</w:t>
      </w:r>
    </w:p>
    <w:p w14:paraId="513F98F6" w14:textId="5A19E903" w:rsidR="009307E0" w:rsidRPr="00375AA0" w:rsidRDefault="009307E0" w:rsidP="003D734E">
      <w:pPr>
        <w:tabs>
          <w:tab w:val="right" w:leader="dot" w:pos="9360"/>
        </w:tabs>
        <w:spacing w:before="80"/>
        <w:rPr>
          <w:rFonts w:ascii="Amasis MT Pro" w:hAnsi="Amasis MT Pro"/>
          <w:b/>
          <w:bCs/>
          <w:smallCaps/>
          <w:color w:val="722325"/>
          <w:sz w:val="4"/>
          <w:szCs w:val="4"/>
        </w:rPr>
      </w:pPr>
    </w:p>
    <w:p w14:paraId="39752782" w14:textId="1ED8E71A" w:rsidR="00783D78" w:rsidRPr="00AD63CC" w:rsidRDefault="00783D78" w:rsidP="00783D78">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Security and Access in Campus Facilities</w:t>
      </w:r>
      <w:r w:rsidRPr="00AD63CC">
        <w:rPr>
          <w:rFonts w:ascii="Amasis MT Pro" w:hAnsi="Amasis MT Pro"/>
          <w:b/>
          <w:bCs/>
          <w:smallCaps/>
          <w:color w:val="722325"/>
          <w:sz w:val="16"/>
          <w:szCs w:val="16"/>
        </w:rPr>
        <w:tab/>
        <w:t>1</w:t>
      </w:r>
      <w:r w:rsidR="00371DFB">
        <w:rPr>
          <w:rFonts w:ascii="Amasis MT Pro" w:hAnsi="Amasis MT Pro"/>
          <w:b/>
          <w:bCs/>
          <w:smallCaps/>
          <w:color w:val="722325"/>
          <w:sz w:val="16"/>
          <w:szCs w:val="16"/>
        </w:rPr>
        <w:t>6</w:t>
      </w:r>
    </w:p>
    <w:p w14:paraId="5E798742" w14:textId="1AB9A53F" w:rsidR="00783D78" w:rsidRPr="00AD63CC" w:rsidRDefault="00783D78" w:rsidP="00783D78">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Facilities | Academic, Administrative, and Athletic</w:t>
      </w:r>
      <w:r w:rsidRPr="00AD63CC">
        <w:rPr>
          <w:rFonts w:ascii="Amasis MT Pro" w:hAnsi="Amasis MT Pro"/>
          <w:smallCaps/>
          <w:color w:val="722325"/>
          <w:sz w:val="16"/>
          <w:szCs w:val="16"/>
        </w:rPr>
        <w:tab/>
        <w:t>1</w:t>
      </w:r>
      <w:r w:rsidR="00371DFB">
        <w:rPr>
          <w:rFonts w:ascii="Amasis MT Pro" w:hAnsi="Amasis MT Pro"/>
          <w:smallCaps/>
          <w:color w:val="722325"/>
          <w:sz w:val="16"/>
          <w:szCs w:val="16"/>
        </w:rPr>
        <w:t>6</w:t>
      </w:r>
    </w:p>
    <w:p w14:paraId="7746E86F" w14:textId="403EC295" w:rsidR="00783D78" w:rsidRPr="00AD63CC" w:rsidRDefault="00783D78" w:rsidP="00783D78">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Facilities | Residential</w:t>
      </w:r>
      <w:r>
        <w:rPr>
          <w:rFonts w:ascii="Amasis MT Pro" w:hAnsi="Amasis MT Pro"/>
          <w:smallCaps/>
          <w:color w:val="722325"/>
          <w:sz w:val="16"/>
          <w:szCs w:val="16"/>
        </w:rPr>
        <w:t xml:space="preserve"> Facilities</w:t>
      </w:r>
      <w:r w:rsidRPr="00AD63CC">
        <w:rPr>
          <w:rFonts w:ascii="Amasis MT Pro" w:hAnsi="Amasis MT Pro"/>
          <w:smallCaps/>
          <w:color w:val="722325"/>
          <w:sz w:val="16"/>
          <w:szCs w:val="16"/>
        </w:rPr>
        <w:tab/>
        <w:t>1</w:t>
      </w:r>
      <w:r>
        <w:rPr>
          <w:rFonts w:ascii="Amasis MT Pro" w:hAnsi="Amasis MT Pro"/>
          <w:smallCaps/>
          <w:color w:val="722325"/>
          <w:sz w:val="16"/>
          <w:szCs w:val="16"/>
        </w:rPr>
        <w:t>6</w:t>
      </w:r>
    </w:p>
    <w:p w14:paraId="764FD505" w14:textId="34782325" w:rsidR="00783D78" w:rsidRPr="00AD63CC" w:rsidRDefault="00783D78" w:rsidP="00783D78">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Physical Plant and Maintenance</w:t>
      </w:r>
      <w:r w:rsidRPr="00AD63CC">
        <w:rPr>
          <w:rFonts w:ascii="Amasis MT Pro" w:hAnsi="Amasis MT Pro"/>
          <w:smallCaps/>
          <w:color w:val="722325"/>
          <w:sz w:val="16"/>
          <w:szCs w:val="16"/>
        </w:rPr>
        <w:tab/>
        <w:t>1</w:t>
      </w:r>
      <w:r>
        <w:rPr>
          <w:rFonts w:ascii="Amasis MT Pro" w:hAnsi="Amasis MT Pro"/>
          <w:smallCaps/>
          <w:color w:val="722325"/>
          <w:sz w:val="16"/>
          <w:szCs w:val="16"/>
        </w:rPr>
        <w:t>6</w:t>
      </w:r>
    </w:p>
    <w:p w14:paraId="3781A553" w14:textId="77777777" w:rsidR="00783D78" w:rsidRDefault="00783D78" w:rsidP="003D734E">
      <w:pPr>
        <w:tabs>
          <w:tab w:val="right" w:leader="dot" w:pos="9360"/>
        </w:tabs>
        <w:spacing w:before="80"/>
        <w:rPr>
          <w:rFonts w:ascii="Amasis MT Pro" w:hAnsi="Amasis MT Pro"/>
          <w:b/>
          <w:bCs/>
          <w:smallCaps/>
          <w:color w:val="722325"/>
          <w:sz w:val="16"/>
          <w:szCs w:val="16"/>
        </w:rPr>
      </w:pPr>
    </w:p>
    <w:p w14:paraId="291967CF" w14:textId="6FAC13D4" w:rsidR="00221CCA" w:rsidRPr="00AD63CC" w:rsidRDefault="00221CCA" w:rsidP="00783D78">
      <w:pPr>
        <w:tabs>
          <w:tab w:val="right" w:leader="dot" w:pos="9360"/>
        </w:tabs>
        <w:rPr>
          <w:rFonts w:ascii="Amasis MT Pro" w:hAnsi="Amasis MT Pro"/>
          <w:b/>
          <w:bCs/>
          <w:smallCaps/>
          <w:color w:val="722325"/>
          <w:sz w:val="16"/>
          <w:szCs w:val="16"/>
        </w:rPr>
      </w:pPr>
      <w:r w:rsidRPr="00AD63CC">
        <w:rPr>
          <w:rFonts w:ascii="Amasis MT Pro" w:hAnsi="Amasis MT Pro"/>
          <w:b/>
          <w:bCs/>
          <w:smallCaps/>
          <w:color w:val="722325"/>
          <w:sz w:val="16"/>
          <w:szCs w:val="16"/>
        </w:rPr>
        <w:t>Campus Safety and Emergency Notifications</w:t>
      </w:r>
      <w:r w:rsidR="00C9641F"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1</w:t>
      </w:r>
      <w:r w:rsidR="00E132DA" w:rsidRPr="00AD63CC">
        <w:rPr>
          <w:rFonts w:ascii="Amasis MT Pro" w:hAnsi="Amasis MT Pro"/>
          <w:b/>
          <w:bCs/>
          <w:smallCaps/>
          <w:color w:val="722325"/>
          <w:sz w:val="16"/>
          <w:szCs w:val="16"/>
        </w:rPr>
        <w:t>7</w:t>
      </w:r>
    </w:p>
    <w:p w14:paraId="394C4109" w14:textId="2766E6F9" w:rsidR="00221CCA" w:rsidRPr="00AD63CC" w:rsidRDefault="00221CCA"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Timely Warnings</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E132DA" w:rsidRPr="00AD63CC">
        <w:rPr>
          <w:rFonts w:ascii="Amasis MT Pro" w:hAnsi="Amasis MT Pro"/>
          <w:smallCaps/>
          <w:color w:val="722325"/>
          <w:sz w:val="16"/>
          <w:szCs w:val="16"/>
        </w:rPr>
        <w:t>7</w:t>
      </w:r>
    </w:p>
    <w:p w14:paraId="085AD4A5" w14:textId="2CD2091F" w:rsidR="00221CCA" w:rsidRPr="00AD63CC" w:rsidRDefault="00221CCA"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Emergency Notification System</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783D78">
        <w:rPr>
          <w:rFonts w:ascii="Amasis MT Pro" w:hAnsi="Amasis MT Pro"/>
          <w:smallCaps/>
          <w:color w:val="722325"/>
          <w:sz w:val="16"/>
          <w:szCs w:val="16"/>
        </w:rPr>
        <w:t>8</w:t>
      </w:r>
    </w:p>
    <w:p w14:paraId="0509E3B2" w14:textId="022FE6FC" w:rsidR="009307E0" w:rsidRPr="00AD63CC" w:rsidRDefault="00221CCA"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Public Safety Advisory</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1</w:t>
      </w:r>
      <w:r w:rsidR="00783D78">
        <w:rPr>
          <w:rFonts w:ascii="Amasis MT Pro" w:hAnsi="Amasis MT Pro"/>
          <w:smallCaps/>
          <w:color w:val="722325"/>
          <w:sz w:val="16"/>
          <w:szCs w:val="16"/>
        </w:rPr>
        <w:t>9</w:t>
      </w:r>
    </w:p>
    <w:p w14:paraId="21F8CCE0" w14:textId="77777777" w:rsidR="00E357DB" w:rsidRPr="00375AA0" w:rsidRDefault="00E357DB" w:rsidP="003D734E">
      <w:pPr>
        <w:tabs>
          <w:tab w:val="right" w:leader="dot" w:pos="9360"/>
        </w:tabs>
        <w:spacing w:before="80"/>
        <w:rPr>
          <w:rFonts w:ascii="Amasis MT Pro" w:hAnsi="Amasis MT Pro"/>
          <w:smallCaps/>
          <w:color w:val="722325"/>
          <w:sz w:val="4"/>
          <w:szCs w:val="4"/>
        </w:rPr>
      </w:pPr>
    </w:p>
    <w:p w14:paraId="460FFF76" w14:textId="712159ED" w:rsidR="00221CCA" w:rsidRPr="00AD63CC" w:rsidRDefault="0000701C"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 xml:space="preserve">Emergency </w:t>
      </w:r>
      <w:r w:rsidR="00565EDF" w:rsidRPr="00AD63CC">
        <w:rPr>
          <w:rFonts w:ascii="Amasis MT Pro" w:hAnsi="Amasis MT Pro"/>
          <w:b/>
          <w:bCs/>
          <w:smallCaps/>
          <w:color w:val="722325"/>
          <w:sz w:val="16"/>
          <w:szCs w:val="16"/>
        </w:rPr>
        <w:t xml:space="preserve">Response and </w:t>
      </w:r>
      <w:r w:rsidRPr="00AD63CC">
        <w:rPr>
          <w:rFonts w:ascii="Amasis MT Pro" w:hAnsi="Amasis MT Pro"/>
          <w:b/>
          <w:bCs/>
          <w:smallCaps/>
          <w:color w:val="722325"/>
          <w:sz w:val="16"/>
          <w:szCs w:val="16"/>
        </w:rPr>
        <w:t>Evacuation Procedures</w:t>
      </w:r>
      <w:r w:rsidR="00C9641F"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1</w:t>
      </w:r>
      <w:r w:rsidR="00E132DA" w:rsidRPr="00AD63CC">
        <w:rPr>
          <w:rFonts w:ascii="Amasis MT Pro" w:hAnsi="Amasis MT Pro"/>
          <w:b/>
          <w:bCs/>
          <w:smallCaps/>
          <w:color w:val="722325"/>
          <w:sz w:val="16"/>
          <w:szCs w:val="16"/>
        </w:rPr>
        <w:t>9</w:t>
      </w:r>
    </w:p>
    <w:p w14:paraId="73ED782B" w14:textId="0456BD16"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General Evacuation Procedures</w:t>
      </w:r>
      <w:r w:rsidRPr="00AD63CC">
        <w:rPr>
          <w:rFonts w:ascii="Amasis MT Pro" w:hAnsi="Amasis MT Pro"/>
          <w:smallCaps/>
          <w:color w:val="722325"/>
          <w:sz w:val="16"/>
          <w:szCs w:val="16"/>
        </w:rPr>
        <w:tab/>
      </w:r>
      <w:r w:rsidR="00371DFB">
        <w:rPr>
          <w:rFonts w:ascii="Amasis MT Pro" w:hAnsi="Amasis MT Pro"/>
          <w:smallCaps/>
          <w:color w:val="722325"/>
          <w:sz w:val="16"/>
          <w:szCs w:val="16"/>
        </w:rPr>
        <w:t>20</w:t>
      </w:r>
    </w:p>
    <w:p w14:paraId="0173BEEB" w14:textId="35644A60" w:rsidR="0000701C"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Shelter-In-Place Procedures</w:t>
      </w:r>
      <w:r w:rsidR="00C9641F" w:rsidRPr="00AD63CC">
        <w:rPr>
          <w:rFonts w:ascii="Amasis MT Pro" w:hAnsi="Amasis MT Pro"/>
          <w:smallCaps/>
          <w:color w:val="722325"/>
          <w:sz w:val="16"/>
          <w:szCs w:val="16"/>
        </w:rPr>
        <w:tab/>
      </w:r>
      <w:r w:rsidR="00E132DA" w:rsidRPr="00AD63CC">
        <w:rPr>
          <w:rFonts w:ascii="Amasis MT Pro" w:hAnsi="Amasis MT Pro"/>
          <w:smallCaps/>
          <w:color w:val="722325"/>
          <w:sz w:val="16"/>
          <w:szCs w:val="16"/>
        </w:rPr>
        <w:t>20</w:t>
      </w:r>
    </w:p>
    <w:p w14:paraId="5529CB92" w14:textId="77777777" w:rsidR="00C9641F" w:rsidRPr="00375AA0" w:rsidRDefault="00C9641F" w:rsidP="003D734E">
      <w:pPr>
        <w:tabs>
          <w:tab w:val="left" w:pos="9270"/>
          <w:tab w:val="right" w:leader="dot" w:pos="9360"/>
        </w:tabs>
        <w:spacing w:before="80"/>
        <w:rPr>
          <w:rFonts w:ascii="Amasis MT Pro" w:hAnsi="Amasis MT Pro"/>
          <w:b/>
          <w:bCs/>
          <w:smallCaps/>
          <w:color w:val="722325"/>
          <w:sz w:val="4"/>
          <w:szCs w:val="4"/>
        </w:rPr>
      </w:pPr>
    </w:p>
    <w:p w14:paraId="3E0EB486" w14:textId="423E2E5B" w:rsidR="0000701C" w:rsidRPr="00AD63CC" w:rsidRDefault="0000701C"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Policies and Programs Addressing Domestic Violence, Dating Violence, Sexual Assault and Stalking</w:t>
      </w:r>
      <w:r w:rsidR="00804921"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2</w:t>
      </w:r>
      <w:r w:rsidR="00371DFB">
        <w:rPr>
          <w:rFonts w:ascii="Amasis MT Pro" w:hAnsi="Amasis MT Pro"/>
          <w:b/>
          <w:bCs/>
          <w:smallCaps/>
          <w:color w:val="722325"/>
          <w:sz w:val="16"/>
          <w:szCs w:val="16"/>
        </w:rPr>
        <w:t>1</w:t>
      </w:r>
    </w:p>
    <w:p w14:paraId="09300C4E" w14:textId="1E017E9C" w:rsidR="00454F39"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Introduction</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2</w:t>
      </w:r>
      <w:r w:rsidR="00371DFB">
        <w:rPr>
          <w:rFonts w:ascii="Amasis MT Pro" w:hAnsi="Amasis MT Pro"/>
          <w:smallCaps/>
          <w:color w:val="722325"/>
          <w:sz w:val="16"/>
          <w:szCs w:val="16"/>
        </w:rPr>
        <w:t>1</w:t>
      </w:r>
    </w:p>
    <w:p w14:paraId="20BE1E55" w14:textId="30A82D19"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Definitions of Domestic Violence, Dating Violence, Sexual Assault and Stalking</w:t>
      </w:r>
      <w:r w:rsidRPr="00AD63CC">
        <w:rPr>
          <w:rFonts w:ascii="Amasis MT Pro" w:hAnsi="Amasis MT Pro"/>
          <w:smallCaps/>
          <w:color w:val="722325"/>
          <w:sz w:val="16"/>
          <w:szCs w:val="16"/>
        </w:rPr>
        <w:tab/>
        <w:t>2</w:t>
      </w:r>
      <w:r>
        <w:rPr>
          <w:rFonts w:ascii="Amasis MT Pro" w:hAnsi="Amasis MT Pro"/>
          <w:smallCaps/>
          <w:color w:val="722325"/>
          <w:sz w:val="16"/>
          <w:szCs w:val="16"/>
        </w:rPr>
        <w:t>1</w:t>
      </w:r>
    </w:p>
    <w:p w14:paraId="7CD7FE6E" w14:textId="2B16ADD9" w:rsidR="009F66A5" w:rsidRPr="00AD63CC" w:rsidRDefault="009F66A5" w:rsidP="009F66A5">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Discrimination, Harassment, and Retaliation Policy</w:t>
      </w:r>
      <w:r w:rsidRPr="00AD63CC">
        <w:rPr>
          <w:rFonts w:ascii="Amasis MT Pro" w:hAnsi="Amasis MT Pro"/>
          <w:smallCaps/>
          <w:color w:val="722325"/>
          <w:sz w:val="16"/>
          <w:szCs w:val="16"/>
        </w:rPr>
        <w:tab/>
        <w:t>2</w:t>
      </w:r>
      <w:r>
        <w:rPr>
          <w:rFonts w:ascii="Amasis MT Pro" w:hAnsi="Amasis MT Pro"/>
          <w:smallCaps/>
          <w:color w:val="722325"/>
          <w:sz w:val="16"/>
          <w:szCs w:val="16"/>
        </w:rPr>
        <w:t>2</w:t>
      </w:r>
    </w:p>
    <w:p w14:paraId="5EB812D2" w14:textId="43F903B0"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Definition of Consent</w:t>
      </w:r>
      <w:r w:rsidRPr="00AD63CC">
        <w:rPr>
          <w:rFonts w:ascii="Amasis MT Pro" w:hAnsi="Amasis MT Pro"/>
          <w:smallCaps/>
          <w:color w:val="722325"/>
          <w:sz w:val="16"/>
          <w:szCs w:val="16"/>
        </w:rPr>
        <w:tab/>
        <w:t>2</w:t>
      </w:r>
      <w:r>
        <w:rPr>
          <w:rFonts w:ascii="Amasis MT Pro" w:hAnsi="Amasis MT Pro"/>
          <w:smallCaps/>
          <w:color w:val="722325"/>
          <w:sz w:val="16"/>
          <w:szCs w:val="16"/>
        </w:rPr>
        <w:t>5</w:t>
      </w:r>
    </w:p>
    <w:p w14:paraId="4046D530" w14:textId="25CA9AE9"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Amnesty Policy</w:t>
      </w:r>
      <w:r w:rsidRPr="00AD63CC">
        <w:rPr>
          <w:rFonts w:ascii="Amasis MT Pro" w:hAnsi="Amasis MT Pro"/>
          <w:smallCaps/>
          <w:color w:val="722325"/>
          <w:sz w:val="16"/>
          <w:szCs w:val="16"/>
        </w:rPr>
        <w:tab/>
        <w:t>2</w:t>
      </w:r>
      <w:r>
        <w:rPr>
          <w:rFonts w:ascii="Amasis MT Pro" w:hAnsi="Amasis MT Pro"/>
          <w:smallCaps/>
          <w:color w:val="722325"/>
          <w:sz w:val="16"/>
          <w:szCs w:val="16"/>
        </w:rPr>
        <w:t>5</w:t>
      </w:r>
    </w:p>
    <w:p w14:paraId="36C9D691" w14:textId="490B700A"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Retaliation Prohibited</w:t>
      </w:r>
      <w:r w:rsidRPr="00AD63CC">
        <w:rPr>
          <w:rFonts w:ascii="Amasis MT Pro" w:hAnsi="Amasis MT Pro"/>
          <w:smallCaps/>
          <w:color w:val="722325"/>
          <w:sz w:val="16"/>
          <w:szCs w:val="16"/>
        </w:rPr>
        <w:tab/>
        <w:t>2</w:t>
      </w:r>
      <w:r>
        <w:rPr>
          <w:rFonts w:ascii="Amasis MT Pro" w:hAnsi="Amasis MT Pro"/>
          <w:smallCaps/>
          <w:color w:val="722325"/>
          <w:sz w:val="16"/>
          <w:szCs w:val="16"/>
        </w:rPr>
        <w:t>5</w:t>
      </w:r>
    </w:p>
    <w:p w14:paraId="6DF6A474" w14:textId="7FE1583F"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What to Do If You Are a Victim of Domestic Violence, Dating Violence, Sexual Assault or Stalking</w:t>
      </w:r>
      <w:r w:rsidRPr="00AD63CC">
        <w:rPr>
          <w:rFonts w:ascii="Amasis MT Pro" w:hAnsi="Amasis MT Pro"/>
          <w:smallCaps/>
          <w:color w:val="722325"/>
          <w:sz w:val="16"/>
          <w:szCs w:val="16"/>
        </w:rPr>
        <w:tab/>
        <w:t>2</w:t>
      </w:r>
      <w:r w:rsidR="00371DFB">
        <w:rPr>
          <w:rFonts w:ascii="Amasis MT Pro" w:hAnsi="Amasis MT Pro"/>
          <w:smallCaps/>
          <w:color w:val="722325"/>
          <w:sz w:val="16"/>
          <w:szCs w:val="16"/>
        </w:rPr>
        <w:t>6</w:t>
      </w:r>
    </w:p>
    <w:p w14:paraId="7AA2253D" w14:textId="264CC552"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Reporting Domestic Violence, Dating Violence, Sexual Assault and Stalking</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2</w:t>
      </w:r>
      <w:r w:rsidR="00AF5DC6">
        <w:rPr>
          <w:rFonts w:ascii="Amasis MT Pro" w:hAnsi="Amasis MT Pro"/>
          <w:smallCaps/>
          <w:color w:val="722325"/>
          <w:sz w:val="16"/>
          <w:szCs w:val="16"/>
        </w:rPr>
        <w:t>8</w:t>
      </w:r>
    </w:p>
    <w:p w14:paraId="681C6293" w14:textId="76857747"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lastRenderedPageBreak/>
        <w:t>Filing a Report with the University, Law Enforcement or Anonymously</w:t>
      </w:r>
      <w:r w:rsidRPr="00AD63CC">
        <w:rPr>
          <w:rFonts w:ascii="Amasis MT Pro" w:hAnsi="Amasis MT Pro"/>
          <w:smallCaps/>
          <w:color w:val="722325"/>
          <w:sz w:val="16"/>
          <w:szCs w:val="16"/>
        </w:rPr>
        <w:tab/>
        <w:t>2</w:t>
      </w:r>
      <w:r>
        <w:rPr>
          <w:rFonts w:ascii="Amasis MT Pro" w:hAnsi="Amasis MT Pro"/>
          <w:smallCaps/>
          <w:color w:val="722325"/>
          <w:sz w:val="16"/>
          <w:szCs w:val="16"/>
        </w:rPr>
        <w:t>9</w:t>
      </w:r>
    </w:p>
    <w:p w14:paraId="66B0A899" w14:textId="10671EC2"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Confidential and Non-Confidential Resources</w:t>
      </w:r>
      <w:r w:rsidRPr="00AD63CC">
        <w:rPr>
          <w:rFonts w:ascii="Amasis MT Pro" w:hAnsi="Amasis MT Pro"/>
          <w:smallCaps/>
          <w:color w:val="722325"/>
          <w:sz w:val="16"/>
          <w:szCs w:val="16"/>
        </w:rPr>
        <w:tab/>
      </w:r>
      <w:r w:rsidR="00AF5DC6">
        <w:rPr>
          <w:rFonts w:ascii="Amasis MT Pro" w:hAnsi="Amasis MT Pro"/>
          <w:smallCaps/>
          <w:color w:val="722325"/>
          <w:sz w:val="16"/>
          <w:szCs w:val="16"/>
        </w:rPr>
        <w:t>31</w:t>
      </w:r>
    </w:p>
    <w:p w14:paraId="29F4776E" w14:textId="477563EF"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Campus Resources | Confidential</w:t>
      </w:r>
      <w:r w:rsidRPr="00AD63CC">
        <w:rPr>
          <w:rFonts w:ascii="Amasis MT Pro" w:hAnsi="Amasis MT Pro"/>
          <w:smallCaps/>
          <w:color w:val="722325"/>
          <w:sz w:val="16"/>
          <w:szCs w:val="16"/>
        </w:rPr>
        <w:tab/>
      </w:r>
      <w:r w:rsidR="00AF5DC6">
        <w:rPr>
          <w:rFonts w:ascii="Amasis MT Pro" w:hAnsi="Amasis MT Pro"/>
          <w:smallCaps/>
          <w:color w:val="722325"/>
          <w:sz w:val="16"/>
          <w:szCs w:val="16"/>
        </w:rPr>
        <w:t>3</w:t>
      </w:r>
      <w:r w:rsidR="00371DFB">
        <w:rPr>
          <w:rFonts w:ascii="Amasis MT Pro" w:hAnsi="Amasis MT Pro"/>
          <w:smallCaps/>
          <w:color w:val="722325"/>
          <w:sz w:val="16"/>
          <w:szCs w:val="16"/>
        </w:rPr>
        <w:t>1</w:t>
      </w:r>
    </w:p>
    <w:p w14:paraId="34A5F70E" w14:textId="3435B5D3"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Campus Resources | Non-Confidential</w:t>
      </w:r>
      <w:r w:rsidRPr="00AD63CC">
        <w:rPr>
          <w:rFonts w:ascii="Amasis MT Pro" w:hAnsi="Amasis MT Pro"/>
          <w:smallCaps/>
          <w:color w:val="722325"/>
          <w:sz w:val="16"/>
          <w:szCs w:val="16"/>
        </w:rPr>
        <w:tab/>
      </w:r>
      <w:r w:rsidR="00AF5DC6">
        <w:rPr>
          <w:rFonts w:ascii="Amasis MT Pro" w:hAnsi="Amasis MT Pro"/>
          <w:smallCaps/>
          <w:color w:val="722325"/>
          <w:sz w:val="16"/>
          <w:szCs w:val="16"/>
        </w:rPr>
        <w:t>32</w:t>
      </w:r>
    </w:p>
    <w:p w14:paraId="414C87CE" w14:textId="344C81F8" w:rsidR="00464C0B" w:rsidRPr="00AD63CC" w:rsidRDefault="00464C0B"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Off-Campus Resources</w:t>
      </w:r>
      <w:r w:rsidRPr="00AD63CC">
        <w:rPr>
          <w:rFonts w:ascii="Amasis MT Pro" w:hAnsi="Amasis MT Pro"/>
          <w:smallCaps/>
          <w:color w:val="722325"/>
          <w:sz w:val="16"/>
          <w:szCs w:val="16"/>
        </w:rPr>
        <w:tab/>
      </w:r>
      <w:r w:rsidR="00AF5DC6">
        <w:rPr>
          <w:rFonts w:ascii="Amasis MT Pro" w:hAnsi="Amasis MT Pro"/>
          <w:smallCaps/>
          <w:color w:val="722325"/>
          <w:sz w:val="16"/>
          <w:szCs w:val="16"/>
        </w:rPr>
        <w:t>33</w:t>
      </w:r>
    </w:p>
    <w:p w14:paraId="099E1D05" w14:textId="77777777"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University Response to Reports of Domestic Violence, Dating Violence, Sexual Assault and Stalking</w:t>
      </w:r>
      <w:r w:rsidRPr="00AD63CC">
        <w:rPr>
          <w:rFonts w:ascii="Amasis MT Pro" w:hAnsi="Amasis MT Pro"/>
          <w:smallCaps/>
          <w:color w:val="722325"/>
          <w:sz w:val="16"/>
          <w:szCs w:val="16"/>
        </w:rPr>
        <w:tab/>
        <w:t>3</w:t>
      </w:r>
      <w:r>
        <w:rPr>
          <w:rFonts w:ascii="Amasis MT Pro" w:hAnsi="Amasis MT Pro"/>
          <w:smallCaps/>
          <w:color w:val="722325"/>
          <w:sz w:val="16"/>
          <w:szCs w:val="16"/>
        </w:rPr>
        <w:t>3</w:t>
      </w:r>
    </w:p>
    <w:p w14:paraId="25D83290" w14:textId="77777777" w:rsidR="00AF5DC6" w:rsidRDefault="00AF5DC6" w:rsidP="00AF5DC6">
      <w:pPr>
        <w:tabs>
          <w:tab w:val="right" w:leader="dot" w:pos="9360"/>
        </w:tabs>
        <w:spacing w:before="80"/>
        <w:rPr>
          <w:rFonts w:ascii="Amasis MT Pro" w:hAnsi="Amasis MT Pro"/>
          <w:b/>
          <w:bCs/>
          <w:smallCaps/>
          <w:color w:val="722325"/>
          <w:sz w:val="16"/>
          <w:szCs w:val="16"/>
        </w:rPr>
      </w:pPr>
    </w:p>
    <w:p w14:paraId="48B6947A" w14:textId="02786050" w:rsidR="00AF5DC6" w:rsidRPr="00AF5DC6" w:rsidRDefault="00AF5DC6" w:rsidP="00AF5DC6">
      <w:pPr>
        <w:tabs>
          <w:tab w:val="right" w:leader="dot" w:pos="9360"/>
        </w:tabs>
        <w:rPr>
          <w:rFonts w:ascii="Amasis MT Pro" w:hAnsi="Amasis MT Pro"/>
          <w:b/>
          <w:bCs/>
          <w:smallCaps/>
          <w:color w:val="722325"/>
          <w:sz w:val="16"/>
          <w:szCs w:val="16"/>
        </w:rPr>
      </w:pPr>
      <w:r>
        <w:rPr>
          <w:rFonts w:ascii="Amasis MT Pro" w:hAnsi="Amasis MT Pro"/>
          <w:b/>
          <w:bCs/>
          <w:smallCaps/>
          <w:color w:val="722325"/>
          <w:sz w:val="16"/>
          <w:szCs w:val="16"/>
        </w:rPr>
        <w:t>Northern’s Non-Discrimination Grievance Procedures</w:t>
      </w:r>
      <w:r w:rsidRPr="00AD63CC">
        <w:rPr>
          <w:rFonts w:ascii="Amasis MT Pro" w:hAnsi="Amasis MT Pro"/>
          <w:b/>
          <w:bCs/>
          <w:smallCaps/>
          <w:color w:val="722325"/>
          <w:sz w:val="16"/>
          <w:szCs w:val="16"/>
        </w:rPr>
        <w:tab/>
      </w:r>
      <w:r>
        <w:rPr>
          <w:rFonts w:ascii="Amasis MT Pro" w:hAnsi="Amasis MT Pro"/>
          <w:b/>
          <w:bCs/>
          <w:smallCaps/>
          <w:color w:val="722325"/>
          <w:sz w:val="16"/>
          <w:szCs w:val="16"/>
        </w:rPr>
        <w:t>35</w:t>
      </w:r>
    </w:p>
    <w:p w14:paraId="59611D81" w14:textId="77777777" w:rsidR="00AF5DC6" w:rsidRPr="00AD63CC" w:rsidRDefault="00AF5DC6" w:rsidP="00AF5DC6">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Required Information on Procedures for Domestic Violence, Dating Violence, Sexual Assault and Stalking</w:t>
      </w:r>
      <w:r w:rsidRPr="00AD63CC">
        <w:rPr>
          <w:rFonts w:ascii="Amasis MT Pro" w:hAnsi="Amasis MT Pro"/>
          <w:smallCaps/>
          <w:color w:val="722325"/>
          <w:sz w:val="16"/>
          <w:szCs w:val="16"/>
        </w:rPr>
        <w:tab/>
        <w:t>35</w:t>
      </w:r>
    </w:p>
    <w:p w14:paraId="26C85F02" w14:textId="0DD341D8" w:rsidR="00CA71B4" w:rsidRPr="00AD63CC" w:rsidRDefault="00CA71B4"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Education and Outreach</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3</w:t>
      </w:r>
      <w:r w:rsidR="00AF5DC6">
        <w:rPr>
          <w:rFonts w:ascii="Amasis MT Pro" w:hAnsi="Amasis MT Pro"/>
          <w:smallCaps/>
          <w:color w:val="722325"/>
          <w:sz w:val="16"/>
          <w:szCs w:val="16"/>
        </w:rPr>
        <w:t>6</w:t>
      </w:r>
    </w:p>
    <w:p w14:paraId="5B16FEEC" w14:textId="1C3E9ADF" w:rsidR="009F66A5" w:rsidRPr="00AD63CC" w:rsidRDefault="00121936"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Reducing Risk On</w:t>
      </w:r>
      <w:r w:rsidR="00AF5DC6">
        <w:rPr>
          <w:rFonts w:ascii="Amasis MT Pro" w:hAnsi="Amasis MT Pro"/>
          <w:smallCaps/>
          <w:color w:val="722325"/>
          <w:sz w:val="16"/>
          <w:szCs w:val="16"/>
        </w:rPr>
        <w:t>-</w:t>
      </w:r>
      <w:r w:rsidRPr="00AD63CC">
        <w:rPr>
          <w:rFonts w:ascii="Amasis MT Pro" w:hAnsi="Amasis MT Pro"/>
          <w:smallCaps/>
          <w:color w:val="722325"/>
          <w:sz w:val="16"/>
          <w:szCs w:val="16"/>
        </w:rPr>
        <w:t>Campus and In Our Community</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3</w:t>
      </w:r>
      <w:r w:rsidR="00AF5DC6">
        <w:rPr>
          <w:rFonts w:ascii="Amasis MT Pro" w:hAnsi="Amasis MT Pro"/>
          <w:smallCaps/>
          <w:color w:val="722325"/>
          <w:sz w:val="16"/>
          <w:szCs w:val="16"/>
        </w:rPr>
        <w:t>7</w:t>
      </w:r>
    </w:p>
    <w:p w14:paraId="21FF91FD" w14:textId="77777777" w:rsidR="00C9641F" w:rsidRPr="00375AA0" w:rsidRDefault="00C9641F" w:rsidP="003D734E">
      <w:pPr>
        <w:tabs>
          <w:tab w:val="left" w:pos="9270"/>
          <w:tab w:val="right" w:leader="dot" w:pos="9360"/>
        </w:tabs>
        <w:spacing w:before="80"/>
        <w:rPr>
          <w:rFonts w:ascii="Amasis MT Pro" w:hAnsi="Amasis MT Pro"/>
          <w:b/>
          <w:bCs/>
          <w:smallCaps/>
          <w:color w:val="722325"/>
          <w:sz w:val="4"/>
          <w:szCs w:val="4"/>
        </w:rPr>
      </w:pPr>
    </w:p>
    <w:p w14:paraId="47734F20" w14:textId="72C4E8D2" w:rsidR="009F66A5" w:rsidRDefault="009F66A5" w:rsidP="009F66A5">
      <w:pPr>
        <w:tabs>
          <w:tab w:val="right" w:leader="dot" w:pos="9360"/>
        </w:tabs>
        <w:spacing w:before="80"/>
        <w:rPr>
          <w:rFonts w:ascii="Amasis MT Pro" w:hAnsi="Amasis MT Pro"/>
          <w:b/>
          <w:bCs/>
          <w:smallCaps/>
          <w:color w:val="722325"/>
          <w:sz w:val="16"/>
          <w:szCs w:val="16"/>
        </w:rPr>
      </w:pPr>
      <w:r>
        <w:rPr>
          <w:rFonts w:ascii="Amasis MT Pro" w:hAnsi="Amasis MT Pro"/>
          <w:b/>
          <w:bCs/>
          <w:smallCaps/>
          <w:color w:val="722325"/>
          <w:sz w:val="16"/>
          <w:szCs w:val="16"/>
        </w:rPr>
        <w:t>Sexual or Violent Offender List (Montana State Sex Offender Registry)</w:t>
      </w:r>
      <w:r w:rsidRPr="00AD63CC">
        <w:rPr>
          <w:rFonts w:ascii="Amasis MT Pro" w:hAnsi="Amasis MT Pro"/>
          <w:b/>
          <w:bCs/>
          <w:smallCaps/>
          <w:color w:val="722325"/>
          <w:sz w:val="16"/>
          <w:szCs w:val="16"/>
        </w:rPr>
        <w:tab/>
      </w:r>
      <w:proofErr w:type="gramStart"/>
      <w:r w:rsidRPr="00AD63CC">
        <w:rPr>
          <w:rFonts w:ascii="Amasis MT Pro" w:hAnsi="Amasis MT Pro"/>
          <w:b/>
          <w:bCs/>
          <w:smallCaps/>
          <w:color w:val="722325"/>
          <w:sz w:val="16"/>
          <w:szCs w:val="16"/>
        </w:rPr>
        <w:t>3</w:t>
      </w:r>
      <w:r>
        <w:rPr>
          <w:rFonts w:ascii="Amasis MT Pro" w:hAnsi="Amasis MT Pro"/>
          <w:b/>
          <w:bCs/>
          <w:smallCaps/>
          <w:color w:val="722325"/>
          <w:sz w:val="16"/>
          <w:szCs w:val="16"/>
        </w:rPr>
        <w:t>9</w:t>
      </w:r>
      <w:proofErr w:type="gramEnd"/>
    </w:p>
    <w:p w14:paraId="3D2EE464" w14:textId="77777777" w:rsidR="009F66A5" w:rsidRPr="00AD63CC" w:rsidRDefault="009F66A5" w:rsidP="009F66A5">
      <w:pPr>
        <w:tabs>
          <w:tab w:val="right" w:leader="dot" w:pos="9360"/>
        </w:tabs>
        <w:spacing w:before="80"/>
        <w:rPr>
          <w:rFonts w:ascii="Amasis MT Pro" w:hAnsi="Amasis MT Pro"/>
          <w:b/>
          <w:bCs/>
          <w:smallCaps/>
          <w:color w:val="722325"/>
          <w:sz w:val="16"/>
          <w:szCs w:val="16"/>
        </w:rPr>
      </w:pPr>
    </w:p>
    <w:p w14:paraId="270AE9E3" w14:textId="3F981FB3" w:rsidR="00316606" w:rsidRPr="00AD63CC" w:rsidRDefault="00316606" w:rsidP="009F66A5">
      <w:pPr>
        <w:tabs>
          <w:tab w:val="right" w:leader="dot" w:pos="9360"/>
        </w:tabs>
        <w:rPr>
          <w:rFonts w:ascii="Amasis MT Pro" w:hAnsi="Amasis MT Pro"/>
          <w:b/>
          <w:bCs/>
          <w:smallCaps/>
          <w:color w:val="722325"/>
          <w:sz w:val="16"/>
          <w:szCs w:val="16"/>
        </w:rPr>
      </w:pPr>
      <w:r w:rsidRPr="00AD63CC">
        <w:rPr>
          <w:rFonts w:ascii="Amasis MT Pro" w:hAnsi="Amasis MT Pro"/>
          <w:b/>
          <w:bCs/>
          <w:smallCaps/>
          <w:color w:val="722325"/>
          <w:sz w:val="16"/>
          <w:szCs w:val="16"/>
        </w:rPr>
        <w:t>University Policies on Alcohol and Other Drugs</w:t>
      </w:r>
      <w:r w:rsidR="00C9641F" w:rsidRPr="00AD63CC">
        <w:rPr>
          <w:rFonts w:ascii="Amasis MT Pro" w:hAnsi="Amasis MT Pro"/>
          <w:b/>
          <w:bCs/>
          <w:smallCaps/>
          <w:color w:val="722325"/>
          <w:sz w:val="16"/>
          <w:szCs w:val="16"/>
        </w:rPr>
        <w:tab/>
      </w:r>
      <w:r w:rsidR="009F66A5">
        <w:rPr>
          <w:rFonts w:ascii="Amasis MT Pro" w:hAnsi="Amasis MT Pro"/>
          <w:b/>
          <w:bCs/>
          <w:smallCaps/>
          <w:color w:val="722325"/>
          <w:sz w:val="16"/>
          <w:szCs w:val="16"/>
        </w:rPr>
        <w:t>40</w:t>
      </w:r>
    </w:p>
    <w:p w14:paraId="3E580F7B" w14:textId="614C98CE" w:rsidR="00316606" w:rsidRPr="00AD63CC" w:rsidRDefault="00316606"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Policies</w:t>
      </w:r>
      <w:r w:rsidR="00C9641F" w:rsidRPr="00AD63CC">
        <w:rPr>
          <w:rFonts w:ascii="Amasis MT Pro" w:hAnsi="Amasis MT Pro"/>
          <w:smallCaps/>
          <w:color w:val="722325"/>
          <w:sz w:val="16"/>
          <w:szCs w:val="16"/>
        </w:rPr>
        <w:tab/>
      </w:r>
      <w:r w:rsidR="009F66A5">
        <w:rPr>
          <w:rFonts w:ascii="Amasis MT Pro" w:hAnsi="Amasis MT Pro"/>
          <w:smallCaps/>
          <w:color w:val="722325"/>
          <w:sz w:val="16"/>
          <w:szCs w:val="16"/>
        </w:rPr>
        <w:t>40</w:t>
      </w:r>
    </w:p>
    <w:p w14:paraId="7AB04648" w14:textId="69FE0BA9" w:rsidR="00740084" w:rsidRPr="00AD63CC" w:rsidRDefault="00740084"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Alcohol</w:t>
      </w:r>
      <w:r w:rsidRPr="00AD63CC">
        <w:rPr>
          <w:rFonts w:ascii="Amasis MT Pro" w:hAnsi="Amasis MT Pro"/>
          <w:smallCaps/>
          <w:color w:val="722325"/>
          <w:sz w:val="16"/>
          <w:szCs w:val="16"/>
        </w:rPr>
        <w:tab/>
      </w:r>
      <w:r w:rsidR="009F66A5">
        <w:rPr>
          <w:rFonts w:ascii="Amasis MT Pro" w:hAnsi="Amasis MT Pro"/>
          <w:smallCaps/>
          <w:color w:val="722325"/>
          <w:sz w:val="16"/>
          <w:szCs w:val="16"/>
        </w:rPr>
        <w:t>40</w:t>
      </w:r>
    </w:p>
    <w:p w14:paraId="69E52EE1" w14:textId="2FAE34C1" w:rsidR="00740084" w:rsidRPr="00AD63CC" w:rsidRDefault="00740084"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Drug-Free Workplace</w:t>
      </w:r>
      <w:r w:rsidRPr="00AD63CC">
        <w:rPr>
          <w:rFonts w:ascii="Amasis MT Pro" w:hAnsi="Amasis MT Pro"/>
          <w:smallCaps/>
          <w:color w:val="722325"/>
          <w:sz w:val="16"/>
          <w:szCs w:val="16"/>
        </w:rPr>
        <w:tab/>
      </w:r>
      <w:r w:rsidR="009F66A5">
        <w:rPr>
          <w:rFonts w:ascii="Amasis MT Pro" w:hAnsi="Amasis MT Pro"/>
          <w:smallCaps/>
          <w:color w:val="722325"/>
          <w:sz w:val="16"/>
          <w:szCs w:val="16"/>
        </w:rPr>
        <w:t>41</w:t>
      </w:r>
    </w:p>
    <w:p w14:paraId="23AA521C" w14:textId="618789B7" w:rsidR="00316606" w:rsidRPr="00AD63CC" w:rsidRDefault="00316606"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Resources</w:t>
      </w:r>
      <w:r w:rsidR="00C9641F" w:rsidRPr="00AD63CC">
        <w:rPr>
          <w:rFonts w:ascii="Amasis MT Pro" w:hAnsi="Amasis MT Pro"/>
          <w:smallCaps/>
          <w:color w:val="722325"/>
          <w:sz w:val="16"/>
          <w:szCs w:val="16"/>
        </w:rPr>
        <w:tab/>
      </w:r>
      <w:r w:rsidR="009F66A5">
        <w:rPr>
          <w:rFonts w:ascii="Amasis MT Pro" w:hAnsi="Amasis MT Pro"/>
          <w:smallCaps/>
          <w:color w:val="722325"/>
          <w:sz w:val="16"/>
          <w:szCs w:val="16"/>
        </w:rPr>
        <w:t>41</w:t>
      </w:r>
    </w:p>
    <w:p w14:paraId="16292917" w14:textId="77777777" w:rsidR="00C9641F" w:rsidRPr="00375AA0" w:rsidRDefault="00C9641F" w:rsidP="003D734E">
      <w:pPr>
        <w:tabs>
          <w:tab w:val="left" w:pos="9270"/>
          <w:tab w:val="right" w:leader="dot" w:pos="9360"/>
        </w:tabs>
        <w:spacing w:before="80"/>
        <w:rPr>
          <w:rFonts w:ascii="Amasis MT Pro" w:hAnsi="Amasis MT Pro"/>
          <w:b/>
          <w:bCs/>
          <w:smallCaps/>
          <w:color w:val="722325"/>
          <w:sz w:val="4"/>
          <w:szCs w:val="4"/>
        </w:rPr>
      </w:pPr>
    </w:p>
    <w:p w14:paraId="4E172764" w14:textId="4F51C794" w:rsidR="00C9641F" w:rsidRDefault="00316606"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Preparation of the Annual Disclosure of Clery Crime Statistics</w:t>
      </w:r>
      <w:r w:rsidR="00C9641F"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4</w:t>
      </w:r>
      <w:r w:rsidR="009F66A5">
        <w:rPr>
          <w:rFonts w:ascii="Amasis MT Pro" w:hAnsi="Amasis MT Pro"/>
          <w:b/>
          <w:bCs/>
          <w:smallCaps/>
          <w:color w:val="722325"/>
          <w:sz w:val="16"/>
          <w:szCs w:val="16"/>
        </w:rPr>
        <w:t>3</w:t>
      </w:r>
    </w:p>
    <w:p w14:paraId="4BC841CE" w14:textId="574648F2" w:rsidR="009F66A5" w:rsidRPr="00AD63CC" w:rsidRDefault="009F66A5" w:rsidP="009F66A5">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Clery Definitions</w:t>
      </w:r>
      <w:r w:rsidRPr="00AD63CC">
        <w:rPr>
          <w:rFonts w:ascii="Amasis MT Pro" w:hAnsi="Amasis MT Pro"/>
          <w:smallCaps/>
          <w:color w:val="722325"/>
          <w:sz w:val="16"/>
          <w:szCs w:val="16"/>
        </w:rPr>
        <w:tab/>
        <w:t>4</w:t>
      </w:r>
      <w:r w:rsidR="00371DFB">
        <w:rPr>
          <w:rFonts w:ascii="Amasis MT Pro" w:hAnsi="Amasis MT Pro"/>
          <w:smallCaps/>
          <w:color w:val="722325"/>
          <w:sz w:val="16"/>
          <w:szCs w:val="16"/>
        </w:rPr>
        <w:t>3</w:t>
      </w:r>
    </w:p>
    <w:p w14:paraId="6EB707E7" w14:textId="6A12B2D9" w:rsidR="009F66A5" w:rsidRPr="00AD63CC" w:rsidRDefault="009F66A5" w:rsidP="009F66A5">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Clery Geography</w:t>
      </w:r>
      <w:r w:rsidRPr="00AD63CC">
        <w:rPr>
          <w:rFonts w:ascii="Amasis MT Pro" w:hAnsi="Amasis MT Pro"/>
          <w:smallCaps/>
          <w:color w:val="722325"/>
          <w:sz w:val="16"/>
          <w:szCs w:val="16"/>
        </w:rPr>
        <w:tab/>
        <w:t>4</w:t>
      </w:r>
      <w:r w:rsidR="00371DFB">
        <w:rPr>
          <w:rFonts w:ascii="Amasis MT Pro" w:hAnsi="Amasis MT Pro"/>
          <w:smallCaps/>
          <w:color w:val="722325"/>
          <w:sz w:val="16"/>
          <w:szCs w:val="16"/>
        </w:rPr>
        <w:t>5</w:t>
      </w:r>
    </w:p>
    <w:p w14:paraId="758F22FB" w14:textId="1F310C2B" w:rsidR="00647ECC" w:rsidRPr="00AD63CC" w:rsidRDefault="00647ECC"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Campus Map</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4</w:t>
      </w:r>
      <w:r w:rsidR="00371DFB">
        <w:rPr>
          <w:rFonts w:ascii="Amasis MT Pro" w:hAnsi="Amasis MT Pro"/>
          <w:smallCaps/>
          <w:color w:val="722325"/>
          <w:sz w:val="16"/>
          <w:szCs w:val="16"/>
        </w:rPr>
        <w:t>6</w:t>
      </w:r>
    </w:p>
    <w:p w14:paraId="4AF6575F" w14:textId="77777777" w:rsidR="00647ECC" w:rsidRPr="00375AA0" w:rsidRDefault="00647ECC" w:rsidP="003D734E">
      <w:pPr>
        <w:tabs>
          <w:tab w:val="right" w:leader="dot" w:pos="9360"/>
        </w:tabs>
        <w:spacing w:before="80"/>
        <w:rPr>
          <w:rFonts w:ascii="Amasis MT Pro" w:hAnsi="Amasis MT Pro"/>
          <w:smallCaps/>
          <w:color w:val="722325"/>
          <w:sz w:val="4"/>
          <w:szCs w:val="4"/>
        </w:rPr>
      </w:pPr>
    </w:p>
    <w:p w14:paraId="20DB71A7" w14:textId="7481B878" w:rsidR="00316606" w:rsidRPr="00AD63CC" w:rsidRDefault="00316606" w:rsidP="003D734E">
      <w:pPr>
        <w:tabs>
          <w:tab w:val="right" w:leader="dot" w:pos="9360"/>
        </w:tabs>
        <w:spacing w:before="80"/>
        <w:rPr>
          <w:rFonts w:ascii="Amasis MT Pro" w:hAnsi="Amasis MT Pro"/>
          <w:b/>
          <w:bCs/>
          <w:smallCaps/>
          <w:color w:val="722325"/>
          <w:sz w:val="16"/>
          <w:szCs w:val="16"/>
        </w:rPr>
      </w:pPr>
      <w:r w:rsidRPr="00AD63CC">
        <w:rPr>
          <w:rFonts w:ascii="Amasis MT Pro" w:hAnsi="Amasis MT Pro"/>
          <w:b/>
          <w:bCs/>
          <w:smallCaps/>
          <w:color w:val="722325"/>
          <w:sz w:val="16"/>
          <w:szCs w:val="16"/>
        </w:rPr>
        <w:t xml:space="preserve">MSU-Northern Crime Statistics | </w:t>
      </w:r>
      <w:r w:rsidR="00692BB0" w:rsidRPr="00AD63CC">
        <w:rPr>
          <w:rFonts w:ascii="Amasis MT Pro" w:hAnsi="Amasis MT Pro"/>
          <w:b/>
          <w:bCs/>
          <w:smallCaps/>
          <w:color w:val="722325"/>
          <w:sz w:val="16"/>
          <w:szCs w:val="16"/>
        </w:rPr>
        <w:t>20</w:t>
      </w:r>
      <w:r w:rsidR="00CB731A" w:rsidRPr="00AD63CC">
        <w:rPr>
          <w:rFonts w:ascii="Amasis MT Pro" w:hAnsi="Amasis MT Pro"/>
          <w:b/>
          <w:bCs/>
          <w:smallCaps/>
          <w:color w:val="722325"/>
          <w:sz w:val="16"/>
          <w:szCs w:val="16"/>
        </w:rPr>
        <w:t>2</w:t>
      </w:r>
      <w:r w:rsidR="00E357DB" w:rsidRPr="00AD63CC">
        <w:rPr>
          <w:rFonts w:ascii="Amasis MT Pro" w:hAnsi="Amasis MT Pro"/>
          <w:b/>
          <w:bCs/>
          <w:smallCaps/>
          <w:color w:val="722325"/>
          <w:sz w:val="16"/>
          <w:szCs w:val="16"/>
        </w:rPr>
        <w:t>2</w:t>
      </w:r>
      <w:r w:rsidR="00692BB0" w:rsidRPr="00AD63CC">
        <w:rPr>
          <w:rFonts w:ascii="Amasis MT Pro" w:hAnsi="Amasis MT Pro"/>
          <w:b/>
          <w:bCs/>
          <w:smallCaps/>
          <w:color w:val="722325"/>
          <w:sz w:val="16"/>
          <w:szCs w:val="16"/>
        </w:rPr>
        <w:t>-20</w:t>
      </w:r>
      <w:r w:rsidR="00F3352D" w:rsidRPr="00AD63CC">
        <w:rPr>
          <w:rFonts w:ascii="Amasis MT Pro" w:hAnsi="Amasis MT Pro"/>
          <w:b/>
          <w:bCs/>
          <w:smallCaps/>
          <w:color w:val="722325"/>
          <w:sz w:val="16"/>
          <w:szCs w:val="16"/>
        </w:rPr>
        <w:t>2</w:t>
      </w:r>
      <w:r w:rsidR="00E357DB" w:rsidRPr="00AD63CC">
        <w:rPr>
          <w:rFonts w:ascii="Amasis MT Pro" w:hAnsi="Amasis MT Pro"/>
          <w:b/>
          <w:bCs/>
          <w:smallCaps/>
          <w:color w:val="722325"/>
          <w:sz w:val="16"/>
          <w:szCs w:val="16"/>
        </w:rPr>
        <w:t>4</w:t>
      </w:r>
      <w:r w:rsidR="00C9641F"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4</w:t>
      </w:r>
      <w:r w:rsidR="00371DFB">
        <w:rPr>
          <w:rFonts w:ascii="Amasis MT Pro" w:hAnsi="Amasis MT Pro"/>
          <w:b/>
          <w:bCs/>
          <w:smallCaps/>
          <w:color w:val="722325"/>
          <w:sz w:val="16"/>
          <w:szCs w:val="16"/>
        </w:rPr>
        <w:t>7</w:t>
      </w:r>
    </w:p>
    <w:p w14:paraId="54E56D15" w14:textId="13D35CB5" w:rsidR="00316606" w:rsidRPr="00AD63CC" w:rsidRDefault="00316606"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C</w:t>
      </w:r>
      <w:r w:rsidR="00692BB0" w:rsidRPr="00AD63CC">
        <w:rPr>
          <w:rFonts w:ascii="Amasis MT Pro" w:hAnsi="Amasis MT Pro"/>
          <w:smallCaps/>
          <w:color w:val="722325"/>
          <w:sz w:val="16"/>
          <w:szCs w:val="16"/>
        </w:rPr>
        <w:t>lery Data</w:t>
      </w:r>
      <w:r w:rsidR="00C9641F"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4</w:t>
      </w:r>
      <w:r w:rsidR="00371DFB">
        <w:rPr>
          <w:rFonts w:ascii="Amasis MT Pro" w:hAnsi="Amasis MT Pro"/>
          <w:smallCaps/>
          <w:color w:val="722325"/>
          <w:sz w:val="16"/>
          <w:szCs w:val="16"/>
        </w:rPr>
        <w:t>7</w:t>
      </w:r>
    </w:p>
    <w:p w14:paraId="587D6836" w14:textId="08489F26" w:rsidR="00804921" w:rsidRPr="00AD63CC" w:rsidRDefault="00316606"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Unfounded Crimes</w:t>
      </w:r>
      <w:r w:rsidR="00C9641F" w:rsidRPr="00AD63CC">
        <w:rPr>
          <w:rFonts w:ascii="Amasis MT Pro" w:hAnsi="Amasis MT Pro"/>
          <w:smallCaps/>
          <w:color w:val="722325"/>
          <w:sz w:val="16"/>
          <w:szCs w:val="16"/>
        </w:rPr>
        <w:tab/>
      </w:r>
      <w:r w:rsidR="00371DFB">
        <w:rPr>
          <w:rFonts w:ascii="Amasis MT Pro" w:hAnsi="Amasis MT Pro"/>
          <w:smallCaps/>
          <w:color w:val="722325"/>
          <w:sz w:val="16"/>
          <w:szCs w:val="16"/>
        </w:rPr>
        <w:t>49</w:t>
      </w:r>
    </w:p>
    <w:p w14:paraId="58535D11" w14:textId="57418B7A" w:rsidR="00740084" w:rsidRPr="00AD63CC" w:rsidRDefault="00740084"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Hate Crimes by Category and Bias</w:t>
      </w:r>
      <w:r w:rsidRPr="00AD63CC">
        <w:rPr>
          <w:rFonts w:ascii="Amasis MT Pro" w:hAnsi="Amasis MT Pro"/>
          <w:smallCaps/>
          <w:color w:val="722325"/>
          <w:sz w:val="16"/>
          <w:szCs w:val="16"/>
        </w:rPr>
        <w:tab/>
      </w:r>
      <w:r w:rsidR="00371DFB">
        <w:rPr>
          <w:rFonts w:ascii="Amasis MT Pro" w:hAnsi="Amasis MT Pro"/>
          <w:smallCaps/>
          <w:color w:val="722325"/>
          <w:sz w:val="16"/>
          <w:szCs w:val="16"/>
        </w:rPr>
        <w:t>49</w:t>
      </w:r>
    </w:p>
    <w:p w14:paraId="5B855D62" w14:textId="77777777" w:rsidR="008753CA" w:rsidRPr="00375AA0" w:rsidRDefault="008753CA" w:rsidP="003D734E">
      <w:pPr>
        <w:tabs>
          <w:tab w:val="right" w:leader="dot" w:pos="9360"/>
        </w:tabs>
        <w:spacing w:before="80"/>
        <w:rPr>
          <w:rFonts w:ascii="Amasis MT Pro" w:hAnsi="Amasis MT Pro"/>
          <w:b/>
          <w:bCs/>
          <w:smallCaps/>
          <w:color w:val="722325"/>
          <w:sz w:val="4"/>
          <w:szCs w:val="4"/>
        </w:rPr>
      </w:pPr>
    </w:p>
    <w:p w14:paraId="7481B998" w14:textId="66A6F3ED" w:rsidR="008753CA" w:rsidRPr="00375AA0" w:rsidRDefault="008753CA" w:rsidP="003D734E">
      <w:pPr>
        <w:tabs>
          <w:tab w:val="right" w:leader="dot" w:pos="9360"/>
        </w:tabs>
        <w:spacing w:before="80"/>
        <w:rPr>
          <w:rFonts w:ascii="Amasis MT Pro" w:hAnsi="Amasis MT Pro"/>
          <w:smallCaps/>
          <w:color w:val="722325"/>
          <w:sz w:val="16"/>
          <w:szCs w:val="16"/>
        </w:rPr>
      </w:pPr>
      <w:r w:rsidRPr="00AD63CC">
        <w:rPr>
          <w:rFonts w:ascii="Amasis MT Pro" w:hAnsi="Amasis MT Pro"/>
          <w:b/>
          <w:bCs/>
          <w:smallCaps/>
          <w:color w:val="722325"/>
          <w:sz w:val="16"/>
          <w:szCs w:val="16"/>
        </w:rPr>
        <w:t>Definition of Crime Categories Under Federal Law</w:t>
      </w:r>
      <w:r w:rsidRPr="00AD63CC">
        <w:rPr>
          <w:rFonts w:ascii="Amasis MT Pro" w:hAnsi="Amasis MT Pro"/>
          <w:b/>
          <w:bCs/>
          <w:smallCaps/>
          <w:color w:val="722325"/>
          <w:sz w:val="16"/>
          <w:szCs w:val="16"/>
        </w:rPr>
        <w:tab/>
      </w:r>
      <w:r w:rsidR="00371DFB">
        <w:rPr>
          <w:rFonts w:ascii="Amasis MT Pro" w:hAnsi="Amasis MT Pro"/>
          <w:b/>
          <w:bCs/>
          <w:smallCaps/>
          <w:color w:val="722325"/>
          <w:sz w:val="16"/>
          <w:szCs w:val="16"/>
        </w:rPr>
        <w:t>49</w:t>
      </w:r>
    </w:p>
    <w:p w14:paraId="3E04A26C" w14:textId="51B0357D" w:rsidR="008753CA" w:rsidRPr="00375AA0" w:rsidRDefault="008753CA" w:rsidP="003D734E">
      <w:pPr>
        <w:tabs>
          <w:tab w:val="right" w:leader="dot" w:pos="9360"/>
        </w:tabs>
        <w:spacing w:before="80"/>
        <w:rPr>
          <w:rFonts w:ascii="Amasis MT Pro" w:hAnsi="Amasis MT Pro"/>
          <w:smallCaps/>
          <w:color w:val="722325"/>
          <w:sz w:val="16"/>
          <w:szCs w:val="16"/>
        </w:rPr>
      </w:pPr>
      <w:r w:rsidRPr="00AD63CC">
        <w:rPr>
          <w:rFonts w:ascii="Amasis MT Pro" w:hAnsi="Amasis MT Pro"/>
          <w:b/>
          <w:bCs/>
          <w:smallCaps/>
          <w:color w:val="722325"/>
          <w:sz w:val="16"/>
          <w:szCs w:val="16"/>
        </w:rPr>
        <w:t>Definition of Crime Categories Under Montana Law</w:t>
      </w:r>
      <w:r w:rsidRPr="00AD63CC">
        <w:rPr>
          <w:rFonts w:ascii="Amasis MT Pro" w:hAnsi="Amasis MT Pro"/>
          <w:b/>
          <w:bCs/>
          <w:smallCaps/>
          <w:color w:val="722325"/>
          <w:sz w:val="16"/>
          <w:szCs w:val="16"/>
        </w:rPr>
        <w:tab/>
      </w:r>
      <w:r w:rsidR="009F66A5">
        <w:rPr>
          <w:rFonts w:ascii="Amasis MT Pro" w:hAnsi="Amasis MT Pro"/>
          <w:b/>
          <w:bCs/>
          <w:smallCaps/>
          <w:color w:val="722325"/>
          <w:sz w:val="16"/>
          <w:szCs w:val="16"/>
        </w:rPr>
        <w:t>5</w:t>
      </w:r>
      <w:r w:rsidR="00371DFB">
        <w:rPr>
          <w:rFonts w:ascii="Amasis MT Pro" w:hAnsi="Amasis MT Pro"/>
          <w:b/>
          <w:bCs/>
          <w:smallCaps/>
          <w:color w:val="722325"/>
          <w:sz w:val="16"/>
          <w:szCs w:val="16"/>
        </w:rPr>
        <w:t>2</w:t>
      </w:r>
    </w:p>
    <w:p w14:paraId="295F3820" w14:textId="6A61CFD8" w:rsidR="009F66A5" w:rsidRPr="00AD63CC" w:rsidRDefault="009F66A5" w:rsidP="009F66A5">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Domestic Violence, Dating Violence, Sexual Assault and Stalking</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2</w:t>
      </w:r>
    </w:p>
    <w:p w14:paraId="44F8F00D" w14:textId="60C4ACBA" w:rsidR="009F66A5" w:rsidRPr="00AD63CC" w:rsidRDefault="00CD7A82" w:rsidP="009F66A5">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Consent</w:t>
      </w:r>
      <w:r w:rsidR="009F66A5" w:rsidRPr="00AD63CC">
        <w:rPr>
          <w:rFonts w:ascii="Amasis MT Pro" w:hAnsi="Amasis MT Pro"/>
          <w:smallCaps/>
          <w:color w:val="722325"/>
          <w:sz w:val="16"/>
          <w:szCs w:val="16"/>
        </w:rPr>
        <w:tab/>
        <w:t>5</w:t>
      </w:r>
      <w:r w:rsidR="00371DFB">
        <w:rPr>
          <w:rFonts w:ascii="Amasis MT Pro" w:hAnsi="Amasis MT Pro"/>
          <w:smallCaps/>
          <w:color w:val="722325"/>
          <w:sz w:val="16"/>
          <w:szCs w:val="16"/>
        </w:rPr>
        <w:t>5</w:t>
      </w:r>
    </w:p>
    <w:p w14:paraId="64DC2817" w14:textId="77777777" w:rsidR="00CD7A82" w:rsidRDefault="00CD7A82" w:rsidP="003D734E">
      <w:pPr>
        <w:tabs>
          <w:tab w:val="right" w:leader="dot" w:pos="9360"/>
        </w:tabs>
        <w:spacing w:before="80"/>
        <w:rPr>
          <w:rFonts w:ascii="Amasis MT Pro" w:hAnsi="Amasis MT Pro"/>
          <w:b/>
          <w:bCs/>
          <w:smallCaps/>
          <w:color w:val="722325"/>
          <w:sz w:val="16"/>
          <w:szCs w:val="16"/>
        </w:rPr>
      </w:pPr>
    </w:p>
    <w:p w14:paraId="3C9049CD" w14:textId="0AB595EB" w:rsidR="00804921" w:rsidRPr="00AD63CC" w:rsidRDefault="00804921" w:rsidP="00CD7A82">
      <w:pPr>
        <w:tabs>
          <w:tab w:val="right" w:leader="dot" w:pos="9360"/>
        </w:tabs>
        <w:rPr>
          <w:rFonts w:ascii="Amasis MT Pro" w:hAnsi="Amasis MT Pro"/>
          <w:smallCaps/>
          <w:color w:val="722325"/>
          <w:sz w:val="16"/>
          <w:szCs w:val="16"/>
        </w:rPr>
      </w:pPr>
      <w:r w:rsidRPr="00AD63CC">
        <w:rPr>
          <w:rFonts w:ascii="Amasis MT Pro" w:hAnsi="Amasis MT Pro"/>
          <w:b/>
          <w:bCs/>
          <w:smallCaps/>
          <w:color w:val="722325"/>
          <w:sz w:val="16"/>
          <w:szCs w:val="16"/>
        </w:rPr>
        <w:t>State of Montana Laws on Alcohol and Other Illegal Drugs</w:t>
      </w:r>
      <w:r w:rsidRPr="00AD63CC">
        <w:rPr>
          <w:rFonts w:ascii="Amasis MT Pro" w:hAnsi="Amasis MT Pro"/>
          <w:b/>
          <w:bCs/>
          <w:smallCaps/>
          <w:color w:val="722325"/>
          <w:sz w:val="16"/>
          <w:szCs w:val="16"/>
        </w:rPr>
        <w:tab/>
      </w:r>
      <w:r w:rsidR="00033073" w:rsidRPr="00AD63CC">
        <w:rPr>
          <w:rFonts w:ascii="Amasis MT Pro" w:hAnsi="Amasis MT Pro"/>
          <w:b/>
          <w:bCs/>
          <w:smallCaps/>
          <w:color w:val="722325"/>
          <w:sz w:val="16"/>
          <w:szCs w:val="16"/>
        </w:rPr>
        <w:t>5</w:t>
      </w:r>
      <w:r w:rsidR="00371DFB">
        <w:rPr>
          <w:rFonts w:ascii="Amasis MT Pro" w:hAnsi="Amasis MT Pro"/>
          <w:b/>
          <w:bCs/>
          <w:smallCaps/>
          <w:color w:val="722325"/>
          <w:sz w:val="16"/>
          <w:szCs w:val="16"/>
        </w:rPr>
        <w:t>6</w:t>
      </w:r>
    </w:p>
    <w:p w14:paraId="4312233F" w14:textId="3951E79C"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Underage Consumption of Alcohol</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6</w:t>
      </w:r>
    </w:p>
    <w:p w14:paraId="44714392" w14:textId="29ECE232"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Medical Amnesty</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7</w:t>
      </w:r>
    </w:p>
    <w:p w14:paraId="483A072A" w14:textId="5E255267"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Carrying False Identification</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8</w:t>
      </w:r>
    </w:p>
    <w:p w14:paraId="7531A8E7" w14:textId="4EFC11C9"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Public Drunkenness</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8</w:t>
      </w:r>
    </w:p>
    <w:p w14:paraId="648F59F9" w14:textId="25DC7CEC"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Driving Under the Influence of Substances</w:t>
      </w:r>
      <w:r w:rsidRPr="00AD63CC">
        <w:rPr>
          <w:rFonts w:ascii="Amasis MT Pro" w:hAnsi="Amasis MT Pro"/>
          <w:smallCaps/>
          <w:color w:val="722325"/>
          <w:sz w:val="16"/>
          <w:szCs w:val="16"/>
        </w:rPr>
        <w:tab/>
        <w:t>5</w:t>
      </w:r>
      <w:r w:rsidR="00371DFB">
        <w:rPr>
          <w:rFonts w:ascii="Amasis MT Pro" w:hAnsi="Amasis MT Pro"/>
          <w:smallCaps/>
          <w:color w:val="722325"/>
          <w:sz w:val="16"/>
          <w:szCs w:val="16"/>
        </w:rPr>
        <w:t>8</w:t>
      </w:r>
    </w:p>
    <w:p w14:paraId="21E16BCE" w14:textId="29073540"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Selling or Furnishing Alcohol to Minors</w:t>
      </w:r>
      <w:r w:rsidRPr="00AD63CC">
        <w:rPr>
          <w:rFonts w:ascii="Amasis MT Pro" w:hAnsi="Amasis MT Pro"/>
          <w:smallCaps/>
          <w:color w:val="722325"/>
          <w:sz w:val="16"/>
          <w:szCs w:val="16"/>
        </w:rPr>
        <w:tab/>
      </w:r>
      <w:r>
        <w:rPr>
          <w:rFonts w:ascii="Amasis MT Pro" w:hAnsi="Amasis MT Pro"/>
          <w:smallCaps/>
          <w:color w:val="722325"/>
          <w:sz w:val="16"/>
          <w:szCs w:val="16"/>
        </w:rPr>
        <w:t>6</w:t>
      </w:r>
      <w:r w:rsidR="00371DFB">
        <w:rPr>
          <w:rFonts w:ascii="Amasis MT Pro" w:hAnsi="Amasis MT Pro"/>
          <w:smallCaps/>
          <w:color w:val="722325"/>
          <w:sz w:val="16"/>
          <w:szCs w:val="16"/>
        </w:rPr>
        <w:t>0</w:t>
      </w:r>
    </w:p>
    <w:p w14:paraId="5FF171E9" w14:textId="56AADD5C"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Open Containers</w:t>
      </w:r>
      <w:r w:rsidRPr="00AD63CC">
        <w:rPr>
          <w:rFonts w:ascii="Amasis MT Pro" w:hAnsi="Amasis MT Pro"/>
          <w:smallCaps/>
          <w:color w:val="722325"/>
          <w:sz w:val="16"/>
          <w:szCs w:val="16"/>
        </w:rPr>
        <w:tab/>
      </w:r>
      <w:r>
        <w:rPr>
          <w:rFonts w:ascii="Amasis MT Pro" w:hAnsi="Amasis MT Pro"/>
          <w:smallCaps/>
          <w:color w:val="722325"/>
          <w:sz w:val="16"/>
          <w:szCs w:val="16"/>
        </w:rPr>
        <w:t>6</w:t>
      </w:r>
      <w:r w:rsidR="00371DFB">
        <w:rPr>
          <w:rFonts w:ascii="Amasis MT Pro" w:hAnsi="Amasis MT Pro"/>
          <w:smallCaps/>
          <w:color w:val="722325"/>
          <w:sz w:val="16"/>
          <w:szCs w:val="16"/>
        </w:rPr>
        <w:t>0</w:t>
      </w:r>
    </w:p>
    <w:p w14:paraId="4CABDAB3" w14:textId="7E0703D5"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Possession of Dangerous Drugs</w:t>
      </w:r>
      <w:r w:rsidRPr="00AD63CC">
        <w:rPr>
          <w:rFonts w:ascii="Amasis MT Pro" w:hAnsi="Amasis MT Pro"/>
          <w:smallCaps/>
          <w:color w:val="722325"/>
          <w:sz w:val="16"/>
          <w:szCs w:val="16"/>
        </w:rPr>
        <w:tab/>
      </w:r>
      <w:r>
        <w:rPr>
          <w:rFonts w:ascii="Amasis MT Pro" w:hAnsi="Amasis MT Pro"/>
          <w:smallCaps/>
          <w:color w:val="722325"/>
          <w:sz w:val="16"/>
          <w:szCs w:val="16"/>
        </w:rPr>
        <w:t>6</w:t>
      </w:r>
      <w:r w:rsidR="00371DFB">
        <w:rPr>
          <w:rFonts w:ascii="Amasis MT Pro" w:hAnsi="Amasis MT Pro"/>
          <w:smallCaps/>
          <w:color w:val="722325"/>
          <w:sz w:val="16"/>
          <w:szCs w:val="16"/>
        </w:rPr>
        <w:t>1</w:t>
      </w:r>
    </w:p>
    <w:p w14:paraId="77F1E3CF" w14:textId="0467D05C"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Possession of Dangerous Paraphernalia (PODP)</w:t>
      </w:r>
      <w:r w:rsidRPr="00AD63CC">
        <w:rPr>
          <w:rFonts w:ascii="Amasis MT Pro" w:hAnsi="Amasis MT Pro"/>
          <w:smallCaps/>
          <w:color w:val="722325"/>
          <w:sz w:val="16"/>
          <w:szCs w:val="16"/>
        </w:rPr>
        <w:tab/>
      </w:r>
      <w:proofErr w:type="gramStart"/>
      <w:r>
        <w:rPr>
          <w:rFonts w:ascii="Amasis MT Pro" w:hAnsi="Amasis MT Pro"/>
          <w:smallCaps/>
          <w:color w:val="722325"/>
          <w:sz w:val="16"/>
          <w:szCs w:val="16"/>
        </w:rPr>
        <w:t>6</w:t>
      </w:r>
      <w:r w:rsidR="00371DFB">
        <w:rPr>
          <w:rFonts w:ascii="Amasis MT Pro" w:hAnsi="Amasis MT Pro"/>
          <w:smallCaps/>
          <w:color w:val="722325"/>
          <w:sz w:val="16"/>
          <w:szCs w:val="16"/>
        </w:rPr>
        <w:t>1</w:t>
      </w:r>
      <w:proofErr w:type="gramEnd"/>
    </w:p>
    <w:p w14:paraId="48CD7CC7" w14:textId="77777777" w:rsidR="00804921" w:rsidRPr="00375AA0" w:rsidRDefault="00804921" w:rsidP="003D734E">
      <w:pPr>
        <w:tabs>
          <w:tab w:val="right" w:leader="dot" w:pos="9360"/>
        </w:tabs>
        <w:spacing w:before="80"/>
        <w:rPr>
          <w:rFonts w:ascii="Amasis MT Pro" w:hAnsi="Amasis MT Pro"/>
          <w:b/>
          <w:bCs/>
          <w:smallCaps/>
          <w:color w:val="722325"/>
          <w:sz w:val="4"/>
          <w:szCs w:val="4"/>
        </w:rPr>
      </w:pPr>
    </w:p>
    <w:p w14:paraId="3C202C1A" w14:textId="491BC6C9"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b/>
          <w:bCs/>
          <w:smallCaps/>
          <w:color w:val="722325"/>
          <w:sz w:val="16"/>
          <w:szCs w:val="16"/>
        </w:rPr>
        <w:t>202</w:t>
      </w:r>
      <w:r w:rsidR="00B469B5">
        <w:rPr>
          <w:rFonts w:ascii="Amasis MT Pro" w:hAnsi="Amasis MT Pro"/>
          <w:b/>
          <w:bCs/>
          <w:smallCaps/>
          <w:color w:val="722325"/>
          <w:sz w:val="16"/>
          <w:szCs w:val="16"/>
        </w:rPr>
        <w:t>6</w:t>
      </w:r>
      <w:r w:rsidRPr="00AD63CC">
        <w:rPr>
          <w:rFonts w:ascii="Amasis MT Pro" w:hAnsi="Amasis MT Pro"/>
          <w:b/>
          <w:bCs/>
          <w:smallCaps/>
          <w:color w:val="722325"/>
          <w:sz w:val="16"/>
          <w:szCs w:val="16"/>
        </w:rPr>
        <w:t xml:space="preserve"> Annual Fire Safety Report for Reporting Year 20</w:t>
      </w:r>
      <w:r w:rsidR="00F3352D" w:rsidRPr="00AD63CC">
        <w:rPr>
          <w:rFonts w:ascii="Amasis MT Pro" w:hAnsi="Amasis MT Pro"/>
          <w:b/>
          <w:bCs/>
          <w:smallCaps/>
          <w:color w:val="722325"/>
          <w:sz w:val="16"/>
          <w:szCs w:val="16"/>
        </w:rPr>
        <w:t>2</w:t>
      </w:r>
      <w:r w:rsidR="00E357DB" w:rsidRPr="00AD63CC">
        <w:rPr>
          <w:rFonts w:ascii="Amasis MT Pro" w:hAnsi="Amasis MT Pro"/>
          <w:b/>
          <w:bCs/>
          <w:smallCaps/>
          <w:color w:val="722325"/>
          <w:sz w:val="16"/>
          <w:szCs w:val="16"/>
        </w:rPr>
        <w:t>4</w:t>
      </w:r>
      <w:r w:rsidRPr="00AD63CC">
        <w:rPr>
          <w:rFonts w:ascii="Amasis MT Pro" w:hAnsi="Amasis MT Pro"/>
          <w:b/>
          <w:bCs/>
          <w:smallCaps/>
          <w:color w:val="722325"/>
          <w:sz w:val="16"/>
          <w:szCs w:val="16"/>
        </w:rPr>
        <w:tab/>
      </w:r>
      <w:r w:rsidR="00CD7A82">
        <w:rPr>
          <w:rFonts w:ascii="Amasis MT Pro" w:hAnsi="Amasis MT Pro"/>
          <w:b/>
          <w:bCs/>
          <w:smallCaps/>
          <w:color w:val="722325"/>
          <w:sz w:val="16"/>
          <w:szCs w:val="16"/>
        </w:rPr>
        <w:t>62</w:t>
      </w:r>
    </w:p>
    <w:p w14:paraId="51F63777" w14:textId="2DE6929B" w:rsidR="0074232A"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Introduction</w:t>
      </w:r>
      <w:r w:rsidRPr="00AD63CC">
        <w:rPr>
          <w:rFonts w:ascii="Amasis MT Pro" w:hAnsi="Amasis MT Pro"/>
          <w:smallCaps/>
          <w:color w:val="722325"/>
          <w:sz w:val="16"/>
          <w:szCs w:val="16"/>
        </w:rPr>
        <w:tab/>
      </w:r>
      <w:r w:rsidR="00CD7A82">
        <w:rPr>
          <w:rFonts w:ascii="Amasis MT Pro" w:hAnsi="Amasis MT Pro"/>
          <w:smallCaps/>
          <w:color w:val="722325"/>
          <w:sz w:val="16"/>
          <w:szCs w:val="16"/>
        </w:rPr>
        <w:t>6</w:t>
      </w:r>
      <w:r w:rsidR="00371DFB">
        <w:rPr>
          <w:rFonts w:ascii="Amasis MT Pro" w:hAnsi="Amasis MT Pro"/>
          <w:smallCaps/>
          <w:color w:val="722325"/>
          <w:sz w:val="16"/>
          <w:szCs w:val="16"/>
        </w:rPr>
        <w:t>2</w:t>
      </w:r>
    </w:p>
    <w:p w14:paraId="345FE70C" w14:textId="0135494B"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Fire Reporting and University Response to Arson</w:t>
      </w:r>
      <w:r w:rsidRPr="00AD63CC">
        <w:rPr>
          <w:rFonts w:ascii="Amasis MT Pro" w:hAnsi="Amasis MT Pro"/>
          <w:smallCaps/>
          <w:color w:val="722325"/>
          <w:sz w:val="16"/>
          <w:szCs w:val="16"/>
        </w:rPr>
        <w:tab/>
      </w:r>
      <w:r w:rsidR="00CD7A82">
        <w:rPr>
          <w:rFonts w:ascii="Amasis MT Pro" w:hAnsi="Amasis MT Pro"/>
          <w:smallCaps/>
          <w:color w:val="722325"/>
          <w:sz w:val="16"/>
          <w:szCs w:val="16"/>
        </w:rPr>
        <w:t>6</w:t>
      </w:r>
      <w:r w:rsidR="00371DFB">
        <w:rPr>
          <w:rFonts w:ascii="Amasis MT Pro" w:hAnsi="Amasis MT Pro"/>
          <w:smallCaps/>
          <w:color w:val="722325"/>
          <w:sz w:val="16"/>
          <w:szCs w:val="16"/>
        </w:rPr>
        <w:t>2</w:t>
      </w:r>
    </w:p>
    <w:p w14:paraId="5E2F96AB" w14:textId="43977BF6"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University Fire Marshal</w:t>
      </w:r>
      <w:r w:rsidRPr="00AD63CC">
        <w:rPr>
          <w:rFonts w:ascii="Amasis MT Pro" w:hAnsi="Amasis MT Pro"/>
          <w:smallCaps/>
          <w:color w:val="722325"/>
          <w:sz w:val="16"/>
          <w:szCs w:val="16"/>
        </w:rPr>
        <w:tab/>
      </w:r>
      <w:r w:rsidR="00CD7A82">
        <w:rPr>
          <w:rFonts w:ascii="Amasis MT Pro" w:hAnsi="Amasis MT Pro"/>
          <w:smallCaps/>
          <w:color w:val="722325"/>
          <w:sz w:val="16"/>
          <w:szCs w:val="16"/>
        </w:rPr>
        <w:t>6</w:t>
      </w:r>
      <w:r w:rsidR="00371DFB">
        <w:rPr>
          <w:rFonts w:ascii="Amasis MT Pro" w:hAnsi="Amasis MT Pro"/>
          <w:smallCaps/>
          <w:color w:val="722325"/>
          <w:sz w:val="16"/>
          <w:szCs w:val="16"/>
        </w:rPr>
        <w:t>3</w:t>
      </w:r>
    </w:p>
    <w:p w14:paraId="62B3F9C2" w14:textId="0A0CD0EE"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University Fire Safety Policies</w:t>
      </w:r>
      <w:r w:rsidRPr="00AD63CC">
        <w:rPr>
          <w:rFonts w:ascii="Amasis MT Pro" w:hAnsi="Amasis MT Pro"/>
          <w:smallCaps/>
          <w:color w:val="722325"/>
          <w:sz w:val="16"/>
          <w:szCs w:val="16"/>
        </w:rPr>
        <w:tab/>
      </w:r>
      <w:r w:rsidR="00CD7A82">
        <w:rPr>
          <w:rFonts w:ascii="Amasis MT Pro" w:hAnsi="Amasis MT Pro"/>
          <w:smallCaps/>
          <w:color w:val="722325"/>
          <w:sz w:val="16"/>
          <w:szCs w:val="16"/>
        </w:rPr>
        <w:t>6</w:t>
      </w:r>
      <w:r w:rsidR="00371DFB">
        <w:rPr>
          <w:rFonts w:ascii="Amasis MT Pro" w:hAnsi="Amasis MT Pro"/>
          <w:smallCaps/>
          <w:color w:val="722325"/>
          <w:sz w:val="16"/>
          <w:szCs w:val="16"/>
        </w:rPr>
        <w:t>3</w:t>
      </w:r>
    </w:p>
    <w:p w14:paraId="2D8166F0" w14:textId="331EA2A3"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lastRenderedPageBreak/>
        <w:t>Prohibited Acts</w:t>
      </w:r>
      <w:r w:rsidRPr="00AD63CC">
        <w:rPr>
          <w:rFonts w:ascii="Amasis MT Pro" w:hAnsi="Amasis MT Pro"/>
          <w:smallCaps/>
          <w:color w:val="722325"/>
          <w:sz w:val="16"/>
          <w:szCs w:val="16"/>
        </w:rPr>
        <w:tab/>
      </w:r>
      <w:r w:rsidR="00E26CBB" w:rsidRPr="00AD63CC">
        <w:rPr>
          <w:rFonts w:ascii="Amasis MT Pro" w:hAnsi="Amasis MT Pro"/>
          <w:smallCaps/>
          <w:color w:val="722325"/>
          <w:sz w:val="16"/>
          <w:szCs w:val="16"/>
        </w:rPr>
        <w:t>6</w:t>
      </w:r>
      <w:r w:rsidR="00371DFB">
        <w:rPr>
          <w:rFonts w:ascii="Amasis MT Pro" w:hAnsi="Amasis MT Pro"/>
          <w:smallCaps/>
          <w:color w:val="722325"/>
          <w:sz w:val="16"/>
          <w:szCs w:val="16"/>
        </w:rPr>
        <w:t>4</w:t>
      </w:r>
    </w:p>
    <w:p w14:paraId="5856C866" w14:textId="1CAE8013"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Fire Evacuation Procedures</w:t>
      </w:r>
      <w:r w:rsidRPr="00AD63CC">
        <w:rPr>
          <w:rFonts w:ascii="Amasis MT Pro" w:hAnsi="Amasis MT Pro"/>
          <w:smallCaps/>
          <w:color w:val="722325"/>
          <w:sz w:val="16"/>
          <w:szCs w:val="16"/>
        </w:rPr>
        <w:tab/>
      </w:r>
      <w:r w:rsidR="00E26CBB" w:rsidRPr="00AD63CC">
        <w:rPr>
          <w:rFonts w:ascii="Amasis MT Pro" w:hAnsi="Amasis MT Pro"/>
          <w:smallCaps/>
          <w:color w:val="722325"/>
          <w:sz w:val="16"/>
          <w:szCs w:val="16"/>
        </w:rPr>
        <w:t>6</w:t>
      </w:r>
      <w:r w:rsidR="00371DFB">
        <w:rPr>
          <w:rFonts w:ascii="Amasis MT Pro" w:hAnsi="Amasis MT Pro"/>
          <w:smallCaps/>
          <w:color w:val="722325"/>
          <w:sz w:val="16"/>
          <w:szCs w:val="16"/>
        </w:rPr>
        <w:t>4</w:t>
      </w:r>
    </w:p>
    <w:p w14:paraId="1452C846" w14:textId="1919EAC2"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Fire Safety Education and Training</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6</w:t>
      </w:r>
      <w:r w:rsidR="00371DFB">
        <w:rPr>
          <w:rFonts w:ascii="Amasis MT Pro" w:hAnsi="Amasis MT Pro"/>
          <w:smallCaps/>
          <w:color w:val="722325"/>
          <w:sz w:val="16"/>
          <w:szCs w:val="16"/>
        </w:rPr>
        <w:t>5</w:t>
      </w:r>
    </w:p>
    <w:p w14:paraId="46D9E964" w14:textId="1915B48F" w:rsidR="00804921" w:rsidRPr="00AD63CC" w:rsidRDefault="00804921"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Fire Drills and Fire Safety Systems</w:t>
      </w:r>
      <w:r w:rsidRPr="00AD63CC">
        <w:rPr>
          <w:rFonts w:ascii="Amasis MT Pro" w:hAnsi="Amasis MT Pro"/>
          <w:smallCaps/>
          <w:color w:val="722325"/>
          <w:sz w:val="16"/>
          <w:szCs w:val="16"/>
        </w:rPr>
        <w:tab/>
      </w:r>
      <w:r w:rsidR="00565EDF" w:rsidRPr="00AD63CC">
        <w:rPr>
          <w:rFonts w:ascii="Amasis MT Pro" w:hAnsi="Amasis MT Pro"/>
          <w:smallCaps/>
          <w:color w:val="722325"/>
          <w:sz w:val="16"/>
          <w:szCs w:val="16"/>
        </w:rPr>
        <w:t>6</w:t>
      </w:r>
      <w:r w:rsidR="00371DFB">
        <w:rPr>
          <w:rFonts w:ascii="Amasis MT Pro" w:hAnsi="Amasis MT Pro"/>
          <w:smallCaps/>
          <w:color w:val="722325"/>
          <w:sz w:val="16"/>
          <w:szCs w:val="16"/>
        </w:rPr>
        <w:t>6</w:t>
      </w:r>
    </w:p>
    <w:p w14:paraId="6D9E22F9" w14:textId="0B5D3804" w:rsidR="00804921" w:rsidRPr="00AD63CC" w:rsidRDefault="00565EDF" w:rsidP="003D734E">
      <w:pPr>
        <w:tabs>
          <w:tab w:val="right" w:leader="dot" w:pos="9360"/>
        </w:tabs>
        <w:spacing w:before="80"/>
        <w:rPr>
          <w:rFonts w:ascii="Amasis MT Pro" w:hAnsi="Amasis MT Pro"/>
          <w:smallCaps/>
          <w:color w:val="722325"/>
          <w:sz w:val="16"/>
          <w:szCs w:val="16"/>
        </w:rPr>
      </w:pPr>
      <w:r w:rsidRPr="00AD63CC">
        <w:rPr>
          <w:rFonts w:ascii="Amasis MT Pro" w:hAnsi="Amasis MT Pro"/>
          <w:smallCaps/>
          <w:color w:val="722325"/>
          <w:sz w:val="16"/>
          <w:szCs w:val="16"/>
        </w:rPr>
        <w:t>Fire or Life Safety Systems Status | 20</w:t>
      </w:r>
      <w:r w:rsidR="00F3352D" w:rsidRPr="00AD63CC">
        <w:rPr>
          <w:rFonts w:ascii="Amasis MT Pro" w:hAnsi="Amasis MT Pro"/>
          <w:smallCaps/>
          <w:color w:val="722325"/>
          <w:sz w:val="16"/>
          <w:szCs w:val="16"/>
        </w:rPr>
        <w:t>2</w:t>
      </w:r>
      <w:r w:rsidR="00E357DB" w:rsidRPr="00AD63CC">
        <w:rPr>
          <w:rFonts w:ascii="Amasis MT Pro" w:hAnsi="Amasis MT Pro"/>
          <w:smallCaps/>
          <w:color w:val="722325"/>
          <w:sz w:val="16"/>
          <w:szCs w:val="16"/>
        </w:rPr>
        <w:t>4</w:t>
      </w:r>
      <w:r w:rsidR="00740084" w:rsidRPr="00AD63CC">
        <w:rPr>
          <w:rFonts w:ascii="Amasis MT Pro" w:hAnsi="Amasis MT Pro"/>
          <w:smallCaps/>
          <w:color w:val="722325"/>
          <w:sz w:val="16"/>
          <w:szCs w:val="16"/>
        </w:rPr>
        <w:tab/>
      </w:r>
      <w:r w:rsidRPr="00AD63CC">
        <w:rPr>
          <w:rFonts w:ascii="Amasis MT Pro" w:hAnsi="Amasis MT Pro"/>
          <w:smallCaps/>
          <w:color w:val="722325"/>
          <w:sz w:val="16"/>
          <w:szCs w:val="16"/>
        </w:rPr>
        <w:t>6</w:t>
      </w:r>
      <w:r w:rsidR="00371DFB">
        <w:rPr>
          <w:rFonts w:ascii="Amasis MT Pro" w:hAnsi="Amasis MT Pro"/>
          <w:smallCaps/>
          <w:color w:val="722325"/>
          <w:sz w:val="16"/>
          <w:szCs w:val="16"/>
        </w:rPr>
        <w:t>6</w:t>
      </w:r>
    </w:p>
    <w:p w14:paraId="7C35FEFB" w14:textId="7C9B1481" w:rsidR="00740084" w:rsidRPr="00AD63CC" w:rsidRDefault="00740084" w:rsidP="003D734E">
      <w:pPr>
        <w:tabs>
          <w:tab w:val="right" w:leader="dot" w:pos="9360"/>
        </w:tabs>
        <w:spacing w:before="80"/>
        <w:rPr>
          <w:rFonts w:ascii="Amasis MT Pro" w:hAnsi="Amasis MT Pro"/>
          <w:b/>
          <w:bCs/>
          <w:smallCaps/>
          <w:color w:val="722325"/>
          <w:sz w:val="16"/>
          <w:szCs w:val="16"/>
        </w:rPr>
      </w:pPr>
    </w:p>
    <w:p w14:paraId="1B60D251" w14:textId="6D889F22" w:rsidR="00740084" w:rsidRPr="00AD63CC" w:rsidRDefault="00740084" w:rsidP="00CD7A82">
      <w:pPr>
        <w:tabs>
          <w:tab w:val="right" w:leader="dot" w:pos="9360"/>
        </w:tabs>
        <w:rPr>
          <w:rFonts w:ascii="Amasis MT Pro" w:hAnsi="Amasis MT Pro"/>
          <w:b/>
          <w:bCs/>
          <w:smallCaps/>
          <w:color w:val="722325"/>
          <w:sz w:val="16"/>
          <w:szCs w:val="16"/>
        </w:rPr>
      </w:pPr>
      <w:r w:rsidRPr="00AD63CC">
        <w:rPr>
          <w:rFonts w:ascii="Amasis MT Pro" w:hAnsi="Amasis MT Pro"/>
          <w:b/>
          <w:bCs/>
          <w:smallCaps/>
          <w:color w:val="722325"/>
          <w:sz w:val="16"/>
          <w:szCs w:val="16"/>
        </w:rPr>
        <w:t>Fire Safety Report Log | 20</w:t>
      </w:r>
      <w:r w:rsidR="00CB731A" w:rsidRPr="00AD63CC">
        <w:rPr>
          <w:rFonts w:ascii="Amasis MT Pro" w:hAnsi="Amasis MT Pro"/>
          <w:b/>
          <w:bCs/>
          <w:smallCaps/>
          <w:color w:val="722325"/>
          <w:sz w:val="16"/>
          <w:szCs w:val="16"/>
        </w:rPr>
        <w:t>2</w:t>
      </w:r>
      <w:r w:rsidR="00E357DB" w:rsidRPr="00AD63CC">
        <w:rPr>
          <w:rFonts w:ascii="Amasis MT Pro" w:hAnsi="Amasis MT Pro"/>
          <w:b/>
          <w:bCs/>
          <w:smallCaps/>
          <w:color w:val="722325"/>
          <w:sz w:val="16"/>
          <w:szCs w:val="16"/>
        </w:rPr>
        <w:t>2</w:t>
      </w:r>
      <w:r w:rsidRPr="00AD63CC">
        <w:rPr>
          <w:rFonts w:ascii="Amasis MT Pro" w:hAnsi="Amasis MT Pro"/>
          <w:b/>
          <w:bCs/>
          <w:smallCaps/>
          <w:color w:val="722325"/>
          <w:sz w:val="16"/>
          <w:szCs w:val="16"/>
        </w:rPr>
        <w:t>-20</w:t>
      </w:r>
      <w:r w:rsidR="00F3352D" w:rsidRPr="00AD63CC">
        <w:rPr>
          <w:rFonts w:ascii="Amasis MT Pro" w:hAnsi="Amasis MT Pro"/>
          <w:b/>
          <w:bCs/>
          <w:smallCaps/>
          <w:color w:val="722325"/>
          <w:sz w:val="16"/>
          <w:szCs w:val="16"/>
        </w:rPr>
        <w:t>2</w:t>
      </w:r>
      <w:r w:rsidR="00E357DB" w:rsidRPr="00AD63CC">
        <w:rPr>
          <w:rFonts w:ascii="Amasis MT Pro" w:hAnsi="Amasis MT Pro"/>
          <w:b/>
          <w:bCs/>
          <w:smallCaps/>
          <w:color w:val="722325"/>
          <w:sz w:val="16"/>
          <w:szCs w:val="16"/>
        </w:rPr>
        <w:t>4</w:t>
      </w:r>
      <w:r w:rsidRPr="00AD63CC">
        <w:rPr>
          <w:rFonts w:ascii="Amasis MT Pro" w:hAnsi="Amasis MT Pro"/>
          <w:b/>
          <w:bCs/>
          <w:smallCaps/>
          <w:color w:val="722325"/>
          <w:sz w:val="16"/>
          <w:szCs w:val="16"/>
        </w:rPr>
        <w:tab/>
      </w:r>
      <w:r w:rsidR="00565EDF" w:rsidRPr="00AD63CC">
        <w:rPr>
          <w:rFonts w:ascii="Amasis MT Pro" w:hAnsi="Amasis MT Pro"/>
          <w:b/>
          <w:bCs/>
          <w:smallCaps/>
          <w:color w:val="722325"/>
          <w:sz w:val="16"/>
          <w:szCs w:val="16"/>
        </w:rPr>
        <w:t>6</w:t>
      </w:r>
      <w:r w:rsidR="00371DFB">
        <w:rPr>
          <w:rFonts w:ascii="Amasis MT Pro" w:hAnsi="Amasis MT Pro"/>
          <w:b/>
          <w:bCs/>
          <w:smallCaps/>
          <w:color w:val="722325"/>
          <w:sz w:val="16"/>
          <w:szCs w:val="16"/>
        </w:rPr>
        <w:t>7</w:t>
      </w:r>
    </w:p>
    <w:p w14:paraId="5DC7DFB6" w14:textId="1BC20CCE" w:rsidR="00CD7A82" w:rsidRPr="00AD63CC" w:rsidRDefault="00CD7A82" w:rsidP="00CD7A82">
      <w:pPr>
        <w:tabs>
          <w:tab w:val="right" w:leader="dot" w:pos="9360"/>
        </w:tabs>
        <w:spacing w:before="80"/>
        <w:rPr>
          <w:rFonts w:ascii="Amasis MT Pro" w:hAnsi="Amasis MT Pro"/>
          <w:smallCaps/>
          <w:color w:val="722325"/>
          <w:sz w:val="16"/>
          <w:szCs w:val="16"/>
        </w:rPr>
      </w:pPr>
      <w:r>
        <w:rPr>
          <w:rFonts w:ascii="Amasis MT Pro" w:hAnsi="Amasis MT Pro"/>
          <w:smallCaps/>
          <w:color w:val="722325"/>
          <w:sz w:val="16"/>
          <w:szCs w:val="16"/>
        </w:rPr>
        <w:t>Plans for Future Improvements in Fire Safety</w:t>
      </w:r>
      <w:r w:rsidRPr="00AD63CC">
        <w:rPr>
          <w:rFonts w:ascii="Amasis MT Pro" w:hAnsi="Amasis MT Pro"/>
          <w:smallCaps/>
          <w:color w:val="722325"/>
          <w:sz w:val="16"/>
          <w:szCs w:val="16"/>
        </w:rPr>
        <w:tab/>
        <w:t>6</w:t>
      </w:r>
      <w:r w:rsidR="00371DFB">
        <w:rPr>
          <w:rFonts w:ascii="Amasis MT Pro" w:hAnsi="Amasis MT Pro"/>
          <w:smallCaps/>
          <w:color w:val="722325"/>
          <w:sz w:val="16"/>
          <w:szCs w:val="16"/>
        </w:rPr>
        <w:t>8</w:t>
      </w:r>
    </w:p>
    <w:p w14:paraId="350E7AD3" w14:textId="77777777" w:rsidR="008D2FC0" w:rsidRDefault="008D2FC0" w:rsidP="00316606">
      <w:pPr>
        <w:rPr>
          <w:rFonts w:ascii="Amasis MT Pro" w:hAnsi="Amasis MT Pro" w:cs="Times New Roman (Body CS)"/>
          <w:b/>
          <w:bCs/>
          <w:smallCaps/>
          <w:color w:val="722235"/>
          <w:sz w:val="22"/>
          <w:szCs w:val="22"/>
        </w:rPr>
      </w:pPr>
    </w:p>
    <w:p w14:paraId="604A9152" w14:textId="1AAB349F" w:rsidR="00647ECC" w:rsidRPr="003D734E" w:rsidRDefault="003D734E" w:rsidP="00316606">
      <w:pPr>
        <w:rPr>
          <w:rFonts w:ascii="Amasis MT Pro" w:hAnsi="Amasis MT Pro" w:cs="Times New Roman (Body CS)"/>
          <w:b/>
          <w:bCs/>
          <w:smallCaps/>
          <w:color w:val="722235"/>
          <w:sz w:val="22"/>
          <w:szCs w:val="22"/>
        </w:rPr>
      </w:pPr>
      <w:r>
        <w:rPr>
          <w:rFonts w:ascii="Amasis MT Pro" w:hAnsi="Amasis MT Pro" w:cs="Times New Roman (Body CS)"/>
          <w:b/>
          <w:bCs/>
          <w:smallCaps/>
          <w:noProof/>
          <w:color w:val="722235"/>
          <w:sz w:val="26"/>
          <w:szCs w:val="26"/>
        </w:rPr>
        <w:drawing>
          <wp:anchor distT="0" distB="0" distL="114300" distR="114300" simplePos="0" relativeHeight="251700224" behindDoc="1" locked="0" layoutInCell="1" allowOverlap="1" wp14:anchorId="2C1277B8" wp14:editId="0A5E21BF">
            <wp:simplePos x="0" y="0"/>
            <wp:positionH relativeFrom="margin">
              <wp:align>left</wp:align>
            </wp:positionH>
            <wp:positionV relativeFrom="paragraph">
              <wp:posOffset>175895</wp:posOffset>
            </wp:positionV>
            <wp:extent cx="5932170" cy="1038860"/>
            <wp:effectExtent l="0" t="0" r="0" b="8890"/>
            <wp:wrapTight wrapText="bothSides">
              <wp:wrapPolygon edited="0">
                <wp:start x="0" y="0"/>
                <wp:lineTo x="0" y="21389"/>
                <wp:lineTo x="21503" y="21389"/>
                <wp:lineTo x="2150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5647" cy="1039389"/>
                    </a:xfrm>
                    <a:prstGeom prst="rect">
                      <a:avLst/>
                    </a:prstGeom>
                    <a:noFill/>
                  </pic:spPr>
                </pic:pic>
              </a:graphicData>
            </a:graphic>
            <wp14:sizeRelH relativeFrom="margin">
              <wp14:pctWidth>0</wp14:pctWidth>
            </wp14:sizeRelH>
          </wp:anchor>
        </w:drawing>
      </w:r>
    </w:p>
    <w:p w14:paraId="16748749" w14:textId="77777777" w:rsidR="008D2FC0" w:rsidRDefault="008D2FC0" w:rsidP="00E37875">
      <w:pPr>
        <w:rPr>
          <w:rFonts w:ascii="Amasis MT Pro" w:hAnsi="Amasis MT Pro" w:cs="Times New Roman (Body CS)"/>
          <w:b/>
          <w:bCs/>
          <w:smallCaps/>
          <w:color w:val="722235"/>
          <w:sz w:val="28"/>
          <w:szCs w:val="28"/>
        </w:rPr>
      </w:pPr>
    </w:p>
    <w:p w14:paraId="5AFB5214" w14:textId="77777777" w:rsidR="008D2FC0" w:rsidRDefault="008D2FC0" w:rsidP="00E37875">
      <w:pPr>
        <w:rPr>
          <w:rFonts w:ascii="Amasis MT Pro" w:hAnsi="Amasis MT Pro" w:cs="Times New Roman (Body CS)"/>
          <w:b/>
          <w:bCs/>
          <w:smallCaps/>
          <w:color w:val="722235"/>
          <w:sz w:val="28"/>
          <w:szCs w:val="28"/>
        </w:rPr>
      </w:pPr>
    </w:p>
    <w:p w14:paraId="745603ED" w14:textId="77777777" w:rsidR="008D2FC0" w:rsidRDefault="008D2FC0" w:rsidP="00E37875">
      <w:pPr>
        <w:rPr>
          <w:rFonts w:ascii="Amasis MT Pro" w:hAnsi="Amasis MT Pro" w:cs="Times New Roman (Body CS)"/>
          <w:b/>
          <w:bCs/>
          <w:smallCaps/>
          <w:color w:val="722235"/>
          <w:sz w:val="28"/>
          <w:szCs w:val="28"/>
        </w:rPr>
      </w:pPr>
    </w:p>
    <w:p w14:paraId="3FB45CE6" w14:textId="77777777" w:rsidR="008D2FC0" w:rsidRDefault="008D2FC0" w:rsidP="00E37875">
      <w:pPr>
        <w:rPr>
          <w:rFonts w:ascii="Amasis MT Pro" w:hAnsi="Amasis MT Pro" w:cs="Times New Roman (Body CS)"/>
          <w:b/>
          <w:bCs/>
          <w:smallCaps/>
          <w:color w:val="722235"/>
          <w:sz w:val="28"/>
          <w:szCs w:val="28"/>
        </w:rPr>
      </w:pPr>
    </w:p>
    <w:p w14:paraId="50FD4752" w14:textId="77777777" w:rsidR="008D2FC0" w:rsidRDefault="008D2FC0" w:rsidP="00E37875">
      <w:pPr>
        <w:rPr>
          <w:rFonts w:ascii="Amasis MT Pro" w:hAnsi="Amasis MT Pro" w:cs="Times New Roman (Body CS)"/>
          <w:b/>
          <w:bCs/>
          <w:smallCaps/>
          <w:color w:val="722235"/>
          <w:sz w:val="28"/>
          <w:szCs w:val="28"/>
        </w:rPr>
      </w:pPr>
    </w:p>
    <w:p w14:paraId="3D3EB6F6" w14:textId="77777777" w:rsidR="008D2FC0" w:rsidRDefault="008D2FC0" w:rsidP="00E37875">
      <w:pPr>
        <w:rPr>
          <w:rFonts w:ascii="Amasis MT Pro" w:hAnsi="Amasis MT Pro" w:cs="Times New Roman (Body CS)"/>
          <w:b/>
          <w:bCs/>
          <w:smallCaps/>
          <w:color w:val="722235"/>
          <w:sz w:val="28"/>
          <w:szCs w:val="28"/>
        </w:rPr>
      </w:pPr>
    </w:p>
    <w:p w14:paraId="083157B7" w14:textId="77777777" w:rsidR="008D2FC0" w:rsidRDefault="008D2FC0" w:rsidP="00E37875">
      <w:pPr>
        <w:rPr>
          <w:rFonts w:ascii="Amasis MT Pro" w:hAnsi="Amasis MT Pro" w:cs="Times New Roman (Body CS)"/>
          <w:b/>
          <w:bCs/>
          <w:smallCaps/>
          <w:color w:val="722235"/>
          <w:sz w:val="28"/>
          <w:szCs w:val="28"/>
        </w:rPr>
      </w:pPr>
    </w:p>
    <w:p w14:paraId="34C6DE9D" w14:textId="77777777" w:rsidR="008D2FC0" w:rsidRDefault="008D2FC0" w:rsidP="00E37875">
      <w:pPr>
        <w:rPr>
          <w:rFonts w:ascii="Amasis MT Pro" w:hAnsi="Amasis MT Pro" w:cs="Times New Roman (Body CS)"/>
          <w:b/>
          <w:bCs/>
          <w:smallCaps/>
          <w:color w:val="722235"/>
          <w:sz w:val="28"/>
          <w:szCs w:val="28"/>
        </w:rPr>
      </w:pPr>
    </w:p>
    <w:p w14:paraId="3FD54663" w14:textId="77777777" w:rsidR="008D2FC0" w:rsidRDefault="008D2FC0" w:rsidP="00E37875">
      <w:pPr>
        <w:rPr>
          <w:rFonts w:ascii="Amasis MT Pro" w:hAnsi="Amasis MT Pro" w:cs="Times New Roman (Body CS)"/>
          <w:b/>
          <w:bCs/>
          <w:smallCaps/>
          <w:color w:val="722235"/>
          <w:sz w:val="28"/>
          <w:szCs w:val="28"/>
        </w:rPr>
      </w:pPr>
    </w:p>
    <w:p w14:paraId="5BAFAC84" w14:textId="77777777" w:rsidR="008D2FC0" w:rsidRDefault="008D2FC0" w:rsidP="00E37875">
      <w:pPr>
        <w:rPr>
          <w:rFonts w:ascii="Amasis MT Pro" w:hAnsi="Amasis MT Pro" w:cs="Times New Roman (Body CS)"/>
          <w:b/>
          <w:bCs/>
          <w:smallCaps/>
          <w:color w:val="722235"/>
          <w:sz w:val="28"/>
          <w:szCs w:val="28"/>
        </w:rPr>
      </w:pPr>
    </w:p>
    <w:p w14:paraId="555392B0" w14:textId="77777777" w:rsidR="008D2FC0" w:rsidRDefault="008D2FC0" w:rsidP="00E37875">
      <w:pPr>
        <w:rPr>
          <w:rFonts w:ascii="Amasis MT Pro" w:hAnsi="Amasis MT Pro" w:cs="Times New Roman (Body CS)"/>
          <w:b/>
          <w:bCs/>
          <w:smallCaps/>
          <w:color w:val="722235"/>
          <w:sz w:val="28"/>
          <w:szCs w:val="28"/>
        </w:rPr>
      </w:pPr>
    </w:p>
    <w:p w14:paraId="6A6A7969" w14:textId="77777777" w:rsidR="008D2FC0" w:rsidRDefault="008D2FC0" w:rsidP="00E37875">
      <w:pPr>
        <w:rPr>
          <w:rFonts w:ascii="Amasis MT Pro" w:hAnsi="Amasis MT Pro" w:cs="Times New Roman (Body CS)"/>
          <w:b/>
          <w:bCs/>
          <w:smallCaps/>
          <w:color w:val="722235"/>
          <w:sz w:val="28"/>
          <w:szCs w:val="28"/>
        </w:rPr>
      </w:pPr>
    </w:p>
    <w:p w14:paraId="26A5DFED" w14:textId="77777777" w:rsidR="008D2FC0" w:rsidRDefault="008D2FC0" w:rsidP="00E37875">
      <w:pPr>
        <w:rPr>
          <w:rFonts w:ascii="Amasis MT Pro" w:hAnsi="Amasis MT Pro" w:cs="Times New Roman (Body CS)"/>
          <w:b/>
          <w:bCs/>
          <w:smallCaps/>
          <w:color w:val="722235"/>
          <w:sz w:val="28"/>
          <w:szCs w:val="28"/>
        </w:rPr>
      </w:pPr>
    </w:p>
    <w:p w14:paraId="5461F78C" w14:textId="77777777" w:rsidR="008D2FC0" w:rsidRDefault="008D2FC0" w:rsidP="00E37875">
      <w:pPr>
        <w:rPr>
          <w:rFonts w:ascii="Amasis MT Pro" w:hAnsi="Amasis MT Pro" w:cs="Times New Roman (Body CS)"/>
          <w:b/>
          <w:bCs/>
          <w:smallCaps/>
          <w:color w:val="722235"/>
          <w:sz w:val="28"/>
          <w:szCs w:val="28"/>
        </w:rPr>
      </w:pPr>
    </w:p>
    <w:p w14:paraId="57D98716" w14:textId="77777777" w:rsidR="008D2FC0" w:rsidRDefault="008D2FC0" w:rsidP="00E37875">
      <w:pPr>
        <w:rPr>
          <w:rFonts w:ascii="Amasis MT Pro" w:hAnsi="Amasis MT Pro" w:cs="Times New Roman (Body CS)"/>
          <w:b/>
          <w:bCs/>
          <w:smallCaps/>
          <w:color w:val="722235"/>
          <w:sz w:val="28"/>
          <w:szCs w:val="28"/>
        </w:rPr>
      </w:pPr>
    </w:p>
    <w:p w14:paraId="256D99F8" w14:textId="77777777" w:rsidR="008D2FC0" w:rsidRDefault="008D2FC0" w:rsidP="00E37875">
      <w:pPr>
        <w:rPr>
          <w:rFonts w:ascii="Amasis MT Pro" w:hAnsi="Amasis MT Pro" w:cs="Times New Roman (Body CS)"/>
          <w:b/>
          <w:bCs/>
          <w:smallCaps/>
          <w:color w:val="722235"/>
          <w:sz w:val="28"/>
          <w:szCs w:val="28"/>
        </w:rPr>
      </w:pPr>
    </w:p>
    <w:p w14:paraId="5A4357DA" w14:textId="77777777" w:rsidR="008D2FC0" w:rsidRDefault="008D2FC0" w:rsidP="00E37875">
      <w:pPr>
        <w:rPr>
          <w:rFonts w:ascii="Amasis MT Pro" w:hAnsi="Amasis MT Pro" w:cs="Times New Roman (Body CS)"/>
          <w:b/>
          <w:bCs/>
          <w:smallCaps/>
          <w:color w:val="722235"/>
          <w:sz w:val="28"/>
          <w:szCs w:val="28"/>
        </w:rPr>
      </w:pPr>
    </w:p>
    <w:p w14:paraId="3D97B21C" w14:textId="77777777" w:rsidR="008D2FC0" w:rsidRDefault="008D2FC0" w:rsidP="00E37875">
      <w:pPr>
        <w:rPr>
          <w:rFonts w:ascii="Amasis MT Pro" w:hAnsi="Amasis MT Pro" w:cs="Times New Roman (Body CS)"/>
          <w:b/>
          <w:bCs/>
          <w:smallCaps/>
          <w:color w:val="722235"/>
          <w:sz w:val="28"/>
          <w:szCs w:val="28"/>
        </w:rPr>
      </w:pPr>
    </w:p>
    <w:p w14:paraId="22A20AB6" w14:textId="77777777" w:rsidR="008D2FC0" w:rsidRDefault="008D2FC0" w:rsidP="00E37875">
      <w:pPr>
        <w:rPr>
          <w:rFonts w:ascii="Amasis MT Pro" w:hAnsi="Amasis MT Pro" w:cs="Times New Roman (Body CS)"/>
          <w:b/>
          <w:bCs/>
          <w:smallCaps/>
          <w:color w:val="722235"/>
          <w:sz w:val="28"/>
          <w:szCs w:val="28"/>
        </w:rPr>
      </w:pPr>
    </w:p>
    <w:p w14:paraId="30466760" w14:textId="77777777" w:rsidR="008D2FC0" w:rsidRDefault="008D2FC0" w:rsidP="00E37875">
      <w:pPr>
        <w:rPr>
          <w:rFonts w:ascii="Amasis MT Pro" w:hAnsi="Amasis MT Pro" w:cs="Times New Roman (Body CS)"/>
          <w:b/>
          <w:bCs/>
          <w:smallCaps/>
          <w:color w:val="722235"/>
          <w:sz w:val="28"/>
          <w:szCs w:val="28"/>
        </w:rPr>
      </w:pPr>
    </w:p>
    <w:p w14:paraId="36BD4661" w14:textId="77777777" w:rsidR="008D2FC0" w:rsidRDefault="008D2FC0" w:rsidP="00E37875">
      <w:pPr>
        <w:rPr>
          <w:rFonts w:ascii="Amasis MT Pro" w:hAnsi="Amasis MT Pro" w:cs="Times New Roman (Body CS)"/>
          <w:b/>
          <w:bCs/>
          <w:smallCaps/>
          <w:color w:val="722235"/>
          <w:sz w:val="28"/>
          <w:szCs w:val="28"/>
        </w:rPr>
      </w:pPr>
    </w:p>
    <w:p w14:paraId="7785AC59" w14:textId="77777777" w:rsidR="008D2FC0" w:rsidRDefault="008D2FC0" w:rsidP="00E37875">
      <w:pPr>
        <w:rPr>
          <w:rFonts w:ascii="Amasis MT Pro" w:hAnsi="Amasis MT Pro" w:cs="Times New Roman (Body CS)"/>
          <w:b/>
          <w:bCs/>
          <w:smallCaps/>
          <w:color w:val="722235"/>
          <w:sz w:val="28"/>
          <w:szCs w:val="28"/>
        </w:rPr>
      </w:pPr>
    </w:p>
    <w:p w14:paraId="34D48CA5" w14:textId="77777777" w:rsidR="008D2FC0" w:rsidRDefault="008D2FC0" w:rsidP="00E37875">
      <w:pPr>
        <w:rPr>
          <w:rFonts w:ascii="Amasis MT Pro" w:hAnsi="Amasis MT Pro" w:cs="Times New Roman (Body CS)"/>
          <w:b/>
          <w:bCs/>
          <w:smallCaps/>
          <w:color w:val="722235"/>
          <w:sz w:val="28"/>
          <w:szCs w:val="28"/>
        </w:rPr>
      </w:pPr>
    </w:p>
    <w:p w14:paraId="620729AF" w14:textId="77777777" w:rsidR="008D2FC0" w:rsidRDefault="008D2FC0" w:rsidP="00E37875">
      <w:pPr>
        <w:rPr>
          <w:rFonts w:ascii="Amasis MT Pro" w:hAnsi="Amasis MT Pro" w:cs="Times New Roman (Body CS)"/>
          <w:b/>
          <w:bCs/>
          <w:smallCaps/>
          <w:color w:val="722235"/>
          <w:sz w:val="28"/>
          <w:szCs w:val="28"/>
        </w:rPr>
      </w:pPr>
    </w:p>
    <w:p w14:paraId="21D034F6" w14:textId="77777777" w:rsidR="008D2FC0" w:rsidRDefault="008D2FC0" w:rsidP="00E37875">
      <w:pPr>
        <w:rPr>
          <w:rFonts w:ascii="Amasis MT Pro" w:hAnsi="Amasis MT Pro" w:cs="Times New Roman (Body CS)"/>
          <w:b/>
          <w:bCs/>
          <w:smallCaps/>
          <w:color w:val="722235"/>
          <w:sz w:val="28"/>
          <w:szCs w:val="28"/>
        </w:rPr>
      </w:pPr>
    </w:p>
    <w:p w14:paraId="6C105C27" w14:textId="77777777" w:rsidR="00103117" w:rsidRDefault="00103117" w:rsidP="00E37875">
      <w:pPr>
        <w:rPr>
          <w:rFonts w:ascii="Amasis MT Pro" w:hAnsi="Amasis MT Pro" w:cs="Times New Roman (Body CS)"/>
          <w:b/>
          <w:bCs/>
          <w:smallCaps/>
          <w:color w:val="722235"/>
          <w:sz w:val="28"/>
          <w:szCs w:val="28"/>
        </w:rPr>
      </w:pPr>
    </w:p>
    <w:p w14:paraId="359F3387" w14:textId="6FF02D8D" w:rsidR="00316606" w:rsidRPr="00E37875" w:rsidRDefault="00EE0AB1" w:rsidP="00E37875">
      <w:pPr>
        <w:rPr>
          <w:rFonts w:ascii="Amasis MT Pro" w:hAnsi="Amasis MT Pro" w:cs="Times New Roman (Body CS)"/>
          <w:b/>
          <w:bCs/>
          <w:smallCaps/>
          <w:color w:val="722235"/>
          <w:sz w:val="28"/>
          <w:szCs w:val="28"/>
        </w:rPr>
      </w:pPr>
      <w:r w:rsidRPr="00E37875">
        <w:rPr>
          <w:rFonts w:ascii="Amasis MT Pro" w:hAnsi="Amasis MT Pro" w:cs="Times New Roman (Body CS)"/>
          <w:b/>
          <w:bCs/>
          <w:smallCaps/>
          <w:color w:val="722235"/>
          <w:sz w:val="28"/>
          <w:szCs w:val="28"/>
        </w:rPr>
        <w:lastRenderedPageBreak/>
        <w:t>Introduction</w:t>
      </w:r>
    </w:p>
    <w:p w14:paraId="479DD8F7" w14:textId="77777777" w:rsidR="00A03942" w:rsidRPr="00E37875" w:rsidRDefault="00A03942" w:rsidP="00E37875">
      <w:pPr>
        <w:rPr>
          <w:rFonts w:ascii="Amasis MT Pro" w:hAnsi="Amasis MT Pro" w:cs="Times New Roman (Body CS)"/>
          <w:b/>
          <w:bCs/>
          <w:smallCaps/>
          <w:color w:val="722235"/>
          <w:sz w:val="10"/>
          <w:szCs w:val="10"/>
          <w:highlight w:val="yellow"/>
        </w:rPr>
      </w:pPr>
    </w:p>
    <w:p w14:paraId="2F21A261" w14:textId="47379F41" w:rsidR="002F2787" w:rsidRPr="00E37875" w:rsidRDefault="0087585E" w:rsidP="00E37875">
      <w:pPr>
        <w:rPr>
          <w:rFonts w:ascii="Amasis MT Pro" w:hAnsi="Amasis MT Pro"/>
          <w:sz w:val="22"/>
          <w:szCs w:val="22"/>
        </w:rPr>
      </w:pPr>
      <w:r w:rsidRPr="00E37875">
        <w:rPr>
          <w:rFonts w:ascii="Amasis MT Pro" w:hAnsi="Amasis MT Pro"/>
          <w:sz w:val="22"/>
          <w:szCs w:val="22"/>
        </w:rPr>
        <w:t xml:space="preserve">At </w:t>
      </w:r>
      <w:r w:rsidR="00FD2F8B" w:rsidRPr="00E37875">
        <w:rPr>
          <w:rFonts w:ascii="Amasis MT Pro" w:hAnsi="Amasis MT Pro"/>
          <w:sz w:val="22"/>
          <w:szCs w:val="22"/>
        </w:rPr>
        <w:t>Montana State University - Northern</w:t>
      </w:r>
      <w:r w:rsidRPr="00E37875">
        <w:rPr>
          <w:rFonts w:ascii="Amasis MT Pro" w:hAnsi="Amasis MT Pro"/>
          <w:sz w:val="22"/>
          <w:szCs w:val="22"/>
        </w:rPr>
        <w:t>, the s</w:t>
      </w:r>
      <w:r w:rsidR="00FD2F8B" w:rsidRPr="00E37875">
        <w:rPr>
          <w:rFonts w:ascii="Amasis MT Pro" w:hAnsi="Amasis MT Pro"/>
          <w:sz w:val="22"/>
          <w:szCs w:val="22"/>
        </w:rPr>
        <w:t>ecurity</w:t>
      </w:r>
      <w:r w:rsidRPr="00E37875">
        <w:rPr>
          <w:rFonts w:ascii="Amasis MT Pro" w:hAnsi="Amasis MT Pro"/>
          <w:sz w:val="22"/>
          <w:szCs w:val="22"/>
        </w:rPr>
        <w:t xml:space="preserve"> and well-being of our students, faculty, </w:t>
      </w:r>
      <w:proofErr w:type="gramStart"/>
      <w:r w:rsidRPr="00E37875">
        <w:rPr>
          <w:rFonts w:ascii="Amasis MT Pro" w:hAnsi="Amasis MT Pro"/>
          <w:sz w:val="22"/>
          <w:szCs w:val="22"/>
        </w:rPr>
        <w:t>staff</w:t>
      </w:r>
      <w:proofErr w:type="gramEnd"/>
      <w:r w:rsidRPr="00E37875">
        <w:rPr>
          <w:rFonts w:ascii="Amasis MT Pro" w:hAnsi="Amasis MT Pro"/>
          <w:sz w:val="22"/>
          <w:szCs w:val="22"/>
        </w:rPr>
        <w:t xml:space="preserve"> and visitors is always a primary concern.</w:t>
      </w:r>
      <w:r w:rsidR="00FD2F8B" w:rsidRPr="00E37875">
        <w:rPr>
          <w:rFonts w:ascii="Amasis MT Pro" w:hAnsi="Amasis MT Pro"/>
          <w:sz w:val="22"/>
          <w:szCs w:val="22"/>
        </w:rPr>
        <w:t xml:space="preserve"> </w:t>
      </w:r>
      <w:r w:rsidR="004E2D2A" w:rsidRPr="00E37875">
        <w:rPr>
          <w:rFonts w:ascii="Amasis MT Pro" w:hAnsi="Amasis MT Pro"/>
          <w:sz w:val="22"/>
          <w:szCs w:val="22"/>
        </w:rPr>
        <w:t xml:space="preserve">Having a sense of </w:t>
      </w:r>
      <w:r w:rsidR="00103117" w:rsidRPr="00E37875">
        <w:rPr>
          <w:rFonts w:ascii="Amasis MT Pro" w:hAnsi="Amasis MT Pro"/>
          <w:sz w:val="22"/>
          <w:szCs w:val="22"/>
        </w:rPr>
        <w:t>belonging</w:t>
      </w:r>
      <w:r w:rsidR="004E2D2A" w:rsidRPr="00E37875">
        <w:rPr>
          <w:rFonts w:ascii="Amasis MT Pro" w:hAnsi="Amasis MT Pro"/>
          <w:sz w:val="22"/>
          <w:szCs w:val="22"/>
        </w:rPr>
        <w:t xml:space="preserve">, feeling welcomed and safe </w:t>
      </w:r>
      <w:r w:rsidR="00FD2F8B" w:rsidRPr="00E37875">
        <w:rPr>
          <w:rFonts w:ascii="Amasis MT Pro" w:hAnsi="Amasis MT Pro"/>
          <w:sz w:val="22"/>
          <w:szCs w:val="22"/>
        </w:rPr>
        <w:t xml:space="preserve">is </w:t>
      </w:r>
      <w:r w:rsidR="004E2D2A" w:rsidRPr="00E37875">
        <w:rPr>
          <w:rFonts w:ascii="Amasis MT Pro" w:hAnsi="Amasis MT Pro"/>
          <w:sz w:val="22"/>
          <w:szCs w:val="22"/>
        </w:rPr>
        <w:t>essential</w:t>
      </w:r>
      <w:r w:rsidR="00FD2F8B" w:rsidRPr="00E37875">
        <w:rPr>
          <w:rFonts w:ascii="Amasis MT Pro" w:hAnsi="Amasis MT Pro"/>
          <w:sz w:val="22"/>
          <w:szCs w:val="22"/>
        </w:rPr>
        <w:t xml:space="preserve"> for members of our community to thrive, commit, and focus on their growth and goals</w:t>
      </w:r>
      <w:r w:rsidR="0083407F" w:rsidRPr="00E37875">
        <w:rPr>
          <w:rFonts w:ascii="Amasis MT Pro" w:hAnsi="Amasis MT Pro"/>
          <w:sz w:val="22"/>
          <w:szCs w:val="22"/>
        </w:rPr>
        <w:t>.</w:t>
      </w:r>
      <w:r w:rsidR="004E2D2A" w:rsidRPr="00E37875">
        <w:rPr>
          <w:rFonts w:ascii="Amasis MT Pro" w:hAnsi="Amasis MT Pro"/>
          <w:sz w:val="22"/>
          <w:szCs w:val="22"/>
        </w:rPr>
        <w:t xml:space="preserve"> </w:t>
      </w:r>
    </w:p>
    <w:p w14:paraId="50897462" w14:textId="77777777" w:rsidR="00675B45" w:rsidRPr="00E37875" w:rsidRDefault="00675B45" w:rsidP="00E37875">
      <w:pPr>
        <w:rPr>
          <w:rFonts w:ascii="Amasis MT Pro" w:hAnsi="Amasis MT Pro"/>
          <w:sz w:val="22"/>
          <w:szCs w:val="22"/>
        </w:rPr>
      </w:pPr>
    </w:p>
    <w:p w14:paraId="5AC98E5E" w14:textId="073E1F90" w:rsidR="00E36E95" w:rsidRPr="00E37875" w:rsidRDefault="00675B45" w:rsidP="00E37875">
      <w:pPr>
        <w:rPr>
          <w:rFonts w:ascii="Amasis MT Pro" w:hAnsi="Amasis MT Pro"/>
          <w:sz w:val="22"/>
          <w:szCs w:val="22"/>
        </w:rPr>
      </w:pPr>
      <w:r w:rsidRPr="00E37875">
        <w:rPr>
          <w:rFonts w:ascii="Amasis MT Pro" w:hAnsi="Amasis MT Pro"/>
          <w:sz w:val="22"/>
          <w:szCs w:val="22"/>
        </w:rPr>
        <w:t xml:space="preserve">MSU-Northern’s Annual Security and Fire Safety Report is prepared annually in compliance </w:t>
      </w:r>
      <w:r w:rsidR="00E36E95" w:rsidRPr="00E37875">
        <w:rPr>
          <w:rFonts w:ascii="Amasis MT Pro" w:hAnsi="Amasis MT Pro"/>
          <w:sz w:val="22"/>
          <w:szCs w:val="22"/>
        </w:rPr>
        <w:t>with the essential provisions of the federal Crime Awareness and Campus Security Act of 1990 and the Jeanne Clery Disclosure of Campus Security Policy and Campus Crime Statistics Act of 1998. Additionally, this report contains information demonstrating compliance with the 2022 reauthorization of the Violence Against Women Act (VAWA)</w:t>
      </w:r>
      <w:r w:rsidRPr="00E37875">
        <w:rPr>
          <w:rFonts w:ascii="Amasis MT Pro" w:hAnsi="Amasis MT Pro"/>
          <w:sz w:val="22"/>
          <w:szCs w:val="22"/>
        </w:rPr>
        <w:t>.</w:t>
      </w:r>
      <w:r w:rsidR="00E36E95" w:rsidRPr="00E37875">
        <w:rPr>
          <w:rFonts w:ascii="Amasis MT Pro" w:hAnsi="Amasis MT Pro"/>
          <w:sz w:val="22"/>
          <w:szCs w:val="22"/>
        </w:rPr>
        <w:t xml:space="preserve"> </w:t>
      </w:r>
    </w:p>
    <w:p w14:paraId="754D9CB1" w14:textId="77777777" w:rsidR="00F25D60" w:rsidRPr="00E37875" w:rsidRDefault="00F25D60" w:rsidP="00E37875">
      <w:pPr>
        <w:rPr>
          <w:rFonts w:ascii="Amasis MT Pro" w:hAnsi="Amasis MT Pro"/>
          <w:sz w:val="22"/>
          <w:szCs w:val="22"/>
        </w:rPr>
      </w:pPr>
    </w:p>
    <w:p w14:paraId="501315F4" w14:textId="505CDECC" w:rsidR="00F25D60" w:rsidRPr="00E37875" w:rsidRDefault="00F25D60" w:rsidP="00E37875">
      <w:pPr>
        <w:rPr>
          <w:rFonts w:ascii="Amasis MT Pro" w:hAnsi="Amasis MT Pro"/>
          <w:sz w:val="22"/>
          <w:szCs w:val="22"/>
        </w:rPr>
      </w:pPr>
      <w:r w:rsidRPr="00E37875">
        <w:rPr>
          <w:rFonts w:ascii="Amasis MT Pro" w:hAnsi="Amasis MT Pro"/>
          <w:color w:val="212529"/>
          <w:sz w:val="22"/>
          <w:szCs w:val="22"/>
          <w:shd w:val="clear" w:color="auto" w:fill="FFFFFF"/>
        </w:rPr>
        <w:t xml:space="preserve">The Annual Security and Fire Safety Report is </w:t>
      </w:r>
      <w:proofErr w:type="gramStart"/>
      <w:r w:rsidRPr="00E37875">
        <w:rPr>
          <w:rFonts w:ascii="Amasis MT Pro" w:hAnsi="Amasis MT Pro"/>
          <w:color w:val="212529"/>
          <w:sz w:val="22"/>
          <w:szCs w:val="22"/>
          <w:shd w:val="clear" w:color="auto" w:fill="FFFFFF"/>
        </w:rPr>
        <w:t>an important tool</w:t>
      </w:r>
      <w:proofErr w:type="gramEnd"/>
      <w:r w:rsidRPr="00E37875">
        <w:rPr>
          <w:rFonts w:ascii="Amasis MT Pro" w:hAnsi="Amasis MT Pro"/>
          <w:color w:val="212529"/>
          <w:sz w:val="22"/>
          <w:szCs w:val="22"/>
          <w:shd w:val="clear" w:color="auto" w:fill="FFFFFF"/>
        </w:rPr>
        <w:t xml:space="preserve"> for our students, faculty, and staff to keep current on key university policies and statistics.</w:t>
      </w:r>
      <w:r w:rsidRPr="00E37875">
        <w:rPr>
          <w:rFonts w:ascii="Amasis MT Pro" w:hAnsi="Amasis MT Pro"/>
          <w:sz w:val="22"/>
          <w:szCs w:val="22"/>
        </w:rPr>
        <w:t xml:space="preserve"> We seek to provide valuable information for our campus community and strive to be transparent, open to feedback, and opportunities to enhance our relationships across campus and within the Havre community.</w:t>
      </w:r>
    </w:p>
    <w:p w14:paraId="3F903EAA" w14:textId="77777777" w:rsidR="004E2D2A" w:rsidRPr="00E37875" w:rsidRDefault="004E2D2A" w:rsidP="00E37875">
      <w:pPr>
        <w:rPr>
          <w:rFonts w:ascii="Amasis MT Pro" w:hAnsi="Amasis MT Pro"/>
          <w:sz w:val="22"/>
          <w:szCs w:val="22"/>
        </w:rPr>
      </w:pPr>
    </w:p>
    <w:p w14:paraId="6E14B158" w14:textId="77777777" w:rsidR="00675B45" w:rsidRPr="00E37875" w:rsidRDefault="00675B45" w:rsidP="00E37875">
      <w:pPr>
        <w:rPr>
          <w:rFonts w:ascii="Amasis MT Pro" w:hAnsi="Amasis MT Pro"/>
          <w:sz w:val="22"/>
          <w:szCs w:val="22"/>
        </w:rPr>
      </w:pPr>
      <w:r w:rsidRPr="00E37875">
        <w:rPr>
          <w:rFonts w:ascii="Amasis MT Pro" w:hAnsi="Amasis MT Pro"/>
          <w:sz w:val="22"/>
          <w:szCs w:val="22"/>
        </w:rPr>
        <w:t>Each year, all enrolled students as well as University faculty and staff receive an e-mail notification describing how to access this report electronically. Prospective students and employees may also view this report online or printed copies are available upon request through the Dean of Students Office.</w:t>
      </w:r>
    </w:p>
    <w:p w14:paraId="0FE2943E" w14:textId="77777777" w:rsidR="00675B45" w:rsidRPr="00E37875" w:rsidRDefault="00675B45" w:rsidP="00E37875">
      <w:pPr>
        <w:rPr>
          <w:rFonts w:ascii="Amasis MT Pro" w:hAnsi="Amasis MT Pro"/>
          <w:sz w:val="22"/>
          <w:szCs w:val="22"/>
        </w:rPr>
      </w:pPr>
    </w:p>
    <w:p w14:paraId="10770048" w14:textId="74D4132E" w:rsidR="00F65E8C" w:rsidRPr="00E37875" w:rsidRDefault="004E2D2A" w:rsidP="00E37875">
      <w:pPr>
        <w:rPr>
          <w:rFonts w:ascii="Amasis MT Pro" w:hAnsi="Amasis MT Pro"/>
          <w:sz w:val="22"/>
          <w:szCs w:val="22"/>
        </w:rPr>
      </w:pPr>
      <w:r w:rsidRPr="00E37875">
        <w:rPr>
          <w:rFonts w:ascii="Amasis MT Pro" w:hAnsi="Amasis MT Pro"/>
          <w:color w:val="212529"/>
          <w:sz w:val="22"/>
          <w:szCs w:val="22"/>
          <w:shd w:val="clear" w:color="auto" w:fill="FFFFFF"/>
        </w:rPr>
        <w:t xml:space="preserve">We encourage members of the university community to </w:t>
      </w:r>
      <w:proofErr w:type="gramStart"/>
      <w:r w:rsidRPr="00E37875">
        <w:rPr>
          <w:rFonts w:ascii="Amasis MT Pro" w:hAnsi="Amasis MT Pro"/>
          <w:color w:val="212529"/>
          <w:sz w:val="22"/>
          <w:szCs w:val="22"/>
          <w:shd w:val="clear" w:color="auto" w:fill="FFFFFF"/>
        </w:rPr>
        <w:t>read through</w:t>
      </w:r>
      <w:proofErr w:type="gramEnd"/>
      <w:r w:rsidRPr="00E37875">
        <w:rPr>
          <w:rFonts w:ascii="Amasis MT Pro" w:hAnsi="Amasis MT Pro"/>
          <w:color w:val="212529"/>
          <w:sz w:val="22"/>
          <w:szCs w:val="22"/>
          <w:shd w:val="clear" w:color="auto" w:fill="FFFFFF"/>
        </w:rPr>
        <w:t xml:space="preserve"> this report and use it as a guide for safe practices on and off campus</w:t>
      </w:r>
      <w:r w:rsidRPr="00E37875">
        <w:rPr>
          <w:rFonts w:ascii="Amasis MT Pro" w:hAnsi="Amasis MT Pro"/>
          <w:color w:val="212529"/>
          <w:shd w:val="clear" w:color="auto" w:fill="FFFFFF"/>
        </w:rPr>
        <w:t>.</w:t>
      </w:r>
      <w:r w:rsidR="00F25D60" w:rsidRPr="00E37875">
        <w:rPr>
          <w:rFonts w:ascii="Amasis MT Pro" w:hAnsi="Amasis MT Pro"/>
          <w:color w:val="212529"/>
          <w:shd w:val="clear" w:color="auto" w:fill="FFFFFF"/>
        </w:rPr>
        <w:t xml:space="preserve"> </w:t>
      </w:r>
      <w:r w:rsidR="00F65E8C" w:rsidRPr="00E37875">
        <w:rPr>
          <w:rFonts w:ascii="Amasis MT Pro" w:hAnsi="Amasis MT Pro"/>
          <w:sz w:val="22"/>
          <w:szCs w:val="22"/>
        </w:rPr>
        <w:t>If you have questions or suggestions concerning this publication, please feel free to contact me at (406)</w:t>
      </w:r>
      <w:r w:rsidR="00A03942" w:rsidRPr="00E37875">
        <w:rPr>
          <w:rFonts w:ascii="Amasis MT Pro" w:hAnsi="Amasis MT Pro"/>
          <w:sz w:val="22"/>
          <w:szCs w:val="22"/>
        </w:rPr>
        <w:t xml:space="preserve"> </w:t>
      </w:r>
      <w:r w:rsidR="00F65E8C" w:rsidRPr="00E37875">
        <w:rPr>
          <w:rFonts w:ascii="Amasis MT Pro" w:hAnsi="Amasis MT Pro"/>
          <w:sz w:val="22"/>
          <w:szCs w:val="22"/>
        </w:rPr>
        <w:t>265-</w:t>
      </w:r>
      <w:r w:rsidR="00E357DB" w:rsidRPr="00E37875">
        <w:rPr>
          <w:rFonts w:ascii="Amasis MT Pro" w:hAnsi="Amasis MT Pro"/>
          <w:sz w:val="22"/>
          <w:szCs w:val="22"/>
        </w:rPr>
        <w:t>3539</w:t>
      </w:r>
      <w:r w:rsidR="00F65E8C" w:rsidRPr="00E37875">
        <w:rPr>
          <w:rFonts w:ascii="Amasis MT Pro" w:hAnsi="Amasis MT Pro"/>
          <w:sz w:val="22"/>
          <w:szCs w:val="22"/>
        </w:rPr>
        <w:t xml:space="preserve"> or via email at </w:t>
      </w:r>
      <w:hyperlink r:id="rId24" w:history="1">
        <w:r w:rsidR="00C3417F" w:rsidRPr="00E37875">
          <w:rPr>
            <w:rStyle w:val="Hyperlink"/>
            <w:rFonts w:ascii="Amasis MT Pro" w:hAnsi="Amasis MT Pro"/>
            <w:sz w:val="22"/>
            <w:szCs w:val="22"/>
          </w:rPr>
          <w:t>deanofstudents@msun.edu</w:t>
        </w:r>
      </w:hyperlink>
      <w:r w:rsidR="00A03942" w:rsidRPr="00E37875">
        <w:rPr>
          <w:rFonts w:ascii="Amasis MT Pro" w:hAnsi="Amasis MT Pro"/>
          <w:sz w:val="22"/>
          <w:szCs w:val="22"/>
        </w:rPr>
        <w:t>.</w:t>
      </w:r>
    </w:p>
    <w:p w14:paraId="0F1F886B" w14:textId="77777777" w:rsidR="00E357DB" w:rsidRPr="00E37875" w:rsidRDefault="00E357DB" w:rsidP="00E37875">
      <w:pPr>
        <w:rPr>
          <w:rFonts w:ascii="Amasis MT Pro" w:hAnsi="Amasis MT Pro"/>
          <w:sz w:val="22"/>
          <w:szCs w:val="22"/>
        </w:rPr>
      </w:pPr>
    </w:p>
    <w:p w14:paraId="6244DA49" w14:textId="5E07B53B" w:rsidR="00C3417F" w:rsidRPr="00E37875" w:rsidRDefault="00C3417F" w:rsidP="00E37875">
      <w:pPr>
        <w:rPr>
          <w:rFonts w:ascii="Amasis MT Pro" w:hAnsi="Amasis MT Pro"/>
          <w:sz w:val="22"/>
          <w:szCs w:val="22"/>
        </w:rPr>
      </w:pPr>
      <w:r w:rsidRPr="00E37875">
        <w:rPr>
          <w:rFonts w:ascii="Amasis MT Pro" w:hAnsi="Amasis MT Pro"/>
          <w:sz w:val="22"/>
          <w:szCs w:val="22"/>
        </w:rPr>
        <w:t>Sincerely,</w:t>
      </w:r>
    </w:p>
    <w:p w14:paraId="31245219" w14:textId="08390409" w:rsidR="00C3417F" w:rsidRPr="00E37875" w:rsidRDefault="00C3417F" w:rsidP="00E37875">
      <w:pPr>
        <w:rPr>
          <w:rFonts w:ascii="Amasis MT Pro" w:hAnsi="Amasis MT Pro"/>
          <w:sz w:val="22"/>
          <w:szCs w:val="22"/>
          <w:highlight w:val="yellow"/>
        </w:rPr>
      </w:pPr>
    </w:p>
    <w:p w14:paraId="1A5105E6" w14:textId="5EEFCEFB" w:rsidR="00C3417F" w:rsidRPr="00E37875" w:rsidRDefault="00E357DB" w:rsidP="00E37875">
      <w:pPr>
        <w:rPr>
          <w:rFonts w:ascii="Amasis MT Pro" w:hAnsi="Amasis MT Pro"/>
          <w:sz w:val="22"/>
          <w:szCs w:val="22"/>
          <w:highlight w:val="yellow"/>
        </w:rPr>
      </w:pPr>
      <w:r w:rsidRPr="00E37875">
        <w:rPr>
          <w:rFonts w:ascii="Amasis MT Pro" w:hAnsi="Amasis MT Pro"/>
          <w:noProof/>
          <w:sz w:val="22"/>
          <w:szCs w:val="22"/>
          <w:highlight w:val="yellow"/>
        </w:rPr>
        <w:drawing>
          <wp:inline distT="0" distB="0" distL="0" distR="0" wp14:anchorId="25B6E628" wp14:editId="20EF9D66">
            <wp:extent cx="943661" cy="3459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3797" cy="353375"/>
                    </a:xfrm>
                    <a:prstGeom prst="rect">
                      <a:avLst/>
                    </a:prstGeom>
                    <a:noFill/>
                    <a:ln>
                      <a:noFill/>
                    </a:ln>
                  </pic:spPr>
                </pic:pic>
              </a:graphicData>
            </a:graphic>
          </wp:inline>
        </w:drawing>
      </w:r>
    </w:p>
    <w:p w14:paraId="75B04BD2" w14:textId="699929E8" w:rsidR="00C3417F" w:rsidRPr="00E37875" w:rsidRDefault="00C3417F" w:rsidP="00E37875">
      <w:pPr>
        <w:rPr>
          <w:rFonts w:ascii="Amasis MT Pro" w:hAnsi="Amasis MT Pro"/>
          <w:sz w:val="22"/>
          <w:szCs w:val="22"/>
          <w:highlight w:val="yellow"/>
        </w:rPr>
      </w:pPr>
    </w:p>
    <w:p w14:paraId="30BE1222" w14:textId="36EC707F" w:rsidR="00C3417F" w:rsidRPr="00E37875" w:rsidRDefault="00E357DB" w:rsidP="00E37875">
      <w:pPr>
        <w:rPr>
          <w:rFonts w:ascii="Amasis MT Pro" w:hAnsi="Amasis MT Pro"/>
          <w:sz w:val="22"/>
          <w:szCs w:val="22"/>
        </w:rPr>
      </w:pPr>
      <w:r w:rsidRPr="00E37875">
        <w:rPr>
          <w:rFonts w:ascii="Amasis MT Pro" w:hAnsi="Amasis MT Pro"/>
          <w:sz w:val="22"/>
          <w:szCs w:val="22"/>
        </w:rPr>
        <w:t>Taryn Wallon</w:t>
      </w:r>
    </w:p>
    <w:p w14:paraId="50090F86" w14:textId="65571297" w:rsidR="00C3417F" w:rsidRPr="00E37875" w:rsidRDefault="00C3417F" w:rsidP="00E37875">
      <w:pPr>
        <w:rPr>
          <w:rFonts w:ascii="Amasis MT Pro" w:hAnsi="Amasis MT Pro"/>
          <w:sz w:val="22"/>
          <w:szCs w:val="22"/>
        </w:rPr>
      </w:pPr>
      <w:r w:rsidRPr="00E37875">
        <w:rPr>
          <w:rFonts w:ascii="Amasis MT Pro" w:hAnsi="Amasis MT Pro"/>
          <w:sz w:val="22"/>
          <w:szCs w:val="22"/>
        </w:rPr>
        <w:t>Dean of Students</w:t>
      </w:r>
      <w:r w:rsidR="00DE27DF" w:rsidRPr="00E37875">
        <w:rPr>
          <w:rFonts w:ascii="Amasis MT Pro" w:hAnsi="Amasis MT Pro"/>
          <w:sz w:val="22"/>
          <w:szCs w:val="22"/>
        </w:rPr>
        <w:t xml:space="preserve"> &amp; Title IX Coordinator</w:t>
      </w:r>
    </w:p>
    <w:p w14:paraId="40528E44" w14:textId="5CD939F0" w:rsidR="00F65E8C" w:rsidRPr="00E37875" w:rsidRDefault="00F65E8C" w:rsidP="00E37875">
      <w:pPr>
        <w:rPr>
          <w:rFonts w:ascii="Amasis MT Pro" w:hAnsi="Amasis MT Pro"/>
          <w:sz w:val="22"/>
          <w:szCs w:val="22"/>
        </w:rPr>
      </w:pPr>
    </w:p>
    <w:p w14:paraId="5D47143D" w14:textId="44308AB8" w:rsidR="00F65E8C" w:rsidRPr="00E37875" w:rsidRDefault="00F65E8C" w:rsidP="00E37875">
      <w:pPr>
        <w:rPr>
          <w:rFonts w:ascii="Amasis MT Pro" w:hAnsi="Amasis MT Pro" w:cs="Times New Roman (Body CS)"/>
          <w:b/>
          <w:bCs/>
          <w:smallCaps/>
          <w:color w:val="722235"/>
        </w:rPr>
      </w:pPr>
    </w:p>
    <w:p w14:paraId="0658ECD3" w14:textId="32C8FA8F" w:rsidR="00316606" w:rsidRPr="00E37875" w:rsidRDefault="00316606" w:rsidP="00E37875">
      <w:pPr>
        <w:rPr>
          <w:rFonts w:ascii="Amasis MT Pro" w:hAnsi="Amasis MT Pro" w:cs="Times New Roman (Body CS)"/>
          <w:b/>
          <w:bCs/>
          <w:smallCaps/>
          <w:color w:val="722235"/>
        </w:rPr>
      </w:pPr>
    </w:p>
    <w:p w14:paraId="508942F6" w14:textId="0185579E" w:rsidR="003F5AC6" w:rsidRPr="00E37875" w:rsidRDefault="003F5AC6" w:rsidP="00E37875">
      <w:pPr>
        <w:rPr>
          <w:rFonts w:ascii="Amasis MT Pro" w:hAnsi="Amasis MT Pro" w:cs="Times New Roman (Body CS)"/>
          <w:b/>
          <w:bCs/>
          <w:smallCaps/>
          <w:color w:val="722235"/>
        </w:rPr>
      </w:pPr>
    </w:p>
    <w:p w14:paraId="2B997DC4" w14:textId="4B31346C" w:rsidR="003F5AC6" w:rsidRPr="00E37875" w:rsidRDefault="003F5AC6" w:rsidP="00E37875">
      <w:pPr>
        <w:rPr>
          <w:rFonts w:ascii="Amasis MT Pro" w:hAnsi="Amasis MT Pro" w:cs="Times New Roman (Body CS)"/>
          <w:b/>
          <w:bCs/>
          <w:smallCaps/>
          <w:color w:val="722235"/>
        </w:rPr>
      </w:pPr>
    </w:p>
    <w:p w14:paraId="0AAD93F1" w14:textId="385B68B1" w:rsidR="003F5AC6" w:rsidRPr="00E37875" w:rsidRDefault="003F5AC6" w:rsidP="00E37875">
      <w:pPr>
        <w:rPr>
          <w:rFonts w:ascii="Amasis MT Pro" w:hAnsi="Amasis MT Pro" w:cs="Times New Roman (Body CS)"/>
          <w:b/>
          <w:bCs/>
          <w:smallCaps/>
          <w:color w:val="722235"/>
        </w:rPr>
      </w:pPr>
    </w:p>
    <w:p w14:paraId="723CF814" w14:textId="449E02F9" w:rsidR="003F5AC6" w:rsidRPr="00E37875" w:rsidRDefault="003F5AC6" w:rsidP="00E37875">
      <w:pPr>
        <w:rPr>
          <w:rFonts w:ascii="Amasis MT Pro" w:hAnsi="Amasis MT Pro" w:cs="Times New Roman (Body CS)"/>
          <w:b/>
          <w:bCs/>
          <w:smallCaps/>
          <w:color w:val="722235"/>
        </w:rPr>
      </w:pPr>
    </w:p>
    <w:p w14:paraId="0C82CB22" w14:textId="0CE29777" w:rsidR="003F5AC6" w:rsidRPr="00E37875" w:rsidRDefault="003F5AC6" w:rsidP="00E37875">
      <w:pPr>
        <w:rPr>
          <w:rFonts w:ascii="Amasis MT Pro" w:hAnsi="Amasis MT Pro" w:cs="Times New Roman (Body CS)"/>
          <w:b/>
          <w:bCs/>
          <w:smallCaps/>
          <w:color w:val="722235"/>
        </w:rPr>
      </w:pPr>
    </w:p>
    <w:p w14:paraId="6FD3B077" w14:textId="3742753D" w:rsidR="003F5AC6" w:rsidRPr="00E37875" w:rsidRDefault="003F5AC6" w:rsidP="00E37875">
      <w:pPr>
        <w:rPr>
          <w:rFonts w:ascii="Amasis MT Pro" w:hAnsi="Amasis MT Pro" w:cs="Times New Roman (Body CS)"/>
          <w:b/>
          <w:bCs/>
          <w:smallCaps/>
          <w:color w:val="722235"/>
        </w:rPr>
      </w:pPr>
    </w:p>
    <w:p w14:paraId="6CAA00CC" w14:textId="7863AB89" w:rsidR="003F5AC6" w:rsidRPr="00E37875" w:rsidRDefault="003F5AC6" w:rsidP="00E37875">
      <w:pPr>
        <w:rPr>
          <w:rFonts w:ascii="Amasis MT Pro" w:hAnsi="Amasis MT Pro" w:cs="Times New Roman (Body CS)"/>
          <w:b/>
          <w:bCs/>
          <w:smallCaps/>
          <w:color w:val="722235"/>
        </w:rPr>
      </w:pPr>
    </w:p>
    <w:p w14:paraId="458E7353" w14:textId="484C3FB5" w:rsidR="003F5AC6" w:rsidRPr="00E37875" w:rsidRDefault="003F5AC6" w:rsidP="00E37875">
      <w:pPr>
        <w:rPr>
          <w:rFonts w:ascii="Amasis MT Pro" w:hAnsi="Amasis MT Pro" w:cs="Times New Roman (Body CS)"/>
          <w:b/>
          <w:bCs/>
          <w:smallCaps/>
          <w:color w:val="722235"/>
        </w:rPr>
      </w:pPr>
    </w:p>
    <w:p w14:paraId="476DE3AA" w14:textId="745120B2" w:rsidR="003F5AC6" w:rsidRPr="00E37875" w:rsidRDefault="003F5AC6" w:rsidP="00E37875">
      <w:pPr>
        <w:rPr>
          <w:rFonts w:ascii="Amasis MT Pro" w:hAnsi="Amasis MT Pro" w:cs="Times New Roman (Body CS)"/>
          <w:b/>
          <w:bCs/>
          <w:smallCaps/>
          <w:color w:val="722235"/>
        </w:rPr>
      </w:pPr>
    </w:p>
    <w:p w14:paraId="441C3179" w14:textId="512EB49C" w:rsidR="002D11F9" w:rsidRPr="00E37875" w:rsidRDefault="002D11F9" w:rsidP="00E37875">
      <w:pPr>
        <w:rPr>
          <w:rFonts w:ascii="Amasis MT Pro" w:hAnsi="Amasis MT Pro"/>
          <w:b/>
          <w:bCs/>
          <w:smallCaps/>
          <w:color w:val="722235"/>
          <w:sz w:val="10"/>
          <w:szCs w:val="10"/>
        </w:rPr>
      </w:pPr>
    </w:p>
    <w:p w14:paraId="680C6B22" w14:textId="77777777" w:rsidR="002D11F9" w:rsidRPr="00E37875" w:rsidRDefault="002D11F9" w:rsidP="00E37875">
      <w:pPr>
        <w:rPr>
          <w:rFonts w:ascii="Amasis MT Pro" w:hAnsi="Amasis MT Pro"/>
          <w:b/>
          <w:bCs/>
          <w:smallCaps/>
          <w:color w:val="722235"/>
          <w:sz w:val="10"/>
          <w:szCs w:val="10"/>
        </w:rPr>
      </w:pPr>
    </w:p>
    <w:p w14:paraId="4EDC1899" w14:textId="0DE2A9E5" w:rsidR="002D11F9" w:rsidRPr="00E37875" w:rsidRDefault="002D11F9" w:rsidP="00E37875">
      <w:pPr>
        <w:rPr>
          <w:rFonts w:ascii="Amasis MT Pro" w:hAnsi="Amasis MT Pro"/>
          <w:b/>
          <w:bCs/>
          <w:smallCaps/>
          <w:color w:val="722235"/>
          <w:sz w:val="10"/>
          <w:szCs w:val="10"/>
        </w:rPr>
      </w:pPr>
    </w:p>
    <w:p w14:paraId="442A1412" w14:textId="77777777" w:rsidR="00E357DB" w:rsidRPr="00E37875" w:rsidRDefault="00E357DB" w:rsidP="00E37875">
      <w:pPr>
        <w:pStyle w:val="NormalWeb"/>
        <w:spacing w:before="0" w:beforeAutospacing="0" w:after="0" w:afterAutospacing="0"/>
        <w:rPr>
          <w:rFonts w:ascii="Amasis MT Pro" w:hAnsi="Amasis MT Pro"/>
        </w:rPr>
      </w:pPr>
      <w:r w:rsidRPr="00E37875">
        <w:rPr>
          <w:rFonts w:ascii="Amasis MT Pro" w:hAnsi="Amasis MT Pro"/>
          <w:noProof/>
        </w:rPr>
        <w:lastRenderedPageBreak/>
        <w:drawing>
          <wp:inline distT="0" distB="0" distL="0" distR="0" wp14:anchorId="1D50DE51" wp14:editId="1FE2CC65">
            <wp:extent cx="6327496" cy="19999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2475" cy="2007828"/>
                    </a:xfrm>
                    <a:prstGeom prst="rect">
                      <a:avLst/>
                    </a:prstGeom>
                    <a:noFill/>
                    <a:ln>
                      <a:noFill/>
                    </a:ln>
                  </pic:spPr>
                </pic:pic>
              </a:graphicData>
            </a:graphic>
          </wp:inline>
        </w:drawing>
      </w:r>
    </w:p>
    <w:p w14:paraId="0FD67181" w14:textId="77C976C6" w:rsidR="001C2BFD" w:rsidRPr="00E37875" w:rsidRDefault="001C2BFD"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 xml:space="preserve">Campus </w:t>
      </w:r>
      <w:r w:rsidR="004700D7" w:rsidRPr="00E37875">
        <w:rPr>
          <w:rFonts w:ascii="Amasis MT Pro" w:hAnsi="Amasis MT Pro"/>
          <w:b/>
          <w:bCs/>
          <w:smallCaps/>
          <w:color w:val="722235"/>
          <w:sz w:val="28"/>
          <w:szCs w:val="28"/>
        </w:rPr>
        <w:t xml:space="preserve">Safety and </w:t>
      </w:r>
      <w:r w:rsidRPr="00E37875">
        <w:rPr>
          <w:rFonts w:ascii="Amasis MT Pro" w:hAnsi="Amasis MT Pro"/>
          <w:b/>
          <w:bCs/>
          <w:smallCaps/>
          <w:color w:val="722235"/>
          <w:sz w:val="28"/>
          <w:szCs w:val="28"/>
        </w:rPr>
        <w:t>Security Policies and Procedures</w:t>
      </w:r>
    </w:p>
    <w:p w14:paraId="4728973C" w14:textId="77777777" w:rsidR="001C2BFD" w:rsidRPr="00E37875" w:rsidRDefault="001C2BFD" w:rsidP="00E37875">
      <w:pPr>
        <w:rPr>
          <w:rFonts w:ascii="Amasis MT Pro" w:hAnsi="Amasis MT Pro"/>
          <w:b/>
          <w:bCs/>
          <w:smallCaps/>
          <w:color w:val="722235"/>
          <w:sz w:val="10"/>
          <w:szCs w:val="10"/>
        </w:rPr>
      </w:pPr>
    </w:p>
    <w:p w14:paraId="3A18299B" w14:textId="4921186E" w:rsidR="00546630" w:rsidRPr="00E37875" w:rsidRDefault="00546630" w:rsidP="00E37875">
      <w:pPr>
        <w:rPr>
          <w:rFonts w:ascii="Amasis MT Pro" w:hAnsi="Amasis MT Pro" w:cs="Times New Roman (Body CS)"/>
          <w:b/>
          <w:bCs/>
          <w:color w:val="E1A800"/>
        </w:rPr>
      </w:pPr>
      <w:r w:rsidRPr="00E37875">
        <w:rPr>
          <w:rFonts w:ascii="Amasis MT Pro" w:hAnsi="Amasis MT Pro" w:cs="Times New Roman (Body CS)"/>
          <w:b/>
          <w:bCs/>
          <w:color w:val="E1A800"/>
        </w:rPr>
        <w:t>Campus Security Authorities</w:t>
      </w:r>
    </w:p>
    <w:p w14:paraId="4291CAC3" w14:textId="77777777" w:rsidR="001C2BFD" w:rsidRPr="00E37875" w:rsidRDefault="001C2BFD" w:rsidP="00E37875">
      <w:pPr>
        <w:rPr>
          <w:rFonts w:ascii="Amasis MT Pro" w:hAnsi="Amasis MT Pro" w:cs="Times New Roman (Body CS)"/>
          <w:b/>
          <w:bCs/>
          <w:color w:val="E1A800"/>
          <w:sz w:val="10"/>
          <w:szCs w:val="10"/>
        </w:rPr>
      </w:pPr>
    </w:p>
    <w:p w14:paraId="3DAF0E21" w14:textId="430215A7" w:rsidR="00F15770" w:rsidRPr="00E37875" w:rsidRDefault="00F15770" w:rsidP="00E37875">
      <w:pPr>
        <w:rPr>
          <w:rFonts w:ascii="Amasis MT Pro" w:hAnsi="Amasis MT Pro"/>
          <w:sz w:val="22"/>
          <w:szCs w:val="22"/>
        </w:rPr>
      </w:pPr>
      <w:r w:rsidRPr="00E37875">
        <w:rPr>
          <w:rFonts w:ascii="Amasis MT Pro" w:hAnsi="Amasis MT Pro"/>
          <w:sz w:val="22"/>
          <w:szCs w:val="22"/>
        </w:rPr>
        <w:t>Campus Security Authorities (CSAs) include campus security-related personnel and officials who have significant responsibility for student and campus activities.</w:t>
      </w:r>
      <w:r w:rsidR="00750B72" w:rsidRPr="00E37875">
        <w:rPr>
          <w:rFonts w:ascii="Amasis MT Pro" w:hAnsi="Amasis MT Pro"/>
          <w:sz w:val="22"/>
          <w:szCs w:val="22"/>
        </w:rPr>
        <w:t xml:space="preserve"> These staff may include, but are not limited to, the Chancellor and Vice Chancellors at the University,</w:t>
      </w:r>
      <w:r w:rsidR="004161D8" w:rsidRPr="00E37875">
        <w:rPr>
          <w:rFonts w:ascii="Amasis MT Pro" w:hAnsi="Amasis MT Pro"/>
          <w:sz w:val="22"/>
          <w:szCs w:val="22"/>
        </w:rPr>
        <w:t xml:space="preserve"> Title IX Coordinator, Safety Officer,</w:t>
      </w:r>
      <w:r w:rsidR="00750B72" w:rsidRPr="00E37875">
        <w:rPr>
          <w:rFonts w:ascii="Amasis MT Pro" w:hAnsi="Amasis MT Pro"/>
          <w:sz w:val="22"/>
          <w:szCs w:val="22"/>
        </w:rPr>
        <w:t xml:space="preserve"> the Dean of Students and those designated to work with student conduct, Student Health Services staff, Resident Directors (RDs) in University housing, Athletics staff and coaches, and </w:t>
      </w:r>
      <w:r w:rsidR="001C2BFD" w:rsidRPr="00E37875">
        <w:rPr>
          <w:rFonts w:ascii="Amasis MT Pro" w:hAnsi="Amasis MT Pro"/>
          <w:sz w:val="22"/>
          <w:szCs w:val="22"/>
        </w:rPr>
        <w:t xml:space="preserve">officials </w:t>
      </w:r>
      <w:r w:rsidR="00750B72" w:rsidRPr="00E37875">
        <w:rPr>
          <w:rFonts w:ascii="Amasis MT Pro" w:hAnsi="Amasis MT Pro"/>
          <w:sz w:val="22"/>
          <w:szCs w:val="22"/>
        </w:rPr>
        <w:t>charged with hosting</w:t>
      </w:r>
      <w:r w:rsidR="00247312" w:rsidRPr="00E37875">
        <w:rPr>
          <w:rFonts w:ascii="Amasis MT Pro" w:hAnsi="Amasis MT Pro"/>
          <w:sz w:val="22"/>
          <w:szCs w:val="22"/>
        </w:rPr>
        <w:t xml:space="preserve"> and managing events.</w:t>
      </w:r>
      <w:r w:rsidRPr="00E37875">
        <w:rPr>
          <w:rFonts w:ascii="Amasis MT Pro" w:hAnsi="Amasis MT Pro"/>
          <w:sz w:val="22"/>
          <w:szCs w:val="22"/>
        </w:rPr>
        <w:t xml:space="preserve"> CSAs who have </w:t>
      </w:r>
      <w:proofErr w:type="gramStart"/>
      <w:r w:rsidRPr="00E37875">
        <w:rPr>
          <w:rFonts w:ascii="Amasis MT Pro" w:hAnsi="Amasis MT Pro"/>
          <w:sz w:val="22"/>
          <w:szCs w:val="22"/>
        </w:rPr>
        <w:t>been informed</w:t>
      </w:r>
      <w:proofErr w:type="gramEnd"/>
      <w:r w:rsidRPr="00E37875">
        <w:rPr>
          <w:rFonts w:ascii="Amasis MT Pro" w:hAnsi="Amasis MT Pro"/>
          <w:sz w:val="22"/>
          <w:szCs w:val="22"/>
        </w:rPr>
        <w:t xml:space="preserve"> of an alleged crime must follow MSU-Northern procedures for ensuring inclusion in the annual crime statistics report. In addition, CSAs must report to other university officials, as appropriate, such as the Title IX Coordinator, or Dean of Students, to initiate any applicable investigative or other procedure.</w:t>
      </w:r>
    </w:p>
    <w:p w14:paraId="7FBDD89C" w14:textId="77777777" w:rsidR="00F15770" w:rsidRPr="00E37875" w:rsidRDefault="00F15770" w:rsidP="00E37875">
      <w:pPr>
        <w:rPr>
          <w:rFonts w:ascii="Amasis MT Pro" w:hAnsi="Amasis MT Pro"/>
          <w:sz w:val="22"/>
          <w:szCs w:val="22"/>
        </w:rPr>
      </w:pPr>
    </w:p>
    <w:p w14:paraId="1E141088" w14:textId="1C6DBB0E" w:rsidR="00750B72" w:rsidRPr="00E37875" w:rsidRDefault="00F15770" w:rsidP="00E37875">
      <w:pPr>
        <w:rPr>
          <w:rFonts w:ascii="Amasis MT Pro" w:hAnsi="Amasis MT Pro"/>
          <w:sz w:val="22"/>
          <w:szCs w:val="22"/>
        </w:rPr>
      </w:pPr>
      <w:r w:rsidRPr="00E37875">
        <w:rPr>
          <w:rFonts w:ascii="Amasis MT Pro" w:hAnsi="Amasis MT Pro"/>
          <w:b/>
          <w:bCs/>
          <w:sz w:val="22"/>
          <w:szCs w:val="22"/>
        </w:rPr>
        <w:t xml:space="preserve">Students, employees, and visitors </w:t>
      </w:r>
      <w:proofErr w:type="gramStart"/>
      <w:r w:rsidRPr="00E37875">
        <w:rPr>
          <w:rFonts w:ascii="Amasis MT Pro" w:hAnsi="Amasis MT Pro"/>
          <w:b/>
          <w:bCs/>
          <w:sz w:val="22"/>
          <w:szCs w:val="22"/>
        </w:rPr>
        <w:t>are encouraged</w:t>
      </w:r>
      <w:proofErr w:type="gramEnd"/>
      <w:r w:rsidRPr="00E37875">
        <w:rPr>
          <w:rFonts w:ascii="Amasis MT Pro" w:hAnsi="Amasis MT Pro"/>
          <w:b/>
          <w:bCs/>
          <w:sz w:val="22"/>
          <w:szCs w:val="22"/>
        </w:rPr>
        <w:t xml:space="preserve"> to</w:t>
      </w:r>
      <w:r w:rsidR="00750B72" w:rsidRPr="00E37875">
        <w:rPr>
          <w:rFonts w:ascii="Amasis MT Pro" w:hAnsi="Amasis MT Pro"/>
          <w:b/>
          <w:bCs/>
          <w:sz w:val="22"/>
          <w:szCs w:val="22"/>
        </w:rPr>
        <w:t xml:space="preserve"> promptly</w:t>
      </w:r>
      <w:r w:rsidRPr="00E37875">
        <w:rPr>
          <w:rFonts w:ascii="Amasis MT Pro" w:hAnsi="Amasis MT Pro"/>
          <w:b/>
          <w:bCs/>
          <w:sz w:val="22"/>
          <w:szCs w:val="22"/>
        </w:rPr>
        <w:t xml:space="preserve"> report crimes to the Havre Police Department.</w:t>
      </w:r>
      <w:r w:rsidR="00750B72" w:rsidRPr="00E37875">
        <w:rPr>
          <w:rFonts w:ascii="Amasis MT Pro" w:hAnsi="Amasis MT Pro"/>
          <w:sz w:val="22"/>
          <w:szCs w:val="22"/>
        </w:rPr>
        <w:t xml:space="preserve"> However, t</w:t>
      </w:r>
      <w:r w:rsidRPr="00E37875">
        <w:rPr>
          <w:rFonts w:ascii="Amasis MT Pro" w:hAnsi="Amasis MT Pro"/>
          <w:sz w:val="22"/>
          <w:szCs w:val="22"/>
        </w:rPr>
        <w:t>he Clery Act requires that the University also designate certain individuals as CSAs.</w:t>
      </w:r>
      <w:r w:rsidR="00750B72" w:rsidRPr="00E37875">
        <w:rPr>
          <w:rFonts w:ascii="Amasis MT Pro" w:hAnsi="Amasis MT Pro"/>
          <w:sz w:val="22"/>
          <w:szCs w:val="22"/>
        </w:rPr>
        <w:t xml:space="preserve"> Students and employees can report criminal offenses to designated CSAs for the purpose of making timely warning reports and annual statistical disclosure.</w:t>
      </w:r>
      <w:r w:rsidRPr="00E37875">
        <w:rPr>
          <w:rFonts w:ascii="Amasis MT Pro" w:hAnsi="Amasis MT Pro"/>
          <w:sz w:val="22"/>
          <w:szCs w:val="22"/>
        </w:rPr>
        <w:t xml:space="preserve"> </w:t>
      </w:r>
    </w:p>
    <w:p w14:paraId="3EAFAD45" w14:textId="77777777" w:rsidR="00750B72" w:rsidRPr="00E37875" w:rsidRDefault="00750B72" w:rsidP="00E37875">
      <w:pPr>
        <w:rPr>
          <w:rFonts w:ascii="Amasis MT Pro" w:hAnsi="Amasis MT Pro"/>
          <w:sz w:val="22"/>
          <w:szCs w:val="22"/>
        </w:rPr>
      </w:pPr>
    </w:p>
    <w:p w14:paraId="312BC399" w14:textId="7FA31C61" w:rsidR="00F15770" w:rsidRPr="00E37875" w:rsidRDefault="00F15770" w:rsidP="007A3D28">
      <w:pPr>
        <w:rPr>
          <w:rFonts w:ascii="Amasis MT Pro" w:hAnsi="Amasis MT Pro"/>
          <w:sz w:val="22"/>
          <w:szCs w:val="22"/>
        </w:rPr>
      </w:pPr>
      <w:r w:rsidRPr="00E37875">
        <w:rPr>
          <w:rFonts w:ascii="Amasis MT Pro" w:hAnsi="Amasis MT Pro"/>
          <w:sz w:val="22"/>
          <w:szCs w:val="22"/>
        </w:rPr>
        <w:t xml:space="preserve">While there </w:t>
      </w:r>
      <w:r w:rsidR="00131F2C" w:rsidRPr="00E37875">
        <w:rPr>
          <w:rFonts w:ascii="Amasis MT Pro" w:hAnsi="Amasis MT Pro"/>
          <w:sz w:val="22"/>
          <w:szCs w:val="22"/>
        </w:rPr>
        <w:t xml:space="preserve">are </w:t>
      </w:r>
      <w:proofErr w:type="gramStart"/>
      <w:r w:rsidR="00131F2C" w:rsidRPr="00E37875">
        <w:rPr>
          <w:rFonts w:ascii="Amasis MT Pro" w:hAnsi="Amasis MT Pro"/>
          <w:sz w:val="22"/>
          <w:szCs w:val="22"/>
        </w:rPr>
        <w:t xml:space="preserve">a number </w:t>
      </w:r>
      <w:r w:rsidRPr="00E37875">
        <w:rPr>
          <w:rFonts w:ascii="Amasis MT Pro" w:hAnsi="Amasis MT Pro"/>
          <w:sz w:val="22"/>
          <w:szCs w:val="22"/>
        </w:rPr>
        <w:t>of</w:t>
      </w:r>
      <w:proofErr w:type="gramEnd"/>
      <w:r w:rsidRPr="00E37875">
        <w:rPr>
          <w:rFonts w:ascii="Amasis MT Pro" w:hAnsi="Amasis MT Pro"/>
          <w:sz w:val="22"/>
          <w:szCs w:val="22"/>
        </w:rPr>
        <w:t xml:space="preserve"> CSAs at Northern, the University officially designates the following two offices as locations where campus community members should report crimes:</w:t>
      </w:r>
    </w:p>
    <w:p w14:paraId="76FB7FD9" w14:textId="77777777" w:rsidR="00F15770" w:rsidRPr="00E37875" w:rsidRDefault="00F15770" w:rsidP="00E37875">
      <w:pPr>
        <w:rPr>
          <w:rFonts w:ascii="Amasis MT Pro" w:hAnsi="Amasis MT Pro"/>
          <w:sz w:val="22"/>
          <w:szCs w:val="22"/>
        </w:rPr>
      </w:pPr>
    </w:p>
    <w:p w14:paraId="29649BAC" w14:textId="7CA7D7FA" w:rsidR="00F15770" w:rsidRPr="00E37875" w:rsidRDefault="00750B72" w:rsidP="008D2FC0">
      <w:pPr>
        <w:ind w:firstLine="180"/>
        <w:rPr>
          <w:rFonts w:ascii="Amasis MT Pro" w:hAnsi="Amasis MT Pro"/>
          <w:b/>
          <w:bCs/>
          <w:sz w:val="22"/>
          <w:szCs w:val="22"/>
        </w:rPr>
      </w:pPr>
      <w:r w:rsidRPr="00E37875">
        <w:rPr>
          <w:rFonts w:ascii="Amasis MT Pro" w:hAnsi="Amasis MT Pro"/>
          <w:b/>
          <w:bCs/>
          <w:sz w:val="22"/>
          <w:szCs w:val="22"/>
        </w:rPr>
        <w:t>Office of Human Resources</w:t>
      </w:r>
      <w:r w:rsidR="008D2FC0" w:rsidRPr="008D2FC0">
        <w:rPr>
          <w:rFonts w:ascii="Amasis MT Pro" w:hAnsi="Amasis MT Pro"/>
          <w:b/>
          <w:bCs/>
          <w:sz w:val="22"/>
          <w:szCs w:val="22"/>
        </w:rPr>
        <w:t xml:space="preserve"> </w:t>
      </w:r>
      <w:r w:rsidR="008D2FC0">
        <w:rPr>
          <w:rFonts w:ascii="Amasis MT Pro" w:hAnsi="Amasis MT Pro"/>
          <w:b/>
          <w:bCs/>
          <w:sz w:val="22"/>
          <w:szCs w:val="22"/>
        </w:rPr>
        <w:t xml:space="preserve">                                 </w:t>
      </w:r>
      <w:r w:rsidR="008D2FC0" w:rsidRPr="00E37875">
        <w:rPr>
          <w:rFonts w:ascii="Amasis MT Pro" w:hAnsi="Amasis MT Pro"/>
          <w:b/>
          <w:bCs/>
          <w:sz w:val="22"/>
          <w:szCs w:val="22"/>
        </w:rPr>
        <w:t>Dean of Students Office</w:t>
      </w:r>
    </w:p>
    <w:p w14:paraId="2AFD5409" w14:textId="12C01202" w:rsidR="008D2FC0" w:rsidRPr="00E37875" w:rsidRDefault="00247312" w:rsidP="008D2FC0">
      <w:pPr>
        <w:ind w:firstLine="180"/>
        <w:rPr>
          <w:rFonts w:ascii="Amasis MT Pro" w:hAnsi="Amasis MT Pro"/>
          <w:sz w:val="22"/>
          <w:szCs w:val="22"/>
        </w:rPr>
      </w:pPr>
      <w:r w:rsidRPr="00E37875">
        <w:rPr>
          <w:rFonts w:ascii="Amasis MT Pro" w:hAnsi="Amasis MT Pro"/>
          <w:sz w:val="22"/>
          <w:szCs w:val="22"/>
        </w:rPr>
        <w:t xml:space="preserve">Cowan Hall </w:t>
      </w:r>
      <w:r w:rsidR="00DE27DF" w:rsidRPr="00E37875">
        <w:rPr>
          <w:rFonts w:ascii="Amasis MT Pro" w:hAnsi="Amasis MT Pro"/>
          <w:sz w:val="22"/>
          <w:szCs w:val="22"/>
        </w:rPr>
        <w:t>206</w:t>
      </w:r>
      <w:r w:rsidR="008D2FC0">
        <w:rPr>
          <w:rFonts w:ascii="Amasis MT Pro" w:hAnsi="Amasis MT Pro"/>
          <w:sz w:val="22"/>
          <w:szCs w:val="22"/>
        </w:rPr>
        <w:t xml:space="preserve">                                                           </w:t>
      </w:r>
      <w:r w:rsidR="008D2FC0" w:rsidRPr="008D2FC0">
        <w:rPr>
          <w:rFonts w:ascii="Amasis MT Pro" w:hAnsi="Amasis MT Pro"/>
          <w:sz w:val="22"/>
          <w:szCs w:val="22"/>
        </w:rPr>
        <w:t xml:space="preserve"> </w:t>
      </w:r>
      <w:r w:rsidR="008D2FC0" w:rsidRPr="00E37875">
        <w:rPr>
          <w:rFonts w:ascii="Amasis MT Pro" w:hAnsi="Amasis MT Pro"/>
          <w:sz w:val="22"/>
          <w:szCs w:val="22"/>
        </w:rPr>
        <w:t>Student Union Building 204</w:t>
      </w:r>
    </w:p>
    <w:p w14:paraId="42C5AD82" w14:textId="18D69E92" w:rsidR="008D2FC0" w:rsidRPr="00E37875" w:rsidRDefault="008D2FC0" w:rsidP="008D2FC0">
      <w:pPr>
        <w:ind w:firstLine="180"/>
        <w:rPr>
          <w:rFonts w:ascii="Amasis MT Pro" w:hAnsi="Amasis MT Pro"/>
          <w:sz w:val="22"/>
          <w:szCs w:val="22"/>
        </w:rPr>
      </w:pPr>
      <w:r>
        <w:rPr>
          <w:rFonts w:ascii="Amasis MT Pro" w:hAnsi="Amasis MT Pro"/>
          <w:sz w:val="22"/>
          <w:szCs w:val="22"/>
        </w:rPr>
        <w:t xml:space="preserve"> </w:t>
      </w:r>
      <w:hyperlink r:id="rId27" w:history="1">
        <w:r w:rsidRPr="00DF2B38">
          <w:rPr>
            <w:rStyle w:val="Hyperlink"/>
            <w:rFonts w:ascii="Amasis MT Pro" w:hAnsi="Amasis MT Pro"/>
            <w:sz w:val="22"/>
            <w:szCs w:val="22"/>
          </w:rPr>
          <w:t>hr@msun.edu</w:t>
        </w:r>
      </w:hyperlink>
      <w:r>
        <w:rPr>
          <w:rFonts w:ascii="Amasis MT Pro" w:hAnsi="Amasis MT Pro"/>
          <w:sz w:val="22"/>
          <w:szCs w:val="22"/>
        </w:rPr>
        <w:t xml:space="preserve">                                                              </w:t>
      </w:r>
      <w:hyperlink r:id="rId28" w:history="1">
        <w:r w:rsidRPr="00E37875">
          <w:rPr>
            <w:rStyle w:val="Hyperlink"/>
            <w:rFonts w:ascii="Amasis MT Pro" w:hAnsi="Amasis MT Pro"/>
            <w:sz w:val="22"/>
            <w:szCs w:val="22"/>
          </w:rPr>
          <w:t>titleixcoordinator@msun.edu</w:t>
        </w:r>
      </w:hyperlink>
    </w:p>
    <w:p w14:paraId="356C8F57" w14:textId="2DC8C251" w:rsidR="008D2FC0" w:rsidRPr="00E37875" w:rsidRDefault="008D2FC0" w:rsidP="008D2FC0">
      <w:pPr>
        <w:ind w:firstLine="180"/>
        <w:rPr>
          <w:rFonts w:ascii="Amasis MT Pro" w:hAnsi="Amasis MT Pro"/>
          <w:sz w:val="22"/>
          <w:szCs w:val="22"/>
        </w:rPr>
      </w:pPr>
      <w:r>
        <w:rPr>
          <w:rFonts w:ascii="Amasis MT Pro" w:hAnsi="Amasis MT Pro"/>
          <w:sz w:val="22"/>
          <w:szCs w:val="22"/>
        </w:rPr>
        <w:t xml:space="preserve"> </w:t>
      </w:r>
      <w:r w:rsidR="00247312" w:rsidRPr="00E37875">
        <w:rPr>
          <w:rFonts w:ascii="Amasis MT Pro" w:hAnsi="Amasis MT Pro"/>
          <w:sz w:val="22"/>
          <w:szCs w:val="22"/>
        </w:rPr>
        <w:t>(406) 265-3568</w:t>
      </w:r>
      <w:r>
        <w:rPr>
          <w:rFonts w:ascii="Amasis MT Pro" w:hAnsi="Amasis MT Pro"/>
          <w:sz w:val="22"/>
          <w:szCs w:val="22"/>
        </w:rPr>
        <w:t xml:space="preserve">                                                             </w:t>
      </w:r>
      <w:r w:rsidRPr="00E37875">
        <w:rPr>
          <w:rFonts w:ascii="Amasis MT Pro" w:hAnsi="Amasis MT Pro"/>
          <w:sz w:val="22"/>
          <w:szCs w:val="22"/>
        </w:rPr>
        <w:t>(406) 265-3539</w:t>
      </w:r>
    </w:p>
    <w:p w14:paraId="48AD5BB7" w14:textId="3DA45745" w:rsidR="00750B72" w:rsidRPr="00E37875" w:rsidRDefault="00750B72" w:rsidP="00E37875">
      <w:pPr>
        <w:rPr>
          <w:rFonts w:ascii="Amasis MT Pro" w:hAnsi="Amasis MT Pro"/>
          <w:sz w:val="22"/>
          <w:szCs w:val="22"/>
        </w:rPr>
      </w:pPr>
    </w:p>
    <w:p w14:paraId="507636D2" w14:textId="4073A684" w:rsidR="0055302F" w:rsidRDefault="00247312" w:rsidP="007A3D28">
      <w:pPr>
        <w:rPr>
          <w:rFonts w:ascii="Amasis MT Pro" w:hAnsi="Amasis MT Pro"/>
          <w:sz w:val="22"/>
          <w:szCs w:val="22"/>
        </w:rPr>
      </w:pPr>
      <w:r w:rsidRPr="00E37875">
        <w:rPr>
          <w:rFonts w:ascii="Amasis MT Pro" w:hAnsi="Amasis MT Pro"/>
          <w:sz w:val="22"/>
          <w:szCs w:val="22"/>
        </w:rPr>
        <w:t>Whenever possible, University staff will do all they can to maintain confidentiality. However, c</w:t>
      </w:r>
      <w:r w:rsidR="00546630" w:rsidRPr="00E37875">
        <w:rPr>
          <w:rFonts w:ascii="Amasis MT Pro" w:hAnsi="Amasis MT Pro"/>
          <w:sz w:val="22"/>
          <w:szCs w:val="22"/>
        </w:rPr>
        <w:t xml:space="preserve">onfidentiality of crime reports made to CSAs cannot </w:t>
      </w:r>
      <w:proofErr w:type="gramStart"/>
      <w:r w:rsidR="00546630" w:rsidRPr="00E37875">
        <w:rPr>
          <w:rFonts w:ascii="Amasis MT Pro" w:hAnsi="Amasis MT Pro"/>
          <w:sz w:val="22"/>
          <w:szCs w:val="22"/>
        </w:rPr>
        <w:t>be promised</w:t>
      </w:r>
      <w:proofErr w:type="gramEnd"/>
      <w:r w:rsidR="00546630" w:rsidRPr="00E37875">
        <w:rPr>
          <w:rFonts w:ascii="Amasis MT Pro" w:hAnsi="Amasis MT Pro"/>
          <w:sz w:val="22"/>
          <w:szCs w:val="22"/>
        </w:rPr>
        <w:t xml:space="preserve">. </w:t>
      </w:r>
      <w:r w:rsidR="001C2BFD" w:rsidRPr="00E37875">
        <w:rPr>
          <w:rFonts w:ascii="Amasis MT Pro" w:hAnsi="Amasis MT Pro"/>
          <w:sz w:val="22"/>
          <w:szCs w:val="22"/>
        </w:rPr>
        <w:t xml:space="preserve">The </w:t>
      </w:r>
      <w:r w:rsidR="00546630" w:rsidRPr="00E37875">
        <w:rPr>
          <w:rFonts w:ascii="Amasis MT Pro" w:hAnsi="Amasis MT Pro"/>
          <w:sz w:val="22"/>
          <w:szCs w:val="22"/>
        </w:rPr>
        <w:t>Clery</w:t>
      </w:r>
      <w:r w:rsidR="001C2BFD" w:rsidRPr="00E37875">
        <w:rPr>
          <w:rFonts w:ascii="Amasis MT Pro" w:hAnsi="Amasis MT Pro"/>
          <w:sz w:val="22"/>
          <w:szCs w:val="22"/>
        </w:rPr>
        <w:t xml:space="preserve"> Act</w:t>
      </w:r>
      <w:r w:rsidR="00546630" w:rsidRPr="00E37875">
        <w:rPr>
          <w:rFonts w:ascii="Amasis MT Pro" w:hAnsi="Amasis MT Pro"/>
          <w:sz w:val="22"/>
          <w:szCs w:val="22"/>
        </w:rPr>
        <w:t xml:space="preserve"> requires statistical reporting, but CSAs are also reporters under the requirements of Title IX and University policy and as such may not be able to maintain confidentiality. There may be instances where the University must act regardless of the wishes of the complainant or reporting party. Nevertheless, in such cases </w:t>
      </w:r>
      <w:r w:rsidR="004B4814" w:rsidRPr="00E37875">
        <w:rPr>
          <w:rFonts w:ascii="Amasis MT Pro" w:hAnsi="Amasis MT Pro"/>
          <w:sz w:val="22"/>
          <w:szCs w:val="22"/>
        </w:rPr>
        <w:t>the University</w:t>
      </w:r>
      <w:r w:rsidR="00546630" w:rsidRPr="00E37875">
        <w:rPr>
          <w:rFonts w:ascii="Amasis MT Pro" w:hAnsi="Amasis MT Pro"/>
          <w:sz w:val="22"/>
          <w:szCs w:val="22"/>
        </w:rPr>
        <w:t xml:space="preserve"> will take care to protect identities to the extent allowed by the circumstances and law.</w:t>
      </w:r>
    </w:p>
    <w:p w14:paraId="2FC7F018" w14:textId="09D363F0" w:rsidR="007A3D28" w:rsidRDefault="007A3D28" w:rsidP="007A3D28">
      <w:pPr>
        <w:rPr>
          <w:rFonts w:ascii="Amasis MT Pro" w:hAnsi="Amasis MT Pro"/>
          <w:sz w:val="22"/>
          <w:szCs w:val="22"/>
        </w:rPr>
      </w:pPr>
    </w:p>
    <w:p w14:paraId="0DAD9EBF" w14:textId="58AFAD79" w:rsidR="008D2FC0" w:rsidRDefault="008D2FC0" w:rsidP="007A3D28">
      <w:pPr>
        <w:rPr>
          <w:rFonts w:ascii="Amasis MT Pro" w:hAnsi="Amasis MT Pro"/>
          <w:sz w:val="22"/>
          <w:szCs w:val="22"/>
        </w:rPr>
      </w:pPr>
    </w:p>
    <w:p w14:paraId="669EDB9D" w14:textId="77777777" w:rsidR="008D2FC0" w:rsidRPr="00E37875" w:rsidRDefault="008D2FC0" w:rsidP="007A3D28">
      <w:pPr>
        <w:rPr>
          <w:rFonts w:ascii="Amasis MT Pro" w:hAnsi="Amasis MT Pro"/>
          <w:sz w:val="22"/>
          <w:szCs w:val="22"/>
        </w:rPr>
      </w:pPr>
    </w:p>
    <w:p w14:paraId="6DA1764D" w14:textId="227CDB66" w:rsidR="0055302F" w:rsidRPr="00E37875" w:rsidRDefault="0055302F"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lastRenderedPageBreak/>
        <w:t>Pastoral and Professional Counselors</w:t>
      </w:r>
    </w:p>
    <w:p w14:paraId="5F29B404" w14:textId="440B7F53" w:rsidR="0055302F" w:rsidRPr="00E37875" w:rsidRDefault="0055302F" w:rsidP="00E37875">
      <w:pPr>
        <w:rPr>
          <w:rFonts w:ascii="Amasis MT Pro" w:hAnsi="Amasis MT Pro"/>
          <w:sz w:val="22"/>
          <w:szCs w:val="22"/>
        </w:rPr>
      </w:pPr>
      <w:r w:rsidRPr="00E37875">
        <w:rPr>
          <w:rFonts w:ascii="Amasis MT Pro" w:hAnsi="Amasis MT Pro"/>
          <w:sz w:val="22"/>
          <w:szCs w:val="22"/>
        </w:rPr>
        <w:t xml:space="preserve">Campus “Pastoral Counselors” and “Professional Counselors,” when acting as such, </w:t>
      </w:r>
      <w:proofErr w:type="gramStart"/>
      <w:r w:rsidRPr="00E37875">
        <w:rPr>
          <w:rFonts w:ascii="Amasis MT Pro" w:hAnsi="Amasis MT Pro"/>
          <w:sz w:val="22"/>
          <w:szCs w:val="22"/>
        </w:rPr>
        <w:t>are not considered</w:t>
      </w:r>
      <w:proofErr w:type="gramEnd"/>
      <w:r w:rsidRPr="00E37875">
        <w:rPr>
          <w:rFonts w:ascii="Amasis MT Pro" w:hAnsi="Amasis MT Pro"/>
          <w:sz w:val="22"/>
          <w:szCs w:val="22"/>
        </w:rPr>
        <w:t xml:space="preserve"> to be a campus security authority for Clery Act purposes and </w:t>
      </w:r>
      <w:proofErr w:type="gramStart"/>
      <w:r w:rsidRPr="00E37875">
        <w:rPr>
          <w:rFonts w:ascii="Amasis MT Pro" w:hAnsi="Amasis MT Pro"/>
          <w:sz w:val="22"/>
          <w:szCs w:val="22"/>
        </w:rPr>
        <w:t>are not required</w:t>
      </w:r>
      <w:proofErr w:type="gramEnd"/>
      <w:r w:rsidRPr="00E37875">
        <w:rPr>
          <w:rFonts w:ascii="Amasis MT Pro" w:hAnsi="Amasis MT Pro"/>
          <w:sz w:val="22"/>
          <w:szCs w:val="22"/>
        </w:rPr>
        <w:t xml:space="preserve"> to report crimes for inclusion in the annual disclosure of crime statistics.</w:t>
      </w:r>
    </w:p>
    <w:p w14:paraId="08207CCE" w14:textId="77777777" w:rsidR="0055302F" w:rsidRPr="00E37875" w:rsidRDefault="0055302F" w:rsidP="00E37875">
      <w:pPr>
        <w:rPr>
          <w:rFonts w:ascii="Amasis MT Pro" w:hAnsi="Amasis MT Pro"/>
          <w:sz w:val="22"/>
          <w:szCs w:val="22"/>
        </w:rPr>
      </w:pPr>
    </w:p>
    <w:p w14:paraId="5DEBDA70" w14:textId="288C7F6D" w:rsidR="0055302F" w:rsidRPr="00E37875" w:rsidRDefault="0055302F" w:rsidP="00E37875">
      <w:pPr>
        <w:rPr>
          <w:rFonts w:ascii="Amasis MT Pro" w:hAnsi="Amasis MT Pro"/>
          <w:sz w:val="22"/>
          <w:szCs w:val="22"/>
        </w:rPr>
      </w:pPr>
      <w:r w:rsidRPr="00E37875">
        <w:rPr>
          <w:rFonts w:ascii="Amasis MT Pro" w:hAnsi="Amasis MT Pro"/>
          <w:sz w:val="22"/>
          <w:szCs w:val="22"/>
        </w:rPr>
        <w:t xml:space="preserve">According to the Clery Act, professional mental health counselors who are appropriately credentialed and hired by MSU-Northern to serve exclusively in a counseling role </w:t>
      </w:r>
      <w:proofErr w:type="gramStart"/>
      <w:r w:rsidRPr="00E37875">
        <w:rPr>
          <w:rFonts w:ascii="Amasis MT Pro" w:hAnsi="Amasis MT Pro"/>
          <w:sz w:val="22"/>
          <w:szCs w:val="22"/>
        </w:rPr>
        <w:t>are not considered</w:t>
      </w:r>
      <w:proofErr w:type="gramEnd"/>
      <w:r w:rsidRPr="00E37875">
        <w:rPr>
          <w:rFonts w:ascii="Amasis MT Pro" w:hAnsi="Amasis MT Pro"/>
          <w:sz w:val="22"/>
          <w:szCs w:val="22"/>
        </w:rPr>
        <w:t xml:space="preserve"> CSAs. As a matter of policy, the University encourages our professional mental health counselors to notify those whom they are counseling of the voluntary, confidential reporting options available to them.</w:t>
      </w:r>
    </w:p>
    <w:p w14:paraId="31014507" w14:textId="77777777" w:rsidR="0055302F" w:rsidRPr="00E37875" w:rsidRDefault="0055302F" w:rsidP="00E37875">
      <w:pPr>
        <w:rPr>
          <w:rFonts w:ascii="Amasis MT Pro" w:hAnsi="Amasis MT Pro"/>
          <w:sz w:val="22"/>
          <w:szCs w:val="22"/>
        </w:rPr>
      </w:pPr>
    </w:p>
    <w:p w14:paraId="3C27E47D" w14:textId="72610E9B" w:rsidR="0055302F" w:rsidRPr="00E37875" w:rsidRDefault="0055302F" w:rsidP="00E37875">
      <w:pPr>
        <w:ind w:left="720"/>
        <w:rPr>
          <w:rFonts w:ascii="Amasis MT Pro" w:hAnsi="Amasis MT Pro"/>
          <w:sz w:val="22"/>
          <w:szCs w:val="22"/>
        </w:rPr>
      </w:pPr>
      <w:r w:rsidRPr="00E37875">
        <w:rPr>
          <w:rFonts w:ascii="Amasis MT Pro" w:hAnsi="Amasis MT Pro"/>
          <w:b/>
          <w:bCs/>
          <w:sz w:val="22"/>
          <w:szCs w:val="22"/>
        </w:rPr>
        <w:t>Pastoral Counselor</w:t>
      </w:r>
      <w:r w:rsidRPr="00E37875">
        <w:rPr>
          <w:rFonts w:ascii="Amasis MT Pro" w:hAnsi="Amasis MT Pro"/>
          <w:sz w:val="22"/>
          <w:szCs w:val="22"/>
        </w:rPr>
        <w:t xml:space="preserve"> – MSU-Northern does not have any Pastoral Counselors that work at the institution </w:t>
      </w:r>
      <w:proofErr w:type="gramStart"/>
      <w:r w:rsidRPr="00E37875">
        <w:rPr>
          <w:rFonts w:ascii="Amasis MT Pro" w:hAnsi="Amasis MT Pro"/>
          <w:sz w:val="22"/>
          <w:szCs w:val="22"/>
        </w:rPr>
        <w:t>at this time</w:t>
      </w:r>
      <w:proofErr w:type="gramEnd"/>
      <w:r w:rsidRPr="00E37875">
        <w:rPr>
          <w:rFonts w:ascii="Amasis MT Pro" w:hAnsi="Amasis MT Pro"/>
          <w:sz w:val="22"/>
          <w:szCs w:val="22"/>
        </w:rPr>
        <w:t xml:space="preserve">. </w:t>
      </w:r>
    </w:p>
    <w:p w14:paraId="600EEC62" w14:textId="77777777" w:rsidR="0055302F" w:rsidRPr="00E37875" w:rsidRDefault="0055302F" w:rsidP="00E37875">
      <w:pPr>
        <w:rPr>
          <w:rFonts w:ascii="Amasis MT Pro" w:hAnsi="Amasis MT Pro"/>
          <w:sz w:val="22"/>
          <w:szCs w:val="22"/>
        </w:rPr>
      </w:pPr>
    </w:p>
    <w:p w14:paraId="6175552B" w14:textId="22CE7F6E" w:rsidR="0055302F" w:rsidRPr="00E37875" w:rsidRDefault="0055302F" w:rsidP="00E37875">
      <w:pPr>
        <w:ind w:left="720"/>
        <w:rPr>
          <w:rFonts w:ascii="Amasis MT Pro" w:hAnsi="Amasis MT Pro"/>
          <w:sz w:val="22"/>
          <w:szCs w:val="22"/>
        </w:rPr>
      </w:pPr>
      <w:r w:rsidRPr="00E37875">
        <w:rPr>
          <w:rFonts w:ascii="Amasis MT Pro" w:hAnsi="Amasis MT Pro"/>
          <w:b/>
          <w:bCs/>
          <w:sz w:val="22"/>
          <w:szCs w:val="22"/>
        </w:rPr>
        <w:t>Professional Counselor</w:t>
      </w:r>
      <w:r w:rsidRPr="00E37875">
        <w:rPr>
          <w:rFonts w:ascii="Amasis MT Pro" w:hAnsi="Amasis MT Pro"/>
          <w:sz w:val="22"/>
          <w:szCs w:val="22"/>
        </w:rPr>
        <w:t xml:space="preserve"> – An employee of an institution whose official </w:t>
      </w:r>
      <w:proofErr w:type="gramStart"/>
      <w:r w:rsidRPr="00E37875">
        <w:rPr>
          <w:rFonts w:ascii="Amasis MT Pro" w:hAnsi="Amasis MT Pro"/>
          <w:sz w:val="22"/>
          <w:szCs w:val="22"/>
        </w:rPr>
        <w:t>responsibilities include</w:t>
      </w:r>
      <w:proofErr w:type="gramEnd"/>
      <w:r w:rsidRPr="00E37875">
        <w:rPr>
          <w:rFonts w:ascii="Amasis MT Pro" w:hAnsi="Amasis MT Pro"/>
          <w:sz w:val="22"/>
          <w:szCs w:val="22"/>
        </w:rPr>
        <w:t xml:space="preserve"> providing psychological counseling to members of the institution’s community, and who is functioning within the scope of their license or certification. MSU-Northern employs one full-time counselor, available to students.</w:t>
      </w:r>
    </w:p>
    <w:p w14:paraId="0CBEBE71" w14:textId="77777777" w:rsidR="0055302F" w:rsidRPr="00E37875" w:rsidRDefault="0055302F" w:rsidP="00E37875">
      <w:pPr>
        <w:ind w:left="720"/>
        <w:rPr>
          <w:rFonts w:ascii="Amasis MT Pro" w:hAnsi="Amasis MT Pro"/>
          <w:sz w:val="22"/>
          <w:szCs w:val="22"/>
        </w:rPr>
      </w:pPr>
    </w:p>
    <w:p w14:paraId="0122724A" w14:textId="4B8C796A" w:rsidR="007A3D28" w:rsidRPr="00E37875" w:rsidRDefault="0055302F" w:rsidP="00E37875">
      <w:pPr>
        <w:rPr>
          <w:rFonts w:ascii="Amasis MT Pro" w:hAnsi="Amasis MT Pro"/>
          <w:sz w:val="22"/>
          <w:szCs w:val="22"/>
        </w:rPr>
      </w:pPr>
      <w:r w:rsidRPr="00E37875">
        <w:rPr>
          <w:rFonts w:ascii="Amasis MT Pro" w:hAnsi="Amasis MT Pro"/>
          <w:sz w:val="22"/>
          <w:szCs w:val="22"/>
        </w:rPr>
        <w:t xml:space="preserve">Please note that reports of sexual violence and other violations that may be sex- or gender-based may also </w:t>
      </w:r>
      <w:proofErr w:type="gramStart"/>
      <w:r w:rsidRPr="00E37875">
        <w:rPr>
          <w:rFonts w:ascii="Amasis MT Pro" w:hAnsi="Amasis MT Pro"/>
          <w:sz w:val="22"/>
          <w:szCs w:val="22"/>
        </w:rPr>
        <w:t>be reported</w:t>
      </w:r>
      <w:proofErr w:type="gramEnd"/>
      <w:r w:rsidRPr="00E37875">
        <w:rPr>
          <w:rFonts w:ascii="Amasis MT Pro" w:hAnsi="Amasis MT Pro"/>
          <w:sz w:val="22"/>
          <w:szCs w:val="22"/>
        </w:rPr>
        <w:t xml:space="preserve"> to the Title IX Coordinator and may not </w:t>
      </w:r>
      <w:proofErr w:type="gramStart"/>
      <w:r w:rsidRPr="00E37875">
        <w:rPr>
          <w:rFonts w:ascii="Amasis MT Pro" w:hAnsi="Amasis MT Pro"/>
          <w:sz w:val="22"/>
          <w:szCs w:val="22"/>
        </w:rPr>
        <w:t>be held</w:t>
      </w:r>
      <w:proofErr w:type="gramEnd"/>
      <w:r w:rsidRPr="00E37875">
        <w:rPr>
          <w:rFonts w:ascii="Amasis MT Pro" w:hAnsi="Amasis MT Pro"/>
          <w:sz w:val="22"/>
          <w:szCs w:val="22"/>
        </w:rPr>
        <w:t xml:space="preserve"> in confidence.</w:t>
      </w:r>
    </w:p>
    <w:p w14:paraId="1CCE19AD" w14:textId="77777777" w:rsidR="00546630" w:rsidRPr="00E37875" w:rsidRDefault="00546630" w:rsidP="00E37875">
      <w:pPr>
        <w:rPr>
          <w:rFonts w:ascii="Amasis MT Pro" w:hAnsi="Amasis MT Pro"/>
          <w:sz w:val="22"/>
          <w:szCs w:val="22"/>
        </w:rPr>
      </w:pPr>
    </w:p>
    <w:p w14:paraId="2EF874FD" w14:textId="4730237C" w:rsidR="00316606"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Havre Police Department</w:t>
      </w:r>
    </w:p>
    <w:p w14:paraId="14453A1B" w14:textId="77777777" w:rsidR="00181A79" w:rsidRPr="00E37875" w:rsidRDefault="00181A79" w:rsidP="00E37875">
      <w:pPr>
        <w:rPr>
          <w:rFonts w:ascii="Amasis MT Pro" w:hAnsi="Amasis MT Pro" w:cs="Times New Roman (Body CS)"/>
          <w:b/>
          <w:bCs/>
          <w:smallCaps/>
          <w:color w:val="722235"/>
          <w:sz w:val="10"/>
          <w:szCs w:val="10"/>
        </w:rPr>
      </w:pPr>
    </w:p>
    <w:p w14:paraId="0A8A1EE0" w14:textId="42EFCBF1" w:rsidR="00CC41CE" w:rsidRPr="00E37875" w:rsidRDefault="00CC41CE" w:rsidP="00E37875">
      <w:pPr>
        <w:rPr>
          <w:rFonts w:ascii="Amasis MT Pro" w:hAnsi="Amasis MT Pro"/>
          <w:sz w:val="22"/>
          <w:szCs w:val="22"/>
        </w:rPr>
      </w:pPr>
      <w:r w:rsidRPr="00E37875">
        <w:rPr>
          <w:rFonts w:ascii="Amasis MT Pro" w:hAnsi="Amasis MT Pro"/>
          <w:sz w:val="22"/>
          <w:szCs w:val="22"/>
        </w:rPr>
        <w:t>MSU-Northern</w:t>
      </w:r>
      <w:r w:rsidR="00AC0DB5" w:rsidRPr="00E37875">
        <w:rPr>
          <w:rFonts w:ascii="Amasis MT Pro" w:hAnsi="Amasis MT Pro"/>
          <w:sz w:val="22"/>
          <w:szCs w:val="22"/>
        </w:rPr>
        <w:t xml:space="preserve"> does not employ a Campus Safety or University Police Department. However, t</w:t>
      </w:r>
      <w:r w:rsidR="003F5AC6" w:rsidRPr="00E37875">
        <w:rPr>
          <w:rFonts w:ascii="Amasis MT Pro" w:hAnsi="Amasis MT Pro"/>
          <w:sz w:val="22"/>
          <w:szCs w:val="22"/>
        </w:rPr>
        <w:t xml:space="preserve">he </w:t>
      </w:r>
      <w:r w:rsidR="004161D8" w:rsidRPr="00E37875">
        <w:rPr>
          <w:rFonts w:ascii="Amasis MT Pro" w:hAnsi="Amasis MT Pro"/>
          <w:sz w:val="22"/>
          <w:szCs w:val="22"/>
        </w:rPr>
        <w:t>U</w:t>
      </w:r>
      <w:r w:rsidR="003F5AC6" w:rsidRPr="00E37875">
        <w:rPr>
          <w:rFonts w:ascii="Amasis MT Pro" w:hAnsi="Amasis MT Pro"/>
          <w:sz w:val="22"/>
          <w:szCs w:val="22"/>
        </w:rPr>
        <w:t>niversity has established a written Memorandum of Understanding (MOU) with the Havre Police Department</w:t>
      </w:r>
      <w:r w:rsidR="00181A79" w:rsidRPr="00E37875">
        <w:rPr>
          <w:rFonts w:ascii="Amasis MT Pro" w:hAnsi="Amasis MT Pro"/>
          <w:sz w:val="22"/>
          <w:szCs w:val="22"/>
        </w:rPr>
        <w:t xml:space="preserve"> (HPD)</w:t>
      </w:r>
      <w:r w:rsidR="003F5AC6" w:rsidRPr="00E37875">
        <w:rPr>
          <w:rFonts w:ascii="Amasis MT Pro" w:hAnsi="Amasis MT Pro"/>
          <w:sz w:val="22"/>
          <w:szCs w:val="22"/>
        </w:rPr>
        <w:t xml:space="preserve"> for</w:t>
      </w:r>
      <w:r w:rsidR="00181A79" w:rsidRPr="00E37875">
        <w:rPr>
          <w:rFonts w:ascii="Amasis MT Pro" w:hAnsi="Amasis MT Pro"/>
          <w:sz w:val="22"/>
          <w:szCs w:val="22"/>
        </w:rPr>
        <w:t xml:space="preserve"> the</w:t>
      </w:r>
      <w:r w:rsidR="003F5AC6" w:rsidRPr="00E37875">
        <w:rPr>
          <w:rFonts w:ascii="Amasis MT Pro" w:hAnsi="Amasis MT Pro"/>
          <w:sz w:val="22"/>
          <w:szCs w:val="22"/>
        </w:rPr>
        <w:t xml:space="preserve"> response to and</w:t>
      </w:r>
      <w:r w:rsidR="00181A79" w:rsidRPr="00E37875">
        <w:rPr>
          <w:rFonts w:ascii="Amasis MT Pro" w:hAnsi="Amasis MT Pro"/>
          <w:sz w:val="22"/>
          <w:szCs w:val="22"/>
        </w:rPr>
        <w:t xml:space="preserve"> the</w:t>
      </w:r>
      <w:r w:rsidR="003F5AC6" w:rsidRPr="00E37875">
        <w:rPr>
          <w:rFonts w:ascii="Amasis MT Pro" w:hAnsi="Amasis MT Pro"/>
          <w:sz w:val="22"/>
          <w:szCs w:val="22"/>
        </w:rPr>
        <w:t xml:space="preserve"> investigation of crimes</w:t>
      </w:r>
      <w:r w:rsidR="00181A79" w:rsidRPr="00E37875">
        <w:rPr>
          <w:rFonts w:ascii="Amasis MT Pro" w:hAnsi="Amasis MT Pro"/>
          <w:sz w:val="22"/>
          <w:szCs w:val="22"/>
        </w:rPr>
        <w:t xml:space="preserve"> that occur on </w:t>
      </w:r>
      <w:r w:rsidR="00D24EC7" w:rsidRPr="00E37875">
        <w:rPr>
          <w:rFonts w:ascii="Amasis MT Pro" w:hAnsi="Amasis MT Pro"/>
          <w:sz w:val="22"/>
          <w:szCs w:val="22"/>
        </w:rPr>
        <w:t xml:space="preserve">or </w:t>
      </w:r>
      <w:proofErr w:type="gramStart"/>
      <w:r w:rsidR="00D24EC7" w:rsidRPr="00E37875">
        <w:rPr>
          <w:rFonts w:ascii="Amasis MT Pro" w:hAnsi="Amasis MT Pro"/>
          <w:sz w:val="22"/>
          <w:szCs w:val="22"/>
        </w:rPr>
        <w:t>in close proximity to</w:t>
      </w:r>
      <w:proofErr w:type="gramEnd"/>
      <w:r w:rsidR="00D24EC7" w:rsidRPr="00E37875">
        <w:rPr>
          <w:rFonts w:ascii="Amasis MT Pro" w:hAnsi="Amasis MT Pro"/>
          <w:sz w:val="22"/>
          <w:szCs w:val="22"/>
        </w:rPr>
        <w:t xml:space="preserve"> </w:t>
      </w:r>
      <w:r w:rsidR="00181A79" w:rsidRPr="00E37875">
        <w:rPr>
          <w:rFonts w:ascii="Amasis MT Pro" w:hAnsi="Amasis MT Pro"/>
          <w:sz w:val="22"/>
          <w:szCs w:val="22"/>
        </w:rPr>
        <w:t>campus property</w:t>
      </w:r>
      <w:r w:rsidR="00D24EC7" w:rsidRPr="00E37875">
        <w:rPr>
          <w:rFonts w:ascii="Amasis MT Pro" w:hAnsi="Amasis MT Pro"/>
          <w:sz w:val="22"/>
          <w:szCs w:val="22"/>
        </w:rPr>
        <w:t>, as well as</w:t>
      </w:r>
      <w:r w:rsidR="00181A79" w:rsidRPr="00E37875">
        <w:rPr>
          <w:rFonts w:ascii="Amasis MT Pro" w:hAnsi="Amasis MT Pro"/>
          <w:sz w:val="22"/>
          <w:szCs w:val="22"/>
        </w:rPr>
        <w:t xml:space="preserve"> at</w:t>
      </w:r>
      <w:r w:rsidR="00D24EC7" w:rsidRPr="00E37875">
        <w:rPr>
          <w:rFonts w:ascii="Amasis MT Pro" w:hAnsi="Amasis MT Pro"/>
          <w:sz w:val="22"/>
          <w:szCs w:val="22"/>
        </w:rPr>
        <w:t xml:space="preserve"> local</w:t>
      </w:r>
      <w:r w:rsidR="00181A79" w:rsidRPr="00E37875">
        <w:rPr>
          <w:rFonts w:ascii="Amasis MT Pro" w:hAnsi="Amasis MT Pro"/>
          <w:sz w:val="22"/>
          <w:szCs w:val="22"/>
        </w:rPr>
        <w:t xml:space="preserve"> University events.</w:t>
      </w:r>
      <w:r w:rsidRPr="00E37875">
        <w:rPr>
          <w:rFonts w:ascii="Amasis MT Pro" w:hAnsi="Amasis MT Pro"/>
          <w:sz w:val="22"/>
          <w:szCs w:val="22"/>
        </w:rPr>
        <w:t xml:space="preserve"> The memorandum also establishes HPD as a support entity that may </w:t>
      </w:r>
      <w:proofErr w:type="gramStart"/>
      <w:r w:rsidRPr="00E37875">
        <w:rPr>
          <w:rFonts w:ascii="Amasis MT Pro" w:hAnsi="Amasis MT Pro"/>
          <w:sz w:val="22"/>
          <w:szCs w:val="22"/>
        </w:rPr>
        <w:t>be asked</w:t>
      </w:r>
      <w:proofErr w:type="gramEnd"/>
      <w:r w:rsidRPr="00E37875">
        <w:rPr>
          <w:rFonts w:ascii="Amasis MT Pro" w:hAnsi="Amasis MT Pro"/>
          <w:sz w:val="22"/>
          <w:szCs w:val="22"/>
        </w:rPr>
        <w:t xml:space="preserve"> to assist University staff in safely addressing violations of campus policy that may or may not </w:t>
      </w:r>
      <w:proofErr w:type="gramStart"/>
      <w:r w:rsidRPr="00E37875">
        <w:rPr>
          <w:rFonts w:ascii="Amasis MT Pro" w:hAnsi="Amasis MT Pro"/>
          <w:sz w:val="22"/>
          <w:szCs w:val="22"/>
        </w:rPr>
        <w:t>be classified</w:t>
      </w:r>
      <w:proofErr w:type="gramEnd"/>
      <w:r w:rsidRPr="00E37875">
        <w:rPr>
          <w:rFonts w:ascii="Amasis MT Pro" w:hAnsi="Amasis MT Pro"/>
          <w:sz w:val="22"/>
          <w:szCs w:val="22"/>
        </w:rPr>
        <w:t xml:space="preserve"> as a crime.</w:t>
      </w:r>
      <w:r w:rsidR="00181A79" w:rsidRPr="00E37875">
        <w:rPr>
          <w:rFonts w:ascii="Amasis MT Pro" w:hAnsi="Amasis MT Pro"/>
          <w:sz w:val="22"/>
          <w:szCs w:val="22"/>
        </w:rPr>
        <w:t xml:space="preserve"> </w:t>
      </w:r>
      <w:r w:rsidR="00D24EC7" w:rsidRPr="00E37875">
        <w:rPr>
          <w:rFonts w:ascii="Amasis MT Pro" w:hAnsi="Amasis MT Pro"/>
          <w:sz w:val="22"/>
          <w:szCs w:val="22"/>
        </w:rPr>
        <w:t>This arrangement serves to enhance University efforts</w:t>
      </w:r>
      <w:r w:rsidR="00546630" w:rsidRPr="00E37875">
        <w:rPr>
          <w:rFonts w:ascii="Amasis MT Pro" w:hAnsi="Amasis MT Pro"/>
          <w:sz w:val="22"/>
          <w:szCs w:val="22"/>
        </w:rPr>
        <w:t xml:space="preserve"> through an</w:t>
      </w:r>
      <w:r w:rsidR="00AC0DB5" w:rsidRPr="00E37875">
        <w:rPr>
          <w:rFonts w:ascii="Amasis MT Pro" w:hAnsi="Amasis MT Pro"/>
          <w:sz w:val="22"/>
          <w:szCs w:val="22"/>
        </w:rPr>
        <w:t xml:space="preserve"> increased safety and security</w:t>
      </w:r>
      <w:r w:rsidR="00546630" w:rsidRPr="00E37875">
        <w:rPr>
          <w:rFonts w:ascii="Amasis MT Pro" w:hAnsi="Amasis MT Pro"/>
          <w:sz w:val="22"/>
          <w:szCs w:val="22"/>
        </w:rPr>
        <w:t xml:space="preserve"> presence </w:t>
      </w:r>
      <w:r w:rsidR="00AC0DB5" w:rsidRPr="00E37875">
        <w:rPr>
          <w:rFonts w:ascii="Amasis MT Pro" w:hAnsi="Amasis MT Pro"/>
          <w:sz w:val="22"/>
          <w:szCs w:val="22"/>
        </w:rPr>
        <w:t>after hours</w:t>
      </w:r>
      <w:r w:rsidR="004161D8" w:rsidRPr="00E37875">
        <w:rPr>
          <w:rFonts w:ascii="Amasis MT Pro" w:hAnsi="Amasis MT Pro"/>
          <w:sz w:val="22"/>
          <w:szCs w:val="22"/>
        </w:rPr>
        <w:t xml:space="preserve">, </w:t>
      </w:r>
      <w:r w:rsidR="00AC0DB5" w:rsidRPr="00E37875">
        <w:rPr>
          <w:rFonts w:ascii="Amasis MT Pro" w:hAnsi="Amasis MT Pro"/>
          <w:sz w:val="22"/>
          <w:szCs w:val="22"/>
        </w:rPr>
        <w:t>on weekends</w:t>
      </w:r>
      <w:r w:rsidR="004161D8" w:rsidRPr="00E37875">
        <w:rPr>
          <w:rFonts w:ascii="Amasis MT Pro" w:hAnsi="Amasis MT Pro"/>
          <w:sz w:val="22"/>
          <w:szCs w:val="22"/>
        </w:rPr>
        <w:t>, or otherwise as needed</w:t>
      </w:r>
      <w:r w:rsidR="00AC0DB5" w:rsidRPr="00E37875">
        <w:rPr>
          <w:rFonts w:ascii="Amasis MT Pro" w:hAnsi="Amasis MT Pro"/>
          <w:sz w:val="22"/>
          <w:szCs w:val="22"/>
        </w:rPr>
        <w:t xml:space="preserve">. </w:t>
      </w:r>
    </w:p>
    <w:p w14:paraId="099A279C" w14:textId="77777777" w:rsidR="00CC41CE" w:rsidRPr="00E37875" w:rsidRDefault="00CC41CE" w:rsidP="00E37875">
      <w:pPr>
        <w:rPr>
          <w:rFonts w:ascii="Amasis MT Pro" w:hAnsi="Amasis MT Pro"/>
          <w:sz w:val="22"/>
          <w:szCs w:val="22"/>
        </w:rPr>
      </w:pPr>
    </w:p>
    <w:p w14:paraId="30B8BA95" w14:textId="4BCC167A" w:rsidR="003F5AC6" w:rsidRPr="00E37875" w:rsidRDefault="00AC0DB5" w:rsidP="00E37875">
      <w:pPr>
        <w:rPr>
          <w:rFonts w:ascii="Amasis MT Pro" w:hAnsi="Amasis MT Pro"/>
          <w:sz w:val="22"/>
          <w:szCs w:val="22"/>
        </w:rPr>
      </w:pPr>
      <w:r w:rsidRPr="00E37875">
        <w:rPr>
          <w:rFonts w:ascii="Amasis MT Pro" w:hAnsi="Amasis MT Pro"/>
          <w:sz w:val="22"/>
          <w:szCs w:val="22"/>
        </w:rPr>
        <w:t xml:space="preserve">HPD officers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make regular rounds of campus grounds, </w:t>
      </w:r>
      <w:r w:rsidR="00A93363" w:rsidRPr="00E37875">
        <w:rPr>
          <w:rFonts w:ascii="Amasis MT Pro" w:hAnsi="Amasis MT Pro"/>
          <w:sz w:val="22"/>
          <w:szCs w:val="22"/>
        </w:rPr>
        <w:t>check in with staff as they encounter them, and to be available for basic security support. Additionally, HPD has been actively engaged in presentations, trainings and communication related to personal and institutional safety and has worked to build relationships within the Northern community.</w:t>
      </w:r>
    </w:p>
    <w:p w14:paraId="3BA41557" w14:textId="77777777" w:rsidR="00181A79" w:rsidRPr="00E37875" w:rsidRDefault="00181A79" w:rsidP="00E37875">
      <w:pPr>
        <w:rPr>
          <w:rFonts w:ascii="Amasis MT Pro" w:hAnsi="Amasis MT Pro" w:cs="Times New Roman (Body CS)"/>
          <w:b/>
          <w:bCs/>
          <w:color w:val="E1A800"/>
          <w:sz w:val="22"/>
          <w:szCs w:val="22"/>
        </w:rPr>
      </w:pPr>
    </w:p>
    <w:p w14:paraId="5DE7DD94" w14:textId="3FC09510" w:rsidR="00316606"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Havre Police</w:t>
      </w:r>
      <w:r w:rsidR="00EF28A4" w:rsidRPr="00E37875">
        <w:rPr>
          <w:rFonts w:ascii="Amasis MT Pro" w:hAnsi="Amasis MT Pro" w:cs="Times New Roman (Body CS)"/>
          <w:b/>
          <w:bCs/>
          <w:color w:val="E1A800"/>
        </w:rPr>
        <w:t xml:space="preserve"> Department</w:t>
      </w:r>
      <w:r w:rsidRPr="00E37875">
        <w:rPr>
          <w:rFonts w:ascii="Amasis MT Pro" w:hAnsi="Amasis MT Pro" w:cs="Times New Roman (Body CS)"/>
          <w:b/>
          <w:bCs/>
          <w:color w:val="E1A800"/>
        </w:rPr>
        <w:t xml:space="preserve"> Crime Log</w:t>
      </w:r>
    </w:p>
    <w:p w14:paraId="1548E950" w14:textId="292B6919" w:rsidR="00623358" w:rsidRPr="00E37875" w:rsidRDefault="00623358" w:rsidP="00E37875">
      <w:pPr>
        <w:rPr>
          <w:rFonts w:ascii="Amasis MT Pro" w:hAnsi="Amasis MT Pro" w:cs="Times New Roman (Body CS)"/>
          <w:b/>
          <w:bCs/>
          <w:color w:val="E1A800"/>
          <w:sz w:val="10"/>
          <w:szCs w:val="10"/>
        </w:rPr>
      </w:pPr>
    </w:p>
    <w:p w14:paraId="016B9F0E" w14:textId="6946A5E1" w:rsidR="00623358" w:rsidRPr="00E37875" w:rsidRDefault="00623358" w:rsidP="00E37875">
      <w:pPr>
        <w:rPr>
          <w:rFonts w:ascii="Amasis MT Pro" w:hAnsi="Amasis MT Pro" w:cs="Times New Roman (Body CS)"/>
          <w:sz w:val="22"/>
          <w:szCs w:val="22"/>
        </w:rPr>
      </w:pPr>
      <w:r w:rsidRPr="00E37875">
        <w:rPr>
          <w:rFonts w:ascii="Amasis MT Pro" w:hAnsi="Amasis MT Pro" w:cs="Times New Roman (Body CS)"/>
          <w:sz w:val="22"/>
          <w:szCs w:val="22"/>
        </w:rPr>
        <w:t>The Havre Police Department (HPD) provides a</w:t>
      </w:r>
      <w:r w:rsidR="00AC0DB5" w:rsidRPr="00E37875">
        <w:rPr>
          <w:rFonts w:ascii="Amasis MT Pro" w:hAnsi="Amasis MT Pro" w:cs="Times New Roman (Body CS)"/>
          <w:sz w:val="22"/>
          <w:szCs w:val="22"/>
        </w:rPr>
        <w:t xml:space="preserve"> public</w:t>
      </w:r>
      <w:r w:rsidRPr="00E37875">
        <w:rPr>
          <w:rFonts w:ascii="Amasis MT Pro" w:hAnsi="Amasis MT Pro" w:cs="Times New Roman (Body CS)"/>
          <w:sz w:val="22"/>
          <w:szCs w:val="22"/>
        </w:rPr>
        <w:t xml:space="preserve"> daily crime log, accessible through </w:t>
      </w:r>
      <w:r w:rsidR="00AD1789" w:rsidRPr="00E37875">
        <w:rPr>
          <w:rFonts w:ascii="Amasis MT Pro" w:hAnsi="Amasis MT Pro" w:cs="Times New Roman (Body CS)"/>
          <w:sz w:val="22"/>
          <w:szCs w:val="22"/>
        </w:rPr>
        <w:t xml:space="preserve">the Havre Daily News. It can </w:t>
      </w:r>
      <w:proofErr w:type="gramStart"/>
      <w:r w:rsidR="00AD1789" w:rsidRPr="00E37875">
        <w:rPr>
          <w:rFonts w:ascii="Amasis MT Pro" w:hAnsi="Amasis MT Pro" w:cs="Times New Roman (Body CS)"/>
          <w:sz w:val="22"/>
          <w:szCs w:val="22"/>
        </w:rPr>
        <w:t>be found</w:t>
      </w:r>
      <w:proofErr w:type="gramEnd"/>
      <w:r w:rsidR="00AD1789" w:rsidRPr="00E37875">
        <w:rPr>
          <w:rFonts w:ascii="Amasis MT Pro" w:hAnsi="Amasis MT Pro" w:cs="Times New Roman (Body CS)"/>
          <w:sz w:val="22"/>
          <w:szCs w:val="22"/>
        </w:rPr>
        <w:t xml:space="preserve"> at </w:t>
      </w:r>
      <w:hyperlink r:id="rId29" w:history="1">
        <w:r w:rsidR="008D2FC0" w:rsidRPr="00DF2B38">
          <w:rPr>
            <w:rStyle w:val="Hyperlink"/>
            <w:rFonts w:ascii="Amasis MT Pro" w:hAnsi="Amasis MT Pro" w:cs="Times New Roman (Body CS)"/>
            <w:sz w:val="22"/>
            <w:szCs w:val="22"/>
          </w:rPr>
          <w:t>https://www.havredailynews.com/section/local/record</w:t>
        </w:r>
      </w:hyperlink>
      <w:r w:rsidR="00AD1789" w:rsidRPr="00E37875">
        <w:rPr>
          <w:rFonts w:ascii="Amasis MT Pro" w:hAnsi="Amasis MT Pro" w:cs="Times New Roman (Body CS)"/>
          <w:sz w:val="22"/>
          <w:szCs w:val="22"/>
        </w:rPr>
        <w:t>.</w:t>
      </w:r>
    </w:p>
    <w:p w14:paraId="0DF863B1" w14:textId="77777777" w:rsidR="007A3D28" w:rsidRDefault="007A3D28" w:rsidP="00E37875">
      <w:pPr>
        <w:rPr>
          <w:rFonts w:ascii="Amasis MT Pro" w:hAnsi="Amasis MT Pro" w:cs="Times New Roman (Body CS)"/>
          <w:b/>
          <w:bCs/>
          <w:color w:val="E1A800"/>
        </w:rPr>
      </w:pPr>
    </w:p>
    <w:p w14:paraId="45F59A14" w14:textId="16211391" w:rsidR="008765FB"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Crime or Emergency Reporting</w:t>
      </w:r>
    </w:p>
    <w:p w14:paraId="5BF39B60" w14:textId="77777777" w:rsidR="00B32C10" w:rsidRPr="007A3D28" w:rsidRDefault="00B32C10" w:rsidP="00E37875">
      <w:pPr>
        <w:rPr>
          <w:rFonts w:ascii="Amasis MT Pro" w:hAnsi="Amasis MT Pro" w:cs="Times New Roman (Body CS)"/>
          <w:b/>
          <w:bCs/>
          <w:color w:val="E1A800"/>
          <w:sz w:val="10"/>
          <w:szCs w:val="10"/>
        </w:rPr>
      </w:pPr>
    </w:p>
    <w:p w14:paraId="5F0DE809" w14:textId="31E3404A" w:rsidR="008765FB" w:rsidRPr="00E37875" w:rsidRDefault="008765FB" w:rsidP="00E37875">
      <w:pPr>
        <w:rPr>
          <w:rFonts w:ascii="Amasis MT Pro" w:hAnsi="Amasis MT Pro"/>
          <w:b/>
          <w:bCs/>
          <w:sz w:val="22"/>
          <w:szCs w:val="22"/>
        </w:rPr>
      </w:pPr>
      <w:r w:rsidRPr="00E37875">
        <w:rPr>
          <w:rFonts w:ascii="Amasis MT Pro" w:hAnsi="Amasis MT Pro"/>
          <w:b/>
          <w:bCs/>
          <w:sz w:val="22"/>
          <w:szCs w:val="22"/>
        </w:rPr>
        <w:t>MSU-Northern Campus</w:t>
      </w:r>
      <w:r w:rsidR="00561CF4" w:rsidRPr="00E37875">
        <w:rPr>
          <w:rFonts w:ascii="Amasis MT Pro" w:hAnsi="Amasis MT Pro"/>
          <w:b/>
          <w:bCs/>
          <w:sz w:val="22"/>
          <w:szCs w:val="22"/>
        </w:rPr>
        <w:t xml:space="preserve"> | </w:t>
      </w:r>
      <w:r w:rsidR="00561CF4" w:rsidRPr="00E37875">
        <w:rPr>
          <w:rFonts w:ascii="Amasis MT Pro" w:hAnsi="Amasis MT Pro"/>
          <w:sz w:val="22"/>
          <w:szCs w:val="22"/>
        </w:rPr>
        <w:t>300 West 11</w:t>
      </w:r>
      <w:r w:rsidR="00561CF4" w:rsidRPr="00E37875">
        <w:rPr>
          <w:rFonts w:ascii="Amasis MT Pro" w:hAnsi="Amasis MT Pro"/>
          <w:sz w:val="22"/>
          <w:szCs w:val="22"/>
          <w:vertAlign w:val="superscript"/>
        </w:rPr>
        <w:t>th</w:t>
      </w:r>
      <w:r w:rsidR="00561CF4" w:rsidRPr="00E37875">
        <w:rPr>
          <w:rFonts w:ascii="Amasis MT Pro" w:hAnsi="Amasis MT Pro"/>
          <w:sz w:val="22"/>
          <w:szCs w:val="22"/>
        </w:rPr>
        <w:t xml:space="preserve"> Street, Havre, Montana</w:t>
      </w:r>
    </w:p>
    <w:p w14:paraId="5897BA1F" w14:textId="00EB0B8D" w:rsidR="007A3D28" w:rsidRPr="00E37875" w:rsidRDefault="00E10794" w:rsidP="00E37875">
      <w:pPr>
        <w:rPr>
          <w:rFonts w:ascii="Amasis MT Pro" w:hAnsi="Amasis MT Pro"/>
          <w:sz w:val="22"/>
          <w:szCs w:val="22"/>
        </w:rPr>
      </w:pPr>
      <w:r w:rsidRPr="00E37875">
        <w:rPr>
          <w:rFonts w:ascii="Amasis MT Pro" w:hAnsi="Amasis MT Pro"/>
          <w:sz w:val="22"/>
          <w:szCs w:val="22"/>
        </w:rPr>
        <w:t xml:space="preserve">Crime is an unfortunate reality on any university campus, and preventing crime is everyone’s responsibility. Unreported crime is a criminal’s greatest ally. </w:t>
      </w:r>
      <w:r w:rsidR="00B32C10" w:rsidRPr="00E37875">
        <w:rPr>
          <w:rFonts w:ascii="Amasis MT Pro" w:hAnsi="Amasis MT Pro"/>
          <w:sz w:val="22"/>
          <w:szCs w:val="22"/>
        </w:rPr>
        <w:t xml:space="preserve">To help provide a safe and secure environment, all members of the MSU-Northern community on the Havre Campus, including campus visitors, </w:t>
      </w:r>
      <w:proofErr w:type="gramStart"/>
      <w:r w:rsidR="00B32C10" w:rsidRPr="00E37875">
        <w:rPr>
          <w:rFonts w:ascii="Amasis MT Pro" w:hAnsi="Amasis MT Pro"/>
          <w:sz w:val="22"/>
          <w:szCs w:val="22"/>
        </w:rPr>
        <w:t>are encouraged</w:t>
      </w:r>
      <w:proofErr w:type="gramEnd"/>
      <w:r w:rsidR="00B32C10" w:rsidRPr="00E37875">
        <w:rPr>
          <w:rFonts w:ascii="Amasis MT Pro" w:hAnsi="Amasis MT Pro"/>
          <w:sz w:val="22"/>
          <w:szCs w:val="22"/>
        </w:rPr>
        <w:t xml:space="preserve"> to report any criminal activity or emergency they observe.</w:t>
      </w:r>
    </w:p>
    <w:p w14:paraId="5B9D3EBC" w14:textId="77777777" w:rsidR="00B32C10" w:rsidRPr="00E37875" w:rsidRDefault="00B32C10" w:rsidP="00E37875">
      <w:pPr>
        <w:pStyle w:val="ListParagraph"/>
        <w:numPr>
          <w:ilvl w:val="0"/>
          <w:numId w:val="31"/>
        </w:numPr>
        <w:rPr>
          <w:rFonts w:ascii="Amasis MT Pro" w:hAnsi="Amasis MT Pro"/>
          <w:sz w:val="22"/>
          <w:szCs w:val="22"/>
        </w:rPr>
      </w:pPr>
      <w:r w:rsidRPr="00E37875">
        <w:rPr>
          <w:rFonts w:ascii="Amasis MT Pro" w:hAnsi="Amasis MT Pro"/>
          <w:sz w:val="22"/>
          <w:szCs w:val="22"/>
        </w:rPr>
        <w:lastRenderedPageBreak/>
        <w:t>For emergencies call 8-911 from on-campus phones.</w:t>
      </w:r>
    </w:p>
    <w:p w14:paraId="3A7C9DAB" w14:textId="1535D628" w:rsidR="00B32C10" w:rsidRPr="00E37875" w:rsidRDefault="00B32C10" w:rsidP="00E37875">
      <w:pPr>
        <w:pStyle w:val="ListParagraph"/>
        <w:numPr>
          <w:ilvl w:val="0"/>
          <w:numId w:val="31"/>
        </w:numPr>
        <w:rPr>
          <w:rFonts w:ascii="Amasis MT Pro" w:hAnsi="Amasis MT Pro"/>
          <w:sz w:val="22"/>
          <w:szCs w:val="22"/>
        </w:rPr>
      </w:pPr>
      <w:r w:rsidRPr="00E37875">
        <w:rPr>
          <w:rFonts w:ascii="Amasis MT Pro" w:hAnsi="Amasis MT Pro"/>
          <w:sz w:val="22"/>
          <w:szCs w:val="22"/>
        </w:rPr>
        <w:t>For emergencies call 911 from cell phones</w:t>
      </w:r>
      <w:r w:rsidR="00FC5EA5" w:rsidRPr="00E37875">
        <w:rPr>
          <w:rFonts w:ascii="Amasis MT Pro" w:hAnsi="Amasis MT Pro"/>
          <w:sz w:val="22"/>
          <w:szCs w:val="22"/>
        </w:rPr>
        <w:t>.</w:t>
      </w:r>
    </w:p>
    <w:p w14:paraId="59B98E20" w14:textId="4D6581C4" w:rsidR="00B32C10" w:rsidRPr="00E37875" w:rsidRDefault="00B32C10" w:rsidP="00E37875">
      <w:pPr>
        <w:pStyle w:val="ListParagraph"/>
        <w:numPr>
          <w:ilvl w:val="0"/>
          <w:numId w:val="31"/>
        </w:numPr>
        <w:rPr>
          <w:rFonts w:ascii="Amasis MT Pro" w:hAnsi="Amasis MT Pro"/>
          <w:sz w:val="22"/>
          <w:szCs w:val="22"/>
        </w:rPr>
      </w:pPr>
      <w:r w:rsidRPr="00E37875">
        <w:rPr>
          <w:rFonts w:ascii="Amasis MT Pro" w:hAnsi="Amasis MT Pro"/>
          <w:sz w:val="22"/>
          <w:szCs w:val="22"/>
        </w:rPr>
        <w:t xml:space="preserve">For non-emergencies that require police assistance, call </w:t>
      </w:r>
      <w:r w:rsidR="00E10794" w:rsidRPr="00E37875">
        <w:rPr>
          <w:rFonts w:ascii="Amasis MT Pro" w:hAnsi="Amasis MT Pro"/>
          <w:sz w:val="22"/>
          <w:szCs w:val="22"/>
        </w:rPr>
        <w:t>(</w:t>
      </w:r>
      <w:r w:rsidRPr="00E37875">
        <w:rPr>
          <w:rFonts w:ascii="Amasis MT Pro" w:hAnsi="Amasis MT Pro"/>
          <w:sz w:val="22"/>
          <w:szCs w:val="22"/>
        </w:rPr>
        <w:t>406</w:t>
      </w:r>
      <w:r w:rsidR="00E10794" w:rsidRPr="00E37875">
        <w:rPr>
          <w:rFonts w:ascii="Amasis MT Pro" w:hAnsi="Amasis MT Pro"/>
          <w:sz w:val="22"/>
          <w:szCs w:val="22"/>
        </w:rPr>
        <w:t xml:space="preserve">) </w:t>
      </w:r>
      <w:r w:rsidRPr="00E37875">
        <w:rPr>
          <w:rFonts w:ascii="Amasis MT Pro" w:hAnsi="Amasis MT Pro"/>
          <w:sz w:val="22"/>
          <w:szCs w:val="22"/>
        </w:rPr>
        <w:t>265-4361 (Havre Police Department)</w:t>
      </w:r>
      <w:r w:rsidR="00FC5EA5" w:rsidRPr="00E37875">
        <w:rPr>
          <w:rFonts w:ascii="Amasis MT Pro" w:hAnsi="Amasis MT Pro"/>
          <w:sz w:val="22"/>
          <w:szCs w:val="22"/>
        </w:rPr>
        <w:t>.</w:t>
      </w:r>
    </w:p>
    <w:p w14:paraId="1FB17609" w14:textId="4A300FBF" w:rsidR="00E10794" w:rsidRPr="00E37875" w:rsidRDefault="00E10794" w:rsidP="00E37875">
      <w:pPr>
        <w:pStyle w:val="ListParagraph"/>
        <w:numPr>
          <w:ilvl w:val="0"/>
          <w:numId w:val="31"/>
        </w:numPr>
        <w:rPr>
          <w:rFonts w:ascii="Amasis MT Pro" w:hAnsi="Amasis MT Pro"/>
          <w:sz w:val="22"/>
          <w:szCs w:val="22"/>
        </w:rPr>
      </w:pPr>
      <w:r w:rsidRPr="00E37875">
        <w:rPr>
          <w:rFonts w:ascii="Amasis MT Pro" w:hAnsi="Amasis MT Pro"/>
          <w:sz w:val="22"/>
          <w:szCs w:val="22"/>
        </w:rPr>
        <w:t xml:space="preserve">For facility or access concerns, call </w:t>
      </w:r>
      <w:r w:rsidR="00B32C10" w:rsidRPr="00E37875">
        <w:rPr>
          <w:rFonts w:ascii="Amasis MT Pro" w:hAnsi="Amasis MT Pro"/>
          <w:sz w:val="22"/>
          <w:szCs w:val="22"/>
        </w:rPr>
        <w:t xml:space="preserve">MSU-Northern Facility Services </w:t>
      </w:r>
      <w:r w:rsidRPr="00E37875">
        <w:rPr>
          <w:rFonts w:ascii="Amasis MT Pro" w:hAnsi="Amasis MT Pro"/>
          <w:sz w:val="22"/>
          <w:szCs w:val="22"/>
        </w:rPr>
        <w:t>(</w:t>
      </w:r>
      <w:r w:rsidR="00B32C10" w:rsidRPr="00E37875">
        <w:rPr>
          <w:rFonts w:ascii="Amasis MT Pro" w:hAnsi="Amasis MT Pro"/>
          <w:sz w:val="22"/>
          <w:szCs w:val="22"/>
        </w:rPr>
        <w:t>406</w:t>
      </w:r>
      <w:r w:rsidRPr="00E37875">
        <w:rPr>
          <w:rFonts w:ascii="Amasis MT Pro" w:hAnsi="Amasis MT Pro"/>
          <w:sz w:val="22"/>
          <w:szCs w:val="22"/>
        </w:rPr>
        <w:t xml:space="preserve">) </w:t>
      </w:r>
      <w:r w:rsidR="00B32C10" w:rsidRPr="00E37875">
        <w:rPr>
          <w:rFonts w:ascii="Amasis MT Pro" w:hAnsi="Amasis MT Pro"/>
          <w:sz w:val="22"/>
          <w:szCs w:val="22"/>
        </w:rPr>
        <w:t>265-3755</w:t>
      </w:r>
      <w:r w:rsidR="00FC5EA5" w:rsidRPr="00E37875">
        <w:rPr>
          <w:rFonts w:ascii="Amasis MT Pro" w:hAnsi="Amasis MT Pro"/>
          <w:sz w:val="22"/>
          <w:szCs w:val="22"/>
        </w:rPr>
        <w:t>.</w:t>
      </w:r>
    </w:p>
    <w:p w14:paraId="3E8E35C5" w14:textId="578C02B8" w:rsidR="00B32C10" w:rsidRPr="00E37875" w:rsidRDefault="00E10794" w:rsidP="00E37875">
      <w:pPr>
        <w:pStyle w:val="ListParagraph"/>
        <w:numPr>
          <w:ilvl w:val="0"/>
          <w:numId w:val="31"/>
        </w:numPr>
        <w:rPr>
          <w:rFonts w:ascii="Amasis MT Pro" w:hAnsi="Amasis MT Pro"/>
          <w:sz w:val="22"/>
          <w:szCs w:val="22"/>
        </w:rPr>
      </w:pPr>
      <w:r w:rsidRPr="00E37875">
        <w:rPr>
          <w:rFonts w:ascii="Amasis MT Pro" w:hAnsi="Amasis MT Pro"/>
          <w:sz w:val="22"/>
          <w:szCs w:val="22"/>
        </w:rPr>
        <w:t xml:space="preserve">For other non-emergency health or safety concerns, call the </w:t>
      </w:r>
      <w:r w:rsidR="00DE27DF" w:rsidRPr="00E37875">
        <w:rPr>
          <w:rFonts w:ascii="Amasis MT Pro" w:hAnsi="Amasis MT Pro"/>
          <w:sz w:val="22"/>
          <w:szCs w:val="22"/>
        </w:rPr>
        <w:t>Dean of Students</w:t>
      </w:r>
      <w:r w:rsidR="00B32C10" w:rsidRPr="00E37875">
        <w:rPr>
          <w:rFonts w:ascii="Amasis MT Pro" w:hAnsi="Amasis MT Pro"/>
          <w:sz w:val="22"/>
          <w:szCs w:val="22"/>
        </w:rPr>
        <w:t xml:space="preserve"> </w:t>
      </w:r>
      <w:r w:rsidR="00DE27DF" w:rsidRPr="00E37875">
        <w:rPr>
          <w:rFonts w:ascii="Amasis MT Pro" w:hAnsi="Amasis MT Pro"/>
          <w:sz w:val="22"/>
          <w:szCs w:val="22"/>
        </w:rPr>
        <w:t>(</w:t>
      </w:r>
      <w:r w:rsidR="00B32C10" w:rsidRPr="00E37875">
        <w:rPr>
          <w:rFonts w:ascii="Amasis MT Pro" w:hAnsi="Amasis MT Pro"/>
          <w:sz w:val="22"/>
          <w:szCs w:val="22"/>
        </w:rPr>
        <w:t>406</w:t>
      </w:r>
      <w:r w:rsidR="00DE27DF" w:rsidRPr="00E37875">
        <w:rPr>
          <w:rFonts w:ascii="Amasis MT Pro" w:hAnsi="Amasis MT Pro"/>
          <w:sz w:val="22"/>
          <w:szCs w:val="22"/>
        </w:rPr>
        <w:t>-</w:t>
      </w:r>
      <w:r w:rsidR="00B32C10" w:rsidRPr="00E37875">
        <w:rPr>
          <w:rFonts w:ascii="Amasis MT Pro" w:hAnsi="Amasis MT Pro"/>
          <w:sz w:val="22"/>
          <w:szCs w:val="22"/>
        </w:rPr>
        <w:t>265-</w:t>
      </w:r>
      <w:r w:rsidR="009C0AED" w:rsidRPr="00E37875">
        <w:rPr>
          <w:rFonts w:ascii="Amasis MT Pro" w:hAnsi="Amasis MT Pro"/>
          <w:sz w:val="22"/>
          <w:szCs w:val="22"/>
        </w:rPr>
        <w:t>3539</w:t>
      </w:r>
      <w:r w:rsidR="00DE27DF" w:rsidRPr="00E37875">
        <w:rPr>
          <w:rFonts w:ascii="Amasis MT Pro" w:hAnsi="Amasis MT Pro"/>
          <w:sz w:val="22"/>
          <w:szCs w:val="22"/>
        </w:rPr>
        <w:t>) or the Office of Human Resources (406-265-3789)</w:t>
      </w:r>
      <w:r w:rsidR="00FC5EA5" w:rsidRPr="00E37875">
        <w:rPr>
          <w:rFonts w:ascii="Amasis MT Pro" w:hAnsi="Amasis MT Pro"/>
          <w:sz w:val="22"/>
          <w:szCs w:val="22"/>
        </w:rPr>
        <w:t>.</w:t>
      </w:r>
    </w:p>
    <w:p w14:paraId="7BF3C980" w14:textId="77777777" w:rsidR="00E10794" w:rsidRPr="00E37875" w:rsidRDefault="00E10794" w:rsidP="00E37875">
      <w:pPr>
        <w:rPr>
          <w:rFonts w:ascii="Amasis MT Pro" w:hAnsi="Amasis MT Pro"/>
          <w:sz w:val="22"/>
          <w:szCs w:val="22"/>
        </w:rPr>
      </w:pPr>
    </w:p>
    <w:p w14:paraId="0E8FF28C" w14:textId="6F90D084" w:rsidR="00E10794" w:rsidRPr="00E37875" w:rsidRDefault="00E10794" w:rsidP="00E37875">
      <w:pPr>
        <w:rPr>
          <w:rFonts w:ascii="Amasis MT Pro" w:hAnsi="Amasis MT Pro"/>
          <w:sz w:val="22"/>
          <w:szCs w:val="22"/>
        </w:rPr>
      </w:pPr>
      <w:r w:rsidRPr="00E37875">
        <w:rPr>
          <w:rFonts w:ascii="Amasis MT Pro" w:hAnsi="Amasis MT Pro"/>
          <w:sz w:val="22"/>
          <w:szCs w:val="22"/>
        </w:rPr>
        <w:t xml:space="preserve">Suspicion of crime does not require proof. If you suspect a crime has been committed or is being committed, call 911 (or 8-911 from on-campus phones). </w:t>
      </w:r>
      <w:proofErr w:type="gramStart"/>
      <w:r w:rsidRPr="00E37875">
        <w:rPr>
          <w:rFonts w:ascii="Amasis MT Pro" w:hAnsi="Amasis MT Pro"/>
          <w:sz w:val="22"/>
          <w:szCs w:val="22"/>
        </w:rPr>
        <w:t>Make a difference</w:t>
      </w:r>
      <w:proofErr w:type="gramEnd"/>
      <w:r w:rsidR="004B4814" w:rsidRPr="00E37875">
        <w:rPr>
          <w:rFonts w:ascii="Amasis MT Pro" w:hAnsi="Amasis MT Pro"/>
          <w:sz w:val="22"/>
          <w:szCs w:val="22"/>
        </w:rPr>
        <w:t xml:space="preserve"> and</w:t>
      </w:r>
      <w:r w:rsidRPr="00E37875">
        <w:rPr>
          <w:rFonts w:ascii="Amasis MT Pro" w:hAnsi="Amasis MT Pro"/>
          <w:sz w:val="22"/>
          <w:szCs w:val="22"/>
        </w:rPr>
        <w:t xml:space="preserve"> call. </w:t>
      </w:r>
      <w:r w:rsidR="00131F2C" w:rsidRPr="00E37875">
        <w:rPr>
          <w:rFonts w:ascii="Amasis MT Pro" w:hAnsi="Amasis MT Pro"/>
          <w:sz w:val="22"/>
          <w:szCs w:val="22"/>
        </w:rPr>
        <w:t>C</w:t>
      </w:r>
      <w:r w:rsidRPr="00E37875">
        <w:rPr>
          <w:rFonts w:ascii="Amasis MT Pro" w:hAnsi="Amasis MT Pro"/>
          <w:sz w:val="22"/>
          <w:szCs w:val="22"/>
        </w:rPr>
        <w:t>oncerned citizens can prevent crime.</w:t>
      </w:r>
    </w:p>
    <w:p w14:paraId="44BEFB7D" w14:textId="09D8A6A2" w:rsidR="00E10794" w:rsidRPr="00E37875" w:rsidRDefault="00E10794" w:rsidP="00E37875">
      <w:pPr>
        <w:rPr>
          <w:rFonts w:ascii="Amasis MT Pro" w:hAnsi="Amasis MT Pro"/>
          <w:sz w:val="22"/>
          <w:szCs w:val="22"/>
        </w:rPr>
      </w:pPr>
    </w:p>
    <w:p w14:paraId="7D0487E8" w14:textId="5C1E43FB" w:rsidR="008765FB" w:rsidRPr="00E37875" w:rsidRDefault="008765FB" w:rsidP="00E37875">
      <w:pPr>
        <w:rPr>
          <w:rFonts w:ascii="Amasis MT Pro" w:hAnsi="Amasis MT Pro"/>
          <w:sz w:val="22"/>
          <w:szCs w:val="22"/>
        </w:rPr>
      </w:pPr>
      <w:r w:rsidRPr="00E37875">
        <w:rPr>
          <w:rFonts w:ascii="Amasis MT Pro" w:hAnsi="Amasis MT Pro"/>
          <w:b/>
          <w:bCs/>
          <w:sz w:val="22"/>
          <w:szCs w:val="22"/>
        </w:rPr>
        <w:t>Great Falls College MSU Campus</w:t>
      </w:r>
      <w:r w:rsidR="00561CF4" w:rsidRPr="00E37875">
        <w:rPr>
          <w:rFonts w:ascii="Amasis MT Pro" w:hAnsi="Amasis MT Pro"/>
          <w:b/>
          <w:bCs/>
          <w:sz w:val="22"/>
          <w:szCs w:val="22"/>
        </w:rPr>
        <w:t xml:space="preserve"> | </w:t>
      </w:r>
      <w:r w:rsidR="00561CF4" w:rsidRPr="00E37875">
        <w:rPr>
          <w:rFonts w:ascii="Amasis MT Pro" w:hAnsi="Amasis MT Pro"/>
          <w:sz w:val="22"/>
          <w:szCs w:val="22"/>
        </w:rPr>
        <w:t>2100 16</w:t>
      </w:r>
      <w:r w:rsidR="00561CF4" w:rsidRPr="00E37875">
        <w:rPr>
          <w:rFonts w:ascii="Amasis MT Pro" w:hAnsi="Amasis MT Pro"/>
          <w:sz w:val="22"/>
          <w:szCs w:val="22"/>
          <w:vertAlign w:val="superscript"/>
        </w:rPr>
        <w:t>th</w:t>
      </w:r>
      <w:r w:rsidR="00561CF4" w:rsidRPr="00E37875">
        <w:rPr>
          <w:rFonts w:ascii="Amasis MT Pro" w:hAnsi="Amasis MT Pro"/>
          <w:sz w:val="22"/>
          <w:szCs w:val="22"/>
        </w:rPr>
        <w:t xml:space="preserve"> Avenue South, Great Falls, Montana</w:t>
      </w:r>
    </w:p>
    <w:p w14:paraId="31DED3D5" w14:textId="440AF9D3" w:rsidR="008765FB" w:rsidRPr="00E37875" w:rsidRDefault="008765FB" w:rsidP="00E37875">
      <w:pPr>
        <w:rPr>
          <w:rFonts w:ascii="Amasis MT Pro" w:hAnsi="Amasis MT Pro"/>
          <w:sz w:val="22"/>
          <w:szCs w:val="22"/>
        </w:rPr>
      </w:pPr>
      <w:r w:rsidRPr="00E37875">
        <w:rPr>
          <w:rFonts w:ascii="Amasis MT Pro" w:hAnsi="Amasis MT Pro"/>
          <w:sz w:val="22"/>
          <w:szCs w:val="22"/>
        </w:rPr>
        <w:t xml:space="preserve">To help provide a safe and secure environment, all members of the MSU-Northern community participating in MSU-Northern classes or programming at the Great Falls College MSU campus in Great Falls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report any criminal activity or emergency they observe.</w:t>
      </w:r>
    </w:p>
    <w:p w14:paraId="4C71524B" w14:textId="77777777" w:rsidR="008765FB" w:rsidRPr="00E37875" w:rsidRDefault="008765FB" w:rsidP="00E37875">
      <w:pPr>
        <w:rPr>
          <w:rFonts w:ascii="Amasis MT Pro" w:hAnsi="Amasis MT Pro"/>
          <w:sz w:val="22"/>
          <w:szCs w:val="22"/>
        </w:rPr>
      </w:pPr>
    </w:p>
    <w:p w14:paraId="6264BEAC" w14:textId="312C5FAC" w:rsidR="008765FB" w:rsidRPr="00E37875" w:rsidRDefault="008765FB" w:rsidP="00E37875">
      <w:pPr>
        <w:rPr>
          <w:rFonts w:ascii="Amasis MT Pro" w:hAnsi="Amasis MT Pro"/>
          <w:sz w:val="22"/>
          <w:szCs w:val="22"/>
        </w:rPr>
      </w:pPr>
      <w:r w:rsidRPr="00E37875">
        <w:rPr>
          <w:rFonts w:ascii="Amasis MT Pro" w:hAnsi="Amasis MT Pro"/>
          <w:sz w:val="22"/>
          <w:szCs w:val="22"/>
        </w:rPr>
        <w:t>Contact the Great Falls Police by dialing 911 in an emergency. Contact (406) 727-7688 in a non-emergency situation. Please report all crimes to the Great Falls Police Department.</w:t>
      </w:r>
    </w:p>
    <w:p w14:paraId="37B730D1" w14:textId="0E5F0A4D" w:rsidR="008765FB" w:rsidRPr="00E37875" w:rsidRDefault="008765FB" w:rsidP="00E37875">
      <w:pPr>
        <w:rPr>
          <w:rFonts w:ascii="Amasis MT Pro" w:hAnsi="Amasis MT Pro"/>
          <w:sz w:val="22"/>
          <w:szCs w:val="22"/>
        </w:rPr>
      </w:pPr>
    </w:p>
    <w:p w14:paraId="6F1AE404" w14:textId="0A4A545B" w:rsidR="008765FB" w:rsidRPr="00E37875" w:rsidRDefault="008765FB" w:rsidP="00E37875">
      <w:pPr>
        <w:rPr>
          <w:rFonts w:ascii="Amasis MT Pro" w:hAnsi="Amasis MT Pro"/>
          <w:b/>
          <w:bCs/>
          <w:color w:val="E1A800"/>
        </w:rPr>
      </w:pPr>
      <w:r w:rsidRPr="00E37875">
        <w:rPr>
          <w:rFonts w:ascii="Amasis MT Pro" w:hAnsi="Amasis MT Pro"/>
          <w:b/>
          <w:bCs/>
          <w:color w:val="E1A800"/>
        </w:rPr>
        <w:t>Additional Reporting Information and Guidance</w:t>
      </w:r>
    </w:p>
    <w:p w14:paraId="6092D49D" w14:textId="77777777" w:rsidR="008765FB" w:rsidRPr="00E37875" w:rsidRDefault="008765FB" w:rsidP="00E37875">
      <w:pPr>
        <w:rPr>
          <w:rFonts w:ascii="Amasis MT Pro" w:hAnsi="Amasis MT Pro"/>
          <w:b/>
          <w:bCs/>
          <w:color w:val="E1A800"/>
          <w:sz w:val="10"/>
          <w:szCs w:val="10"/>
        </w:rPr>
      </w:pPr>
    </w:p>
    <w:p w14:paraId="01EAD343" w14:textId="7C8BCE3E" w:rsidR="00E10794" w:rsidRPr="00E37875" w:rsidRDefault="00E10794" w:rsidP="00E37875">
      <w:pPr>
        <w:rPr>
          <w:rFonts w:ascii="Amasis MT Pro" w:hAnsi="Amasis MT Pro"/>
          <w:b/>
          <w:bCs/>
          <w:sz w:val="22"/>
          <w:szCs w:val="22"/>
        </w:rPr>
      </w:pPr>
      <w:r w:rsidRPr="00E37875">
        <w:rPr>
          <w:rFonts w:ascii="Amasis MT Pro" w:hAnsi="Amasis MT Pro"/>
          <w:b/>
          <w:bCs/>
          <w:sz w:val="22"/>
          <w:szCs w:val="22"/>
        </w:rPr>
        <w:t>If You Are a Victim or Witness of a Crime</w:t>
      </w:r>
    </w:p>
    <w:p w14:paraId="4358A380" w14:textId="43E6C2B5" w:rsidR="00E10794" w:rsidRPr="00E37875" w:rsidRDefault="00E10794" w:rsidP="00E37875">
      <w:pPr>
        <w:rPr>
          <w:rFonts w:ascii="Amasis MT Pro" w:hAnsi="Amasis MT Pro"/>
          <w:sz w:val="22"/>
          <w:szCs w:val="22"/>
        </w:rPr>
      </w:pPr>
      <w:r w:rsidRPr="00E37875">
        <w:rPr>
          <w:rFonts w:ascii="Amasis MT Pro" w:hAnsi="Amasis MT Pro"/>
          <w:sz w:val="22"/>
          <w:szCs w:val="22"/>
        </w:rPr>
        <w:t xml:space="preserve">Report the incident immediately to the Havre Police Department, the Office of Human Resources and Title IX, or the Dean of Students Office. If you can, gather pertinent information, such as sex, race, hair color, length and texture, body size, clothing description, scars and other noticeable characteristics, modes of travel, type, </w:t>
      </w:r>
      <w:proofErr w:type="gramStart"/>
      <w:r w:rsidRPr="00E37875">
        <w:rPr>
          <w:rFonts w:ascii="Amasis MT Pro" w:hAnsi="Amasis MT Pro"/>
          <w:sz w:val="22"/>
          <w:szCs w:val="22"/>
        </w:rPr>
        <w:t>color</w:t>
      </w:r>
      <w:proofErr w:type="gramEnd"/>
      <w:r w:rsidRPr="00E37875">
        <w:rPr>
          <w:rFonts w:ascii="Amasis MT Pro" w:hAnsi="Amasis MT Pro"/>
          <w:sz w:val="22"/>
          <w:szCs w:val="22"/>
        </w:rPr>
        <w:t xml:space="preserve"> and license information for any vehicles.</w:t>
      </w:r>
    </w:p>
    <w:p w14:paraId="47A12CB2" w14:textId="77777777" w:rsidR="00044303" w:rsidRPr="00E37875" w:rsidRDefault="00044303" w:rsidP="00E37875">
      <w:pPr>
        <w:rPr>
          <w:rFonts w:ascii="Amasis MT Pro" w:hAnsi="Amasis MT Pro"/>
          <w:sz w:val="22"/>
          <w:szCs w:val="22"/>
        </w:rPr>
      </w:pPr>
    </w:p>
    <w:p w14:paraId="3069DA0B" w14:textId="0FBC58A3" w:rsidR="00E10794" w:rsidRPr="00E37875" w:rsidRDefault="00E10794" w:rsidP="00E37875">
      <w:pPr>
        <w:rPr>
          <w:rFonts w:ascii="Amasis MT Pro" w:hAnsi="Amasis MT Pro"/>
          <w:b/>
          <w:bCs/>
          <w:sz w:val="22"/>
          <w:szCs w:val="22"/>
        </w:rPr>
      </w:pPr>
      <w:r w:rsidRPr="00E37875">
        <w:rPr>
          <w:rFonts w:ascii="Amasis MT Pro" w:hAnsi="Amasis MT Pro"/>
          <w:b/>
          <w:bCs/>
          <w:sz w:val="22"/>
          <w:szCs w:val="22"/>
        </w:rPr>
        <w:t>If You Encounter Suspicious Persons</w:t>
      </w:r>
    </w:p>
    <w:p w14:paraId="3A8539A5" w14:textId="3DEAA103" w:rsidR="00E10794" w:rsidRPr="00E37875" w:rsidRDefault="00E10794" w:rsidP="00E37875">
      <w:pPr>
        <w:rPr>
          <w:rFonts w:ascii="Amasis MT Pro" w:hAnsi="Amasis MT Pro"/>
          <w:sz w:val="22"/>
          <w:szCs w:val="22"/>
        </w:rPr>
      </w:pPr>
      <w:r w:rsidRPr="00E37875">
        <w:rPr>
          <w:rFonts w:ascii="Amasis MT Pro" w:hAnsi="Amasis MT Pro"/>
          <w:sz w:val="22"/>
          <w:szCs w:val="22"/>
        </w:rPr>
        <w:t>If you see anyone acting suspiciously, call 911 (or 8-911 from on-campus phones). Do not approach the individual yourself. Report the type of suspicious behavior and the location. Relay pertinent information concerning the involved person</w:t>
      </w:r>
      <w:r w:rsidR="008765FB" w:rsidRPr="00E37875">
        <w:rPr>
          <w:rFonts w:ascii="Amasis MT Pro" w:hAnsi="Amasis MT Pro"/>
          <w:sz w:val="22"/>
          <w:szCs w:val="22"/>
        </w:rPr>
        <w:t>,</w:t>
      </w:r>
      <w:r w:rsidRPr="00E37875">
        <w:rPr>
          <w:rFonts w:ascii="Amasis MT Pro" w:hAnsi="Amasis MT Pro"/>
          <w:sz w:val="22"/>
          <w:szCs w:val="22"/>
        </w:rPr>
        <w:t xml:space="preserve"> including age, sex, dress, </w:t>
      </w:r>
      <w:proofErr w:type="gramStart"/>
      <w:r w:rsidRPr="00E37875">
        <w:rPr>
          <w:rFonts w:ascii="Amasis MT Pro" w:hAnsi="Amasis MT Pro"/>
          <w:sz w:val="22"/>
          <w:szCs w:val="22"/>
        </w:rPr>
        <w:t>vehicle</w:t>
      </w:r>
      <w:proofErr w:type="gramEnd"/>
      <w:r w:rsidRPr="00E37875">
        <w:rPr>
          <w:rFonts w:ascii="Amasis MT Pro" w:hAnsi="Amasis MT Pro"/>
          <w:sz w:val="22"/>
          <w:szCs w:val="22"/>
        </w:rPr>
        <w:t xml:space="preserve"> and direction of travel.</w:t>
      </w:r>
    </w:p>
    <w:p w14:paraId="2D5C03E7" w14:textId="77777777" w:rsidR="005E68F7" w:rsidRPr="00E37875" w:rsidRDefault="005E68F7" w:rsidP="00E37875">
      <w:pPr>
        <w:rPr>
          <w:rFonts w:ascii="Amasis MT Pro" w:hAnsi="Amasis MT Pro"/>
          <w:sz w:val="22"/>
          <w:szCs w:val="22"/>
        </w:rPr>
      </w:pPr>
    </w:p>
    <w:p w14:paraId="5F736956" w14:textId="5422BFE9" w:rsidR="008765FB" w:rsidRPr="00E37875" w:rsidRDefault="008765FB" w:rsidP="00E37875">
      <w:pPr>
        <w:rPr>
          <w:rFonts w:ascii="Amasis MT Pro" w:hAnsi="Amasis MT Pro"/>
          <w:b/>
          <w:bCs/>
          <w:sz w:val="22"/>
          <w:szCs w:val="22"/>
        </w:rPr>
      </w:pPr>
      <w:r w:rsidRPr="00E37875">
        <w:rPr>
          <w:rFonts w:ascii="Amasis MT Pro" w:hAnsi="Amasis MT Pro"/>
          <w:b/>
          <w:bCs/>
          <w:sz w:val="22"/>
          <w:szCs w:val="22"/>
        </w:rPr>
        <w:t>If You Receive a Bomb Threat</w:t>
      </w:r>
    </w:p>
    <w:p w14:paraId="2401481C" w14:textId="5429277C" w:rsidR="00E10794" w:rsidRPr="00E37875" w:rsidRDefault="00E10794" w:rsidP="00E37875">
      <w:pPr>
        <w:rPr>
          <w:rFonts w:ascii="Amasis MT Pro" w:hAnsi="Amasis MT Pro"/>
          <w:sz w:val="22"/>
          <w:szCs w:val="22"/>
        </w:rPr>
      </w:pPr>
      <w:r w:rsidRPr="00E37875">
        <w:rPr>
          <w:rFonts w:ascii="Amasis MT Pro" w:hAnsi="Amasis MT Pro"/>
          <w:sz w:val="22"/>
          <w:szCs w:val="22"/>
        </w:rPr>
        <w:t xml:space="preserve">If you receive a bomb threat, it is important to obtain as </w:t>
      </w:r>
      <w:proofErr w:type="gramStart"/>
      <w:r w:rsidRPr="00E37875">
        <w:rPr>
          <w:rFonts w:ascii="Amasis MT Pro" w:hAnsi="Amasis MT Pro"/>
          <w:sz w:val="22"/>
          <w:szCs w:val="22"/>
        </w:rPr>
        <w:t>much</w:t>
      </w:r>
      <w:proofErr w:type="gramEnd"/>
      <w:r w:rsidRPr="00E37875">
        <w:rPr>
          <w:rFonts w:ascii="Amasis MT Pro" w:hAnsi="Amasis MT Pro"/>
          <w:sz w:val="22"/>
          <w:szCs w:val="22"/>
        </w:rPr>
        <w:t xml:space="preserve"> information as possible from the caller. Things to ask are: (1) location of bomb, (2) time of explosion, and (3) type of bomb. </w:t>
      </w:r>
    </w:p>
    <w:p w14:paraId="6A9A79B9" w14:textId="54744506" w:rsidR="008765FB" w:rsidRPr="00E37875" w:rsidRDefault="00E10794" w:rsidP="00E37875">
      <w:pPr>
        <w:rPr>
          <w:rFonts w:ascii="Amasis MT Pro" w:hAnsi="Amasis MT Pro"/>
          <w:sz w:val="22"/>
          <w:szCs w:val="22"/>
        </w:rPr>
      </w:pPr>
      <w:r w:rsidRPr="00E37875">
        <w:rPr>
          <w:rFonts w:ascii="Amasis MT Pro" w:hAnsi="Amasis MT Pro"/>
          <w:sz w:val="22"/>
          <w:szCs w:val="22"/>
        </w:rPr>
        <w:t xml:space="preserve">Make mental notes about the caller’s voice, and background noises which you may hear. </w:t>
      </w:r>
      <w:r w:rsidR="008765FB" w:rsidRPr="00E37875">
        <w:rPr>
          <w:rFonts w:ascii="Amasis MT Pro" w:hAnsi="Amasis MT Pro"/>
          <w:sz w:val="22"/>
          <w:szCs w:val="22"/>
        </w:rPr>
        <w:t>Immediately c</w:t>
      </w:r>
      <w:r w:rsidRPr="00E37875">
        <w:rPr>
          <w:rFonts w:ascii="Amasis MT Pro" w:hAnsi="Amasis MT Pro"/>
          <w:sz w:val="22"/>
          <w:szCs w:val="22"/>
        </w:rPr>
        <w:t>all 911</w:t>
      </w:r>
      <w:r w:rsidR="008765FB" w:rsidRPr="00E37875">
        <w:rPr>
          <w:rFonts w:ascii="Amasis MT Pro" w:hAnsi="Amasis MT Pro"/>
          <w:sz w:val="22"/>
          <w:szCs w:val="22"/>
        </w:rPr>
        <w:t xml:space="preserve"> (or 8-911 from on-campus phones)</w:t>
      </w:r>
      <w:r w:rsidRPr="00E37875">
        <w:rPr>
          <w:rFonts w:ascii="Amasis MT Pro" w:hAnsi="Amasis MT Pro"/>
          <w:sz w:val="22"/>
          <w:szCs w:val="22"/>
        </w:rPr>
        <w:t xml:space="preserve">. Do not panic. </w:t>
      </w:r>
      <w:r w:rsidR="008765FB" w:rsidRPr="00E37875">
        <w:rPr>
          <w:rFonts w:ascii="Amasis MT Pro" w:hAnsi="Amasis MT Pro"/>
          <w:sz w:val="22"/>
          <w:szCs w:val="22"/>
        </w:rPr>
        <w:t xml:space="preserve">Law enforcement </w:t>
      </w:r>
      <w:r w:rsidRPr="00E37875">
        <w:rPr>
          <w:rFonts w:ascii="Amasis MT Pro" w:hAnsi="Amasis MT Pro"/>
          <w:sz w:val="22"/>
          <w:szCs w:val="22"/>
        </w:rPr>
        <w:t xml:space="preserve">will search the area, notify </w:t>
      </w:r>
      <w:proofErr w:type="gramStart"/>
      <w:r w:rsidRPr="00E37875">
        <w:rPr>
          <w:rFonts w:ascii="Amasis MT Pro" w:hAnsi="Amasis MT Pro"/>
          <w:sz w:val="22"/>
          <w:szCs w:val="22"/>
        </w:rPr>
        <w:t>properly trained</w:t>
      </w:r>
      <w:proofErr w:type="gramEnd"/>
      <w:r w:rsidRPr="00E37875">
        <w:rPr>
          <w:rFonts w:ascii="Amasis MT Pro" w:hAnsi="Amasis MT Pro"/>
          <w:sz w:val="22"/>
          <w:szCs w:val="22"/>
        </w:rPr>
        <w:t xml:space="preserve"> personnel, and notify emergency services. </w:t>
      </w:r>
      <w:r w:rsidR="008765FB" w:rsidRPr="00E37875">
        <w:rPr>
          <w:rFonts w:ascii="Amasis MT Pro" w:hAnsi="Amasis MT Pro"/>
          <w:sz w:val="22"/>
          <w:szCs w:val="22"/>
        </w:rPr>
        <w:t>The Havre Police Department</w:t>
      </w:r>
      <w:r w:rsidRPr="00E37875">
        <w:rPr>
          <w:rFonts w:ascii="Amasis MT Pro" w:hAnsi="Amasis MT Pro"/>
          <w:sz w:val="22"/>
          <w:szCs w:val="22"/>
        </w:rPr>
        <w:t>, in conjunction with the building supervisor and</w:t>
      </w:r>
      <w:r w:rsidR="008765FB" w:rsidRPr="00E37875">
        <w:rPr>
          <w:rFonts w:ascii="Amasis MT Pro" w:hAnsi="Amasis MT Pro"/>
          <w:sz w:val="22"/>
          <w:szCs w:val="22"/>
        </w:rPr>
        <w:t xml:space="preserve"> University</w:t>
      </w:r>
      <w:r w:rsidRPr="00E37875">
        <w:rPr>
          <w:rFonts w:ascii="Amasis MT Pro" w:hAnsi="Amasis MT Pro"/>
          <w:sz w:val="22"/>
          <w:szCs w:val="22"/>
        </w:rPr>
        <w:t xml:space="preserve"> administration, will determine if evacuation is necessary.</w:t>
      </w:r>
    </w:p>
    <w:p w14:paraId="59D1B260" w14:textId="77777777" w:rsidR="0029027D" w:rsidRPr="00E37875" w:rsidRDefault="0029027D" w:rsidP="00E37875">
      <w:pPr>
        <w:rPr>
          <w:rFonts w:ascii="Amasis MT Pro" w:hAnsi="Amasis MT Pro"/>
          <w:b/>
          <w:bCs/>
          <w:sz w:val="22"/>
          <w:szCs w:val="22"/>
        </w:rPr>
      </w:pPr>
    </w:p>
    <w:p w14:paraId="1BE3AAC1" w14:textId="60E20474" w:rsidR="008765FB" w:rsidRPr="00E37875" w:rsidRDefault="008765FB" w:rsidP="00E37875">
      <w:pPr>
        <w:rPr>
          <w:rFonts w:ascii="Amasis MT Pro" w:hAnsi="Amasis MT Pro"/>
          <w:b/>
          <w:bCs/>
          <w:sz w:val="22"/>
          <w:szCs w:val="22"/>
        </w:rPr>
      </w:pPr>
      <w:proofErr w:type="gramStart"/>
      <w:r w:rsidRPr="00E37875">
        <w:rPr>
          <w:rFonts w:ascii="Amasis MT Pro" w:hAnsi="Amasis MT Pro"/>
          <w:b/>
          <w:bCs/>
          <w:sz w:val="22"/>
          <w:szCs w:val="22"/>
        </w:rPr>
        <w:t>What</w:t>
      </w:r>
      <w:proofErr w:type="gramEnd"/>
      <w:r w:rsidRPr="00E37875">
        <w:rPr>
          <w:rFonts w:ascii="Amasis MT Pro" w:hAnsi="Amasis MT Pro"/>
          <w:b/>
          <w:bCs/>
          <w:sz w:val="22"/>
          <w:szCs w:val="22"/>
        </w:rPr>
        <w:t xml:space="preserve"> to Report</w:t>
      </w:r>
    </w:p>
    <w:p w14:paraId="6250A0E3" w14:textId="4FCC2D76" w:rsidR="00E10794" w:rsidRDefault="00E10794" w:rsidP="00E37875">
      <w:pPr>
        <w:rPr>
          <w:rFonts w:ascii="Amasis MT Pro" w:hAnsi="Amasis MT Pro"/>
          <w:sz w:val="22"/>
          <w:szCs w:val="22"/>
        </w:rPr>
      </w:pPr>
      <w:r w:rsidRPr="00E37875">
        <w:rPr>
          <w:rFonts w:ascii="Amasis MT Pro" w:hAnsi="Amasis MT Pro"/>
          <w:sz w:val="22"/>
          <w:szCs w:val="22"/>
        </w:rPr>
        <w:t xml:space="preserve">When calling to report an incident, please </w:t>
      </w:r>
      <w:r w:rsidR="008765FB" w:rsidRPr="00E37875">
        <w:rPr>
          <w:rFonts w:ascii="Amasis MT Pro" w:hAnsi="Amasis MT Pro"/>
          <w:sz w:val="22"/>
          <w:szCs w:val="22"/>
        </w:rPr>
        <w:t>remember to provide</w:t>
      </w:r>
      <w:r w:rsidRPr="00E37875">
        <w:rPr>
          <w:rFonts w:ascii="Amasis MT Pro" w:hAnsi="Amasis MT Pro"/>
          <w:sz w:val="22"/>
          <w:szCs w:val="22"/>
        </w:rPr>
        <w:t xml:space="preserve"> the following information: </w:t>
      </w:r>
    </w:p>
    <w:p w14:paraId="66F8E321" w14:textId="77777777" w:rsidR="007A3D28" w:rsidRPr="00E37875" w:rsidRDefault="007A3D28" w:rsidP="00E37875">
      <w:pPr>
        <w:rPr>
          <w:rFonts w:ascii="Amasis MT Pro" w:hAnsi="Amasis MT Pro"/>
          <w:sz w:val="22"/>
          <w:szCs w:val="22"/>
        </w:rPr>
      </w:pPr>
    </w:p>
    <w:p w14:paraId="2AF87E5E" w14:textId="77777777" w:rsidR="008765FB" w:rsidRPr="00E37875" w:rsidRDefault="00E10794" w:rsidP="00E37875">
      <w:pPr>
        <w:pStyle w:val="ListParagraph"/>
        <w:numPr>
          <w:ilvl w:val="0"/>
          <w:numId w:val="32"/>
        </w:numPr>
        <w:rPr>
          <w:rFonts w:ascii="Amasis MT Pro" w:hAnsi="Amasis MT Pro"/>
          <w:sz w:val="22"/>
          <w:szCs w:val="22"/>
        </w:rPr>
      </w:pPr>
      <w:r w:rsidRPr="00E37875">
        <w:rPr>
          <w:rFonts w:ascii="Amasis MT Pro" w:hAnsi="Amasis MT Pro"/>
          <w:sz w:val="22"/>
          <w:szCs w:val="22"/>
        </w:rPr>
        <w:t>Your name (optional)</w:t>
      </w:r>
    </w:p>
    <w:p w14:paraId="54C8474D" w14:textId="77777777" w:rsidR="008765FB" w:rsidRPr="00E37875" w:rsidRDefault="00E10794" w:rsidP="00E37875">
      <w:pPr>
        <w:pStyle w:val="ListParagraph"/>
        <w:numPr>
          <w:ilvl w:val="0"/>
          <w:numId w:val="32"/>
        </w:numPr>
        <w:rPr>
          <w:rFonts w:ascii="Amasis MT Pro" w:hAnsi="Amasis MT Pro"/>
          <w:sz w:val="22"/>
          <w:szCs w:val="22"/>
        </w:rPr>
      </w:pPr>
      <w:r w:rsidRPr="00E37875">
        <w:rPr>
          <w:rFonts w:ascii="Amasis MT Pro" w:hAnsi="Amasis MT Pro"/>
          <w:sz w:val="22"/>
          <w:szCs w:val="22"/>
        </w:rPr>
        <w:t>Location of incident</w:t>
      </w:r>
    </w:p>
    <w:p w14:paraId="77EAED8C" w14:textId="77777777" w:rsidR="008765FB" w:rsidRPr="00E37875" w:rsidRDefault="00E10794" w:rsidP="00E37875">
      <w:pPr>
        <w:pStyle w:val="ListParagraph"/>
        <w:numPr>
          <w:ilvl w:val="0"/>
          <w:numId w:val="32"/>
        </w:numPr>
        <w:rPr>
          <w:rFonts w:ascii="Amasis MT Pro" w:hAnsi="Amasis MT Pro"/>
          <w:sz w:val="22"/>
          <w:szCs w:val="22"/>
        </w:rPr>
      </w:pPr>
      <w:r w:rsidRPr="00E37875">
        <w:rPr>
          <w:rFonts w:ascii="Amasis MT Pro" w:hAnsi="Amasis MT Pro"/>
          <w:sz w:val="22"/>
          <w:szCs w:val="22"/>
        </w:rPr>
        <w:t>Type of incident</w:t>
      </w:r>
    </w:p>
    <w:p w14:paraId="7E46AB8D" w14:textId="77777777" w:rsidR="008765FB" w:rsidRPr="00E37875" w:rsidRDefault="00E10794" w:rsidP="00E37875">
      <w:pPr>
        <w:pStyle w:val="ListParagraph"/>
        <w:numPr>
          <w:ilvl w:val="0"/>
          <w:numId w:val="32"/>
        </w:numPr>
        <w:rPr>
          <w:rFonts w:ascii="Amasis MT Pro" w:hAnsi="Amasis MT Pro"/>
          <w:sz w:val="22"/>
          <w:szCs w:val="22"/>
        </w:rPr>
      </w:pPr>
      <w:r w:rsidRPr="00E37875">
        <w:rPr>
          <w:rFonts w:ascii="Amasis MT Pro" w:hAnsi="Amasis MT Pro"/>
          <w:sz w:val="22"/>
          <w:szCs w:val="22"/>
        </w:rPr>
        <w:lastRenderedPageBreak/>
        <w:t xml:space="preserve">Description of </w:t>
      </w:r>
      <w:proofErr w:type="gramStart"/>
      <w:r w:rsidRPr="00E37875">
        <w:rPr>
          <w:rFonts w:ascii="Amasis MT Pro" w:hAnsi="Amasis MT Pro"/>
          <w:sz w:val="22"/>
          <w:szCs w:val="22"/>
        </w:rPr>
        <w:t>suspect</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vehicles</w:t>
      </w:r>
      <w:proofErr w:type="gramEnd"/>
      <w:r w:rsidRPr="00E37875">
        <w:rPr>
          <w:rFonts w:ascii="Amasis MT Pro" w:hAnsi="Amasis MT Pro"/>
          <w:sz w:val="22"/>
          <w:szCs w:val="22"/>
        </w:rPr>
        <w:t xml:space="preserve"> or other pertinent information</w:t>
      </w:r>
    </w:p>
    <w:p w14:paraId="4A3915AE" w14:textId="78302BBE" w:rsidR="00E10794" w:rsidRPr="00E37875" w:rsidRDefault="00E10794" w:rsidP="00E37875">
      <w:pPr>
        <w:pStyle w:val="ListParagraph"/>
        <w:numPr>
          <w:ilvl w:val="0"/>
          <w:numId w:val="32"/>
        </w:numPr>
        <w:rPr>
          <w:rFonts w:ascii="Amasis MT Pro" w:hAnsi="Amasis MT Pro"/>
          <w:sz w:val="22"/>
          <w:szCs w:val="22"/>
        </w:rPr>
      </w:pPr>
      <w:r w:rsidRPr="00E37875">
        <w:rPr>
          <w:rFonts w:ascii="Amasis MT Pro" w:hAnsi="Amasis MT Pro"/>
          <w:sz w:val="22"/>
          <w:szCs w:val="22"/>
        </w:rPr>
        <w:t xml:space="preserve">Return telephone number (optional) </w:t>
      </w:r>
    </w:p>
    <w:p w14:paraId="6B0B0B09" w14:textId="77777777" w:rsidR="008765FB" w:rsidRPr="00E37875" w:rsidRDefault="008765FB" w:rsidP="00E37875">
      <w:pPr>
        <w:rPr>
          <w:rFonts w:ascii="Amasis MT Pro" w:hAnsi="Amasis MT Pro"/>
          <w:sz w:val="22"/>
          <w:szCs w:val="22"/>
        </w:rPr>
      </w:pPr>
    </w:p>
    <w:p w14:paraId="18694BB9" w14:textId="3E0E8C36" w:rsidR="00B32C10" w:rsidRPr="00E37875" w:rsidRDefault="00E10794" w:rsidP="00E37875">
      <w:pPr>
        <w:rPr>
          <w:rFonts w:ascii="Amasis MT Pro" w:hAnsi="Amasis MT Pro"/>
          <w:sz w:val="22"/>
          <w:szCs w:val="22"/>
        </w:rPr>
      </w:pPr>
      <w:r w:rsidRPr="00E37875">
        <w:rPr>
          <w:rFonts w:ascii="Amasis MT Pro" w:hAnsi="Amasis MT Pro"/>
          <w:sz w:val="22"/>
          <w:szCs w:val="22"/>
        </w:rPr>
        <w:t>Members of the MSU</w:t>
      </w:r>
      <w:r w:rsidR="008765FB" w:rsidRPr="00E37875">
        <w:rPr>
          <w:rFonts w:ascii="Amasis MT Pro" w:hAnsi="Amasis MT Pro"/>
          <w:sz w:val="22"/>
          <w:szCs w:val="22"/>
        </w:rPr>
        <w:t>-Northern</w:t>
      </w:r>
      <w:r w:rsidRPr="00E37875">
        <w:rPr>
          <w:rFonts w:ascii="Amasis MT Pro" w:hAnsi="Amasis MT Pro"/>
          <w:sz w:val="22"/>
          <w:szCs w:val="22"/>
        </w:rPr>
        <w:t xml:space="preserve"> community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w:t>
      </w:r>
      <w:proofErr w:type="gramStart"/>
      <w:r w:rsidRPr="00E37875">
        <w:rPr>
          <w:rFonts w:ascii="Amasis MT Pro" w:hAnsi="Amasis MT Pro"/>
          <w:sz w:val="22"/>
          <w:szCs w:val="22"/>
        </w:rPr>
        <w:t>accurately and promptly report crime and emergencies</w:t>
      </w:r>
      <w:proofErr w:type="gramEnd"/>
      <w:r w:rsidRPr="00E37875">
        <w:rPr>
          <w:rFonts w:ascii="Amasis MT Pro" w:hAnsi="Amasis MT Pro"/>
          <w:sz w:val="22"/>
          <w:szCs w:val="22"/>
        </w:rPr>
        <w:t xml:space="preserve"> to the</w:t>
      </w:r>
      <w:r w:rsidR="008765FB" w:rsidRPr="00E37875">
        <w:rPr>
          <w:rFonts w:ascii="Amasis MT Pro" w:hAnsi="Amasis MT Pro"/>
          <w:sz w:val="22"/>
          <w:szCs w:val="22"/>
        </w:rPr>
        <w:t xml:space="preserve"> appropriate campus and law enforcement officials</w:t>
      </w:r>
      <w:r w:rsidRPr="00E37875">
        <w:rPr>
          <w:rFonts w:ascii="Amasis MT Pro" w:hAnsi="Amasis MT Pro"/>
          <w:sz w:val="22"/>
          <w:szCs w:val="22"/>
        </w:rPr>
        <w:t xml:space="preserve">, including when the victim of a crime elects to, or is unable to, make such a report. </w:t>
      </w:r>
    </w:p>
    <w:p w14:paraId="572E0F77" w14:textId="77777777" w:rsidR="0055302F" w:rsidRPr="00E37875" w:rsidRDefault="0055302F" w:rsidP="00E37875">
      <w:pPr>
        <w:rPr>
          <w:rFonts w:ascii="Amasis MT Pro" w:hAnsi="Amasis MT Pro"/>
          <w:sz w:val="22"/>
          <w:szCs w:val="22"/>
        </w:rPr>
      </w:pPr>
    </w:p>
    <w:p w14:paraId="3A295F80" w14:textId="0D7602F3" w:rsidR="00E95888" w:rsidRPr="00E37875" w:rsidRDefault="00E95888" w:rsidP="00E37875">
      <w:pPr>
        <w:rPr>
          <w:rFonts w:ascii="Amasis MT Pro" w:hAnsi="Amasis MT Pro"/>
          <w:b/>
          <w:bCs/>
          <w:color w:val="E1A800"/>
        </w:rPr>
      </w:pPr>
      <w:r w:rsidRPr="00E37875">
        <w:rPr>
          <w:rFonts w:ascii="Amasis MT Pro" w:hAnsi="Amasis MT Pro"/>
          <w:b/>
          <w:bCs/>
          <w:color w:val="E1A800"/>
        </w:rPr>
        <w:t xml:space="preserve">Voluntary Confidential Reporting | </w:t>
      </w:r>
      <w:r w:rsidRPr="00E37875">
        <w:rPr>
          <w:rFonts w:ascii="Amasis MT Pro" w:hAnsi="Amasis MT Pro"/>
          <w:b/>
          <w:bCs/>
        </w:rPr>
        <w:t>General Crime</w:t>
      </w:r>
    </w:p>
    <w:p w14:paraId="7200F860" w14:textId="7FE9A051" w:rsidR="00B32C10" w:rsidRPr="007A3D28" w:rsidRDefault="00B32C10" w:rsidP="00E37875">
      <w:pPr>
        <w:rPr>
          <w:rFonts w:ascii="Amasis MT Pro" w:hAnsi="Amasis MT Pro"/>
          <w:b/>
          <w:bCs/>
          <w:sz w:val="10"/>
          <w:szCs w:val="10"/>
        </w:rPr>
      </w:pPr>
    </w:p>
    <w:p w14:paraId="4250F0E6" w14:textId="74F8BC8D" w:rsidR="00B32C10" w:rsidRPr="00E37875" w:rsidRDefault="00B32C10" w:rsidP="00E37875">
      <w:pPr>
        <w:rPr>
          <w:rFonts w:ascii="Amasis MT Pro" w:hAnsi="Amasis MT Pro"/>
          <w:sz w:val="22"/>
          <w:szCs w:val="22"/>
        </w:rPr>
      </w:pPr>
      <w:r w:rsidRPr="00E37875">
        <w:rPr>
          <w:rFonts w:ascii="Amasis MT Pro" w:hAnsi="Amasis MT Pro"/>
          <w:sz w:val="22"/>
          <w:szCs w:val="22"/>
        </w:rPr>
        <w:t>If you are the victim of a crime and do not want to pursue action within the University or criminal justice system</w:t>
      </w:r>
      <w:r w:rsidR="00E95888" w:rsidRPr="00E37875">
        <w:rPr>
          <w:rFonts w:ascii="Amasis MT Pro" w:hAnsi="Amasis MT Pro"/>
          <w:sz w:val="22"/>
          <w:szCs w:val="22"/>
        </w:rPr>
        <w:t>s</w:t>
      </w:r>
      <w:r w:rsidRPr="00E37875">
        <w:rPr>
          <w:rFonts w:ascii="Amasis MT Pro" w:hAnsi="Amasis MT Pro"/>
          <w:sz w:val="22"/>
          <w:szCs w:val="22"/>
        </w:rPr>
        <w:t>, you may still want to consider making a confidential report</w:t>
      </w:r>
      <w:r w:rsidR="00E95888" w:rsidRPr="00E37875">
        <w:rPr>
          <w:rFonts w:ascii="Amasis MT Pro" w:hAnsi="Amasis MT Pro"/>
          <w:sz w:val="22"/>
          <w:szCs w:val="22"/>
        </w:rPr>
        <w:t xml:space="preserve">, which can </w:t>
      </w:r>
      <w:proofErr w:type="gramStart"/>
      <w:r w:rsidR="00E95888" w:rsidRPr="00E37875">
        <w:rPr>
          <w:rFonts w:ascii="Amasis MT Pro" w:hAnsi="Amasis MT Pro"/>
          <w:sz w:val="22"/>
          <w:szCs w:val="22"/>
        </w:rPr>
        <w:t>be done</w:t>
      </w:r>
      <w:proofErr w:type="gramEnd"/>
      <w:r w:rsidR="00E95888" w:rsidRPr="00E37875">
        <w:rPr>
          <w:rFonts w:ascii="Amasis MT Pro" w:hAnsi="Amasis MT Pro"/>
          <w:sz w:val="22"/>
          <w:szCs w:val="22"/>
        </w:rPr>
        <w:t xml:space="preserve"> through Dean of Students or Human Resources Offices</w:t>
      </w:r>
      <w:r w:rsidRPr="00E37875">
        <w:rPr>
          <w:rFonts w:ascii="Amasis MT Pro" w:hAnsi="Amasis MT Pro"/>
          <w:sz w:val="22"/>
          <w:szCs w:val="22"/>
        </w:rPr>
        <w:t>.</w:t>
      </w:r>
      <w:r w:rsidR="00E95888" w:rsidRPr="00E37875">
        <w:rPr>
          <w:rFonts w:ascii="Amasis MT Pro" w:hAnsi="Amasis MT Pro"/>
          <w:sz w:val="22"/>
          <w:szCs w:val="22"/>
        </w:rPr>
        <w:t xml:space="preserve"> It is important to note that any report of a Title IX violation should </w:t>
      </w:r>
      <w:proofErr w:type="gramStart"/>
      <w:r w:rsidR="00E95888" w:rsidRPr="00E37875">
        <w:rPr>
          <w:rFonts w:ascii="Amasis MT Pro" w:hAnsi="Amasis MT Pro"/>
          <w:sz w:val="22"/>
          <w:szCs w:val="22"/>
        </w:rPr>
        <w:t>be directed</w:t>
      </w:r>
      <w:proofErr w:type="gramEnd"/>
      <w:r w:rsidR="00E95888" w:rsidRPr="00E37875">
        <w:rPr>
          <w:rFonts w:ascii="Amasis MT Pro" w:hAnsi="Amasis MT Pro"/>
          <w:sz w:val="22"/>
          <w:szCs w:val="22"/>
        </w:rPr>
        <w:t xml:space="preserve"> to the Title IX Coordinator per the guidelines outlined in </w:t>
      </w:r>
      <w:r w:rsidR="00E95888" w:rsidRPr="00E37875">
        <w:rPr>
          <w:rFonts w:ascii="Amasis MT Pro" w:hAnsi="Amasis MT Pro" w:cs="Times New Roman (Body CS)"/>
          <w:sz w:val="22"/>
          <w:szCs w:val="22"/>
        </w:rPr>
        <w:t xml:space="preserve">the </w:t>
      </w:r>
      <w:r w:rsidR="00E95888" w:rsidRPr="00E37875">
        <w:rPr>
          <w:rFonts w:ascii="Amasis MT Pro" w:hAnsi="Amasis MT Pro" w:cs="Times New Roman (Body CS)"/>
          <w:i/>
          <w:iCs/>
          <w:sz w:val="22"/>
          <w:szCs w:val="22"/>
        </w:rPr>
        <w:t>Policies and Programs Addressing Domestic Violence, Dating Violence, Sexual Assault and Stalking</w:t>
      </w:r>
      <w:r w:rsidR="00E95888" w:rsidRPr="00E37875">
        <w:rPr>
          <w:rFonts w:ascii="Amasis MT Pro" w:hAnsi="Amasis MT Pro" w:cs="Times New Roman (Body CS)"/>
          <w:sz w:val="22"/>
          <w:szCs w:val="22"/>
        </w:rPr>
        <w:t xml:space="preserve"> section of this report.</w:t>
      </w:r>
    </w:p>
    <w:p w14:paraId="40674E00" w14:textId="77777777" w:rsidR="00E95888" w:rsidRPr="00E37875" w:rsidRDefault="00E95888" w:rsidP="00E37875">
      <w:pPr>
        <w:rPr>
          <w:rFonts w:ascii="Amasis MT Pro" w:hAnsi="Amasis MT Pro"/>
          <w:sz w:val="22"/>
          <w:szCs w:val="22"/>
        </w:rPr>
      </w:pPr>
    </w:p>
    <w:p w14:paraId="5A5E98CA" w14:textId="5E43A570" w:rsidR="001A48CB" w:rsidRPr="00E37875" w:rsidRDefault="00B32C10" w:rsidP="00E37875">
      <w:pPr>
        <w:rPr>
          <w:rFonts w:ascii="Amasis MT Pro" w:hAnsi="Amasis MT Pro"/>
          <w:sz w:val="22"/>
          <w:szCs w:val="22"/>
        </w:rPr>
      </w:pPr>
      <w:r w:rsidRPr="00E37875">
        <w:rPr>
          <w:rFonts w:ascii="Amasis MT Pro" w:hAnsi="Amasis MT Pro"/>
          <w:sz w:val="22"/>
          <w:szCs w:val="22"/>
        </w:rPr>
        <w:t>The purpose of a confidential report is to comply with your wish to keep the matter confidential, while taking steps to ensure the future safety of yourself and others. With such information, the University can keep an accurate record of the number of incidents involving students, employees and visitors; determine where there is a pattern of crime with regard to a particular location, method, or assailant; and alert the campus community to potential danger.</w:t>
      </w:r>
      <w:r w:rsidR="001A48CB" w:rsidRPr="00E37875">
        <w:rPr>
          <w:rFonts w:ascii="Amasis MT Pro" w:hAnsi="Amasis MT Pro"/>
          <w:sz w:val="22"/>
          <w:szCs w:val="22"/>
        </w:rPr>
        <w:t xml:space="preserve"> </w:t>
      </w:r>
      <w:r w:rsidRPr="00E37875">
        <w:rPr>
          <w:rFonts w:ascii="Amasis MT Pro" w:hAnsi="Amasis MT Pro"/>
          <w:sz w:val="22"/>
          <w:szCs w:val="22"/>
        </w:rPr>
        <w:t xml:space="preserve">Reports filed in this manner </w:t>
      </w:r>
      <w:proofErr w:type="gramStart"/>
      <w:r w:rsidRPr="00E37875">
        <w:rPr>
          <w:rFonts w:ascii="Amasis MT Pro" w:hAnsi="Amasis MT Pro"/>
          <w:sz w:val="22"/>
          <w:szCs w:val="22"/>
        </w:rPr>
        <w:t>are counted</w:t>
      </w:r>
      <w:proofErr w:type="gramEnd"/>
      <w:r w:rsidRPr="00E37875">
        <w:rPr>
          <w:rFonts w:ascii="Amasis MT Pro" w:hAnsi="Amasis MT Pro"/>
          <w:sz w:val="22"/>
          <w:szCs w:val="22"/>
        </w:rPr>
        <w:t xml:space="preserve"> and disclosed in the annual crime statistics for the institution. </w:t>
      </w:r>
    </w:p>
    <w:p w14:paraId="1349F235" w14:textId="77777777" w:rsidR="001A48CB" w:rsidRPr="00E37875" w:rsidRDefault="001A48CB" w:rsidP="00E37875">
      <w:pPr>
        <w:rPr>
          <w:rFonts w:ascii="Amasis MT Pro" w:hAnsi="Amasis MT Pro"/>
          <w:sz w:val="22"/>
          <w:szCs w:val="22"/>
        </w:rPr>
      </w:pPr>
    </w:p>
    <w:p w14:paraId="01B10F77" w14:textId="77777777" w:rsidR="00752DEA" w:rsidRDefault="00B32C10" w:rsidP="00E37875">
      <w:pPr>
        <w:rPr>
          <w:rFonts w:ascii="Amasis MT Pro" w:hAnsi="Amasis MT Pro"/>
          <w:sz w:val="22"/>
          <w:szCs w:val="22"/>
        </w:rPr>
      </w:pPr>
      <w:r w:rsidRPr="00E37875">
        <w:rPr>
          <w:rFonts w:ascii="Amasis MT Pro" w:hAnsi="Amasis MT Pro"/>
          <w:sz w:val="22"/>
          <w:szCs w:val="22"/>
        </w:rPr>
        <w:t>If you wish to make a confidential report, MSU</w:t>
      </w:r>
      <w:r w:rsidR="001A48CB" w:rsidRPr="00E37875">
        <w:rPr>
          <w:rFonts w:ascii="Amasis MT Pro" w:hAnsi="Amasis MT Pro"/>
          <w:sz w:val="22"/>
          <w:szCs w:val="22"/>
        </w:rPr>
        <w:t>-Northern</w:t>
      </w:r>
      <w:r w:rsidRPr="00E37875">
        <w:rPr>
          <w:rFonts w:ascii="Amasis MT Pro" w:hAnsi="Amasis MT Pro"/>
          <w:sz w:val="22"/>
          <w:szCs w:val="22"/>
        </w:rPr>
        <w:t xml:space="preserve"> offers the Silent Witness Program to anyone who has witnessed, or knows about, a crime committed on campus.</w:t>
      </w:r>
      <w:r w:rsidR="001A48CB" w:rsidRPr="00E37875">
        <w:rPr>
          <w:rFonts w:ascii="Amasis MT Pro" w:hAnsi="Amasis MT Pro"/>
          <w:sz w:val="22"/>
          <w:szCs w:val="22"/>
        </w:rPr>
        <w:t xml:space="preserve"> The Silent Witness reporting form can </w:t>
      </w:r>
      <w:proofErr w:type="gramStart"/>
      <w:r w:rsidR="001A48CB" w:rsidRPr="00E37875">
        <w:rPr>
          <w:rFonts w:ascii="Amasis MT Pro" w:hAnsi="Amasis MT Pro"/>
          <w:sz w:val="22"/>
          <w:szCs w:val="22"/>
        </w:rPr>
        <w:t>be found</w:t>
      </w:r>
      <w:proofErr w:type="gramEnd"/>
      <w:r w:rsidR="001A48CB" w:rsidRPr="00E37875">
        <w:rPr>
          <w:rFonts w:ascii="Amasis MT Pro" w:hAnsi="Amasis MT Pro"/>
          <w:sz w:val="22"/>
          <w:szCs w:val="22"/>
        </w:rPr>
        <w:t xml:space="preserve"> online at</w:t>
      </w:r>
      <w:r w:rsidR="00752DEA">
        <w:rPr>
          <w:rFonts w:ascii="Amasis MT Pro" w:hAnsi="Amasis MT Pro"/>
          <w:sz w:val="22"/>
          <w:szCs w:val="22"/>
        </w:rPr>
        <w:t>:</w:t>
      </w:r>
    </w:p>
    <w:p w14:paraId="37738F5C" w14:textId="77777777" w:rsidR="00752DEA" w:rsidRDefault="00752DEA" w:rsidP="00E37875">
      <w:pPr>
        <w:rPr>
          <w:rFonts w:ascii="Amasis MT Pro" w:hAnsi="Amasis MT Pro"/>
          <w:sz w:val="22"/>
          <w:szCs w:val="22"/>
        </w:rPr>
      </w:pPr>
    </w:p>
    <w:p w14:paraId="62C4403C" w14:textId="153A11C6" w:rsidR="00B32C10" w:rsidRPr="00E37875" w:rsidRDefault="00752DEA" w:rsidP="00E37875">
      <w:pPr>
        <w:rPr>
          <w:rFonts w:ascii="Amasis MT Pro" w:hAnsi="Amasis MT Pro"/>
          <w:sz w:val="22"/>
          <w:szCs w:val="22"/>
        </w:rPr>
      </w:pPr>
      <w:hyperlink r:id="rId30" w:history="1">
        <w:r w:rsidRPr="00DF2B38">
          <w:rPr>
            <w:rStyle w:val="Hyperlink"/>
            <w:rFonts w:ascii="Amasis MT Pro" w:hAnsi="Amasis MT Pro"/>
            <w:sz w:val="22"/>
            <w:szCs w:val="22"/>
          </w:rPr>
          <w:t>https://www.msun.edu/stuaffairs/campussafety/silentwitness.aspx</w:t>
        </w:r>
      </w:hyperlink>
      <w:r w:rsidR="001A48CB" w:rsidRPr="00E37875">
        <w:rPr>
          <w:rFonts w:ascii="Amasis MT Pro" w:hAnsi="Amasis MT Pro"/>
          <w:sz w:val="22"/>
          <w:szCs w:val="22"/>
        </w:rPr>
        <w:t>.</w:t>
      </w:r>
      <w:r w:rsidR="00647ECC" w:rsidRPr="00E37875">
        <w:rPr>
          <w:rFonts w:ascii="Amasis MT Pro" w:hAnsi="Amasis MT Pro"/>
          <w:sz w:val="22"/>
          <w:szCs w:val="22"/>
        </w:rPr>
        <w:t xml:space="preserve"> </w:t>
      </w:r>
    </w:p>
    <w:p w14:paraId="3258E4B9" w14:textId="77777777" w:rsidR="001A48CB" w:rsidRPr="00E37875" w:rsidRDefault="001A48CB" w:rsidP="00E37875">
      <w:pPr>
        <w:rPr>
          <w:rFonts w:ascii="Amasis MT Pro" w:hAnsi="Amasis MT Pro"/>
          <w:sz w:val="22"/>
          <w:szCs w:val="22"/>
        </w:rPr>
      </w:pPr>
    </w:p>
    <w:p w14:paraId="0FC72825" w14:textId="10422505" w:rsidR="002D11F9" w:rsidRPr="00E37875" w:rsidRDefault="001A48CB" w:rsidP="00E37875">
      <w:pPr>
        <w:rPr>
          <w:rFonts w:ascii="Amasis MT Pro" w:hAnsi="Amasis MT Pro"/>
          <w:sz w:val="22"/>
          <w:szCs w:val="22"/>
        </w:rPr>
      </w:pPr>
      <w:r w:rsidRPr="00E37875">
        <w:rPr>
          <w:rFonts w:ascii="Amasis MT Pro" w:hAnsi="Amasis MT Pro"/>
          <w:sz w:val="22"/>
          <w:szCs w:val="22"/>
        </w:rPr>
        <w:t xml:space="preserve">Please keep in mind this program </w:t>
      </w:r>
      <w:proofErr w:type="gramStart"/>
      <w:r w:rsidRPr="00E37875">
        <w:rPr>
          <w:rFonts w:ascii="Amasis MT Pro" w:hAnsi="Amasis MT Pro"/>
          <w:sz w:val="22"/>
          <w:szCs w:val="22"/>
        </w:rPr>
        <w:t>is not intended</w:t>
      </w:r>
      <w:proofErr w:type="gramEnd"/>
      <w:r w:rsidRPr="00E37875">
        <w:rPr>
          <w:rFonts w:ascii="Amasis MT Pro" w:hAnsi="Amasis MT Pro"/>
          <w:sz w:val="22"/>
          <w:szCs w:val="22"/>
        </w:rPr>
        <w:t xml:space="preserve"> for crimes in progress or for emergencies. Call 911 (or 8-911 from on-campus phones) in these instances.</w:t>
      </w:r>
    </w:p>
    <w:p w14:paraId="6F25A661" w14:textId="126CB98C" w:rsidR="00752DEA" w:rsidRDefault="00752DEA" w:rsidP="00E37875">
      <w:pPr>
        <w:rPr>
          <w:rFonts w:ascii="Amasis MT Pro" w:hAnsi="Amasis MT Pro"/>
          <w:b/>
          <w:bCs/>
          <w:smallCaps/>
          <w:color w:val="722235"/>
          <w:sz w:val="22"/>
          <w:szCs w:val="22"/>
        </w:rPr>
      </w:pPr>
    </w:p>
    <w:p w14:paraId="7016EF52" w14:textId="465DFC28" w:rsidR="00752DEA" w:rsidRPr="00E37875" w:rsidRDefault="00752DEA" w:rsidP="00E37875">
      <w:pPr>
        <w:rPr>
          <w:rFonts w:ascii="Amasis MT Pro" w:hAnsi="Amasis MT Pro"/>
          <w:b/>
          <w:bCs/>
          <w:smallCaps/>
          <w:color w:val="722235"/>
          <w:sz w:val="22"/>
          <w:szCs w:val="22"/>
        </w:rPr>
      </w:pPr>
      <w:r>
        <w:rPr>
          <w:rFonts w:ascii="Amasis MT Pro" w:hAnsi="Amasis MT Pro"/>
          <w:b/>
          <w:bCs/>
          <w:smallCaps/>
          <w:noProof/>
          <w:color w:val="722235"/>
          <w:sz w:val="22"/>
          <w:szCs w:val="22"/>
        </w:rPr>
        <w:drawing>
          <wp:inline distT="0" distB="0" distL="0" distR="0" wp14:anchorId="7F4EF0E0" wp14:editId="41725982">
            <wp:extent cx="6323782" cy="2668772"/>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680" t="12315" r="459" b="29405"/>
                    <a:stretch/>
                  </pic:blipFill>
                  <pic:spPr bwMode="auto">
                    <a:xfrm>
                      <a:off x="0" y="0"/>
                      <a:ext cx="6342502" cy="2676672"/>
                    </a:xfrm>
                    <a:prstGeom prst="rect">
                      <a:avLst/>
                    </a:prstGeom>
                    <a:noFill/>
                    <a:ln>
                      <a:noFill/>
                    </a:ln>
                    <a:extLst>
                      <a:ext uri="{53640926-AAD7-44D8-BBD7-CCE9431645EC}">
                        <a14:shadowObscured xmlns:a14="http://schemas.microsoft.com/office/drawing/2010/main"/>
                      </a:ext>
                    </a:extLst>
                  </pic:spPr>
                </pic:pic>
              </a:graphicData>
            </a:graphic>
          </wp:inline>
        </w:drawing>
      </w:r>
    </w:p>
    <w:p w14:paraId="7908EE09" w14:textId="77777777" w:rsidR="006A0AA6" w:rsidRDefault="006A0AA6" w:rsidP="00E37875">
      <w:pPr>
        <w:rPr>
          <w:rFonts w:ascii="Amasis MT Pro" w:hAnsi="Amasis MT Pro"/>
          <w:b/>
          <w:bCs/>
          <w:smallCaps/>
          <w:color w:val="722235"/>
          <w:sz w:val="28"/>
          <w:szCs w:val="28"/>
        </w:rPr>
      </w:pPr>
    </w:p>
    <w:p w14:paraId="743C9F79" w14:textId="34E61037"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lastRenderedPageBreak/>
        <w:t>Campus Safety and Security Programs</w:t>
      </w:r>
    </w:p>
    <w:p w14:paraId="36D40257" w14:textId="20EF034B" w:rsidR="00270537" w:rsidRPr="00E37875" w:rsidRDefault="00270537" w:rsidP="00E37875">
      <w:pPr>
        <w:rPr>
          <w:rFonts w:ascii="Amasis MT Pro" w:hAnsi="Amasis MT Pro"/>
          <w:b/>
          <w:bCs/>
          <w:smallCaps/>
          <w:color w:val="E1A800"/>
          <w:sz w:val="10"/>
          <w:szCs w:val="10"/>
        </w:rPr>
      </w:pPr>
    </w:p>
    <w:p w14:paraId="3DA05CBB" w14:textId="301BBDCB" w:rsidR="00292362" w:rsidRPr="00E37875" w:rsidRDefault="00292362" w:rsidP="00E37875">
      <w:pPr>
        <w:rPr>
          <w:rFonts w:ascii="Amasis MT Pro" w:hAnsi="Amasis MT Pro"/>
          <w:sz w:val="22"/>
          <w:szCs w:val="22"/>
        </w:rPr>
      </w:pPr>
      <w:r w:rsidRPr="00E37875">
        <w:rPr>
          <w:rFonts w:ascii="Amasis MT Pro" w:hAnsi="Amasis MT Pro"/>
          <w:sz w:val="22"/>
          <w:szCs w:val="22"/>
        </w:rPr>
        <w:t>Preventing crime is a shared campus responsibility. Every campus community member should play an active role in making the University environment safe and secure from criminal activity.</w:t>
      </w:r>
      <w:r w:rsidR="00E026EC" w:rsidRPr="00E37875">
        <w:rPr>
          <w:rFonts w:ascii="Amasis MT Pro" w:hAnsi="Amasis MT Pro"/>
          <w:sz w:val="22"/>
          <w:szCs w:val="22"/>
        </w:rPr>
        <w:t xml:space="preserve"> </w:t>
      </w:r>
      <w:r w:rsidR="00D334F1" w:rsidRPr="00E37875">
        <w:rPr>
          <w:rFonts w:ascii="Amasis MT Pro" w:hAnsi="Amasis MT Pro"/>
          <w:sz w:val="22"/>
          <w:szCs w:val="22"/>
        </w:rPr>
        <w:t>An important aspect of all</w:t>
      </w:r>
      <w:r w:rsidR="00E026EC" w:rsidRPr="00E37875">
        <w:rPr>
          <w:rFonts w:ascii="Amasis MT Pro" w:hAnsi="Amasis MT Pro"/>
          <w:sz w:val="22"/>
          <w:szCs w:val="22"/>
        </w:rPr>
        <w:t xml:space="preserve"> crime prevention and security awareness programs</w:t>
      </w:r>
      <w:r w:rsidR="00D334F1" w:rsidRPr="00E37875">
        <w:rPr>
          <w:rFonts w:ascii="Amasis MT Pro" w:hAnsi="Amasis MT Pro"/>
          <w:sz w:val="22"/>
          <w:szCs w:val="22"/>
        </w:rPr>
        <w:t xml:space="preserve"> at MSU-Northern</w:t>
      </w:r>
      <w:r w:rsidR="00E026EC" w:rsidRPr="00E37875">
        <w:rPr>
          <w:rFonts w:ascii="Amasis MT Pro" w:hAnsi="Amasis MT Pro"/>
          <w:sz w:val="22"/>
          <w:szCs w:val="22"/>
        </w:rPr>
        <w:t xml:space="preserve"> </w:t>
      </w:r>
      <w:r w:rsidR="00D334F1" w:rsidRPr="00E37875">
        <w:rPr>
          <w:rFonts w:ascii="Amasis MT Pro" w:hAnsi="Amasis MT Pro"/>
          <w:sz w:val="22"/>
          <w:szCs w:val="22"/>
        </w:rPr>
        <w:t>is the encoura</w:t>
      </w:r>
      <w:r w:rsidR="00B723CB" w:rsidRPr="00E37875">
        <w:rPr>
          <w:rFonts w:ascii="Amasis MT Pro" w:hAnsi="Amasis MT Pro"/>
          <w:sz w:val="22"/>
          <w:szCs w:val="22"/>
        </w:rPr>
        <w:t xml:space="preserve">gement of </w:t>
      </w:r>
      <w:r w:rsidR="00E026EC" w:rsidRPr="00E37875">
        <w:rPr>
          <w:rFonts w:ascii="Amasis MT Pro" w:hAnsi="Amasis MT Pro"/>
          <w:sz w:val="22"/>
          <w:szCs w:val="22"/>
        </w:rPr>
        <w:t>students and employees to be responsible for their own security and the security of others</w:t>
      </w:r>
      <w:proofErr w:type="gramStart"/>
      <w:r w:rsidR="00E026EC" w:rsidRPr="00E37875">
        <w:rPr>
          <w:rFonts w:ascii="Amasis MT Pro" w:hAnsi="Amasis MT Pro"/>
          <w:sz w:val="22"/>
          <w:szCs w:val="22"/>
        </w:rPr>
        <w:t xml:space="preserve">. </w:t>
      </w:r>
      <w:r w:rsidRPr="00E37875">
        <w:rPr>
          <w:rFonts w:ascii="Amasis MT Pro" w:hAnsi="Amasis MT Pro"/>
          <w:sz w:val="22"/>
          <w:szCs w:val="22"/>
        </w:rPr>
        <w:t xml:space="preserve"> </w:t>
      </w:r>
      <w:proofErr w:type="gramEnd"/>
    </w:p>
    <w:p w14:paraId="159FB4FC" w14:textId="2AEEE211" w:rsidR="00292362" w:rsidRPr="00E37875" w:rsidRDefault="00292362" w:rsidP="00E37875">
      <w:pPr>
        <w:rPr>
          <w:rFonts w:ascii="Amasis MT Pro" w:hAnsi="Amasis MT Pro"/>
          <w:sz w:val="22"/>
          <w:szCs w:val="22"/>
          <w:highlight w:val="yellow"/>
        </w:rPr>
      </w:pPr>
    </w:p>
    <w:p w14:paraId="382215C5" w14:textId="6DA16496" w:rsidR="005217C3" w:rsidRDefault="00292362" w:rsidP="00E37875">
      <w:pPr>
        <w:rPr>
          <w:rFonts w:ascii="Amasis MT Pro" w:hAnsi="Amasis MT Pro"/>
          <w:sz w:val="22"/>
          <w:szCs w:val="22"/>
        </w:rPr>
      </w:pPr>
      <w:r w:rsidRPr="00E37875">
        <w:rPr>
          <w:rFonts w:ascii="Amasis MT Pro" w:hAnsi="Amasis MT Pro"/>
          <w:sz w:val="22"/>
          <w:szCs w:val="22"/>
        </w:rPr>
        <w:t xml:space="preserve">Educational programs concerning personal safety, crime prevention, including prevention of </w:t>
      </w:r>
      <w:r w:rsidR="005217C3" w:rsidRPr="00E37875">
        <w:rPr>
          <w:rFonts w:ascii="Amasis MT Pro" w:hAnsi="Amasis MT Pro"/>
          <w:sz w:val="22"/>
          <w:szCs w:val="22"/>
        </w:rPr>
        <w:t>domestic violence, dating violence, sexual assault,</w:t>
      </w:r>
      <w:r w:rsidR="00F14225">
        <w:rPr>
          <w:rFonts w:ascii="Amasis MT Pro" w:hAnsi="Amasis MT Pro"/>
          <w:sz w:val="22"/>
          <w:szCs w:val="22"/>
        </w:rPr>
        <w:t xml:space="preserve"> hazing,</w:t>
      </w:r>
      <w:r w:rsidR="005217C3" w:rsidRPr="00E37875">
        <w:rPr>
          <w:rFonts w:ascii="Amasis MT Pro" w:hAnsi="Amasis MT Pro"/>
          <w:sz w:val="22"/>
          <w:szCs w:val="22"/>
        </w:rPr>
        <w:t xml:space="preserve"> and stalking,</w:t>
      </w:r>
      <w:r w:rsidRPr="00E37875">
        <w:rPr>
          <w:rFonts w:ascii="Amasis MT Pro" w:hAnsi="Amasis MT Pro"/>
          <w:sz w:val="22"/>
          <w:szCs w:val="22"/>
        </w:rPr>
        <w:t xml:space="preserve"> </w:t>
      </w:r>
      <w:proofErr w:type="gramStart"/>
      <w:r w:rsidRPr="00E37875">
        <w:rPr>
          <w:rFonts w:ascii="Amasis MT Pro" w:hAnsi="Amasis MT Pro"/>
          <w:sz w:val="22"/>
          <w:szCs w:val="22"/>
        </w:rPr>
        <w:t>are offered</w:t>
      </w:r>
      <w:proofErr w:type="gramEnd"/>
      <w:r w:rsidRPr="00E37875">
        <w:rPr>
          <w:rFonts w:ascii="Amasis MT Pro" w:hAnsi="Amasis MT Pro"/>
          <w:sz w:val="22"/>
          <w:szCs w:val="22"/>
        </w:rPr>
        <w:t xml:space="preserve"> </w:t>
      </w:r>
      <w:proofErr w:type="gramStart"/>
      <w:r w:rsidR="005217C3" w:rsidRPr="00E37875">
        <w:rPr>
          <w:rFonts w:ascii="Amasis MT Pro" w:hAnsi="Amasis MT Pro"/>
          <w:sz w:val="22"/>
          <w:szCs w:val="22"/>
        </w:rPr>
        <w:t>a number of</w:t>
      </w:r>
      <w:proofErr w:type="gramEnd"/>
      <w:r w:rsidR="005217C3" w:rsidRPr="00E37875">
        <w:rPr>
          <w:rFonts w:ascii="Amasis MT Pro" w:hAnsi="Amasis MT Pro"/>
          <w:sz w:val="22"/>
          <w:szCs w:val="22"/>
        </w:rPr>
        <w:t xml:space="preserve"> times</w:t>
      </w:r>
      <w:r w:rsidRPr="00E37875">
        <w:rPr>
          <w:rFonts w:ascii="Amasis MT Pro" w:hAnsi="Amasis MT Pro"/>
          <w:sz w:val="22"/>
          <w:szCs w:val="22"/>
        </w:rPr>
        <w:t xml:space="preserve"> each year</w:t>
      </w:r>
      <w:r w:rsidR="005217C3" w:rsidRPr="00E37875">
        <w:rPr>
          <w:rFonts w:ascii="Amasis MT Pro" w:hAnsi="Amasis MT Pro"/>
          <w:sz w:val="22"/>
          <w:szCs w:val="22"/>
        </w:rPr>
        <w:t xml:space="preserve"> by various organizations</w:t>
      </w:r>
      <w:r w:rsidRPr="00E37875">
        <w:rPr>
          <w:rFonts w:ascii="Amasis MT Pro" w:hAnsi="Amasis MT Pro"/>
          <w:sz w:val="22"/>
          <w:szCs w:val="22"/>
        </w:rPr>
        <w:t>, including Havre Police Department, Student</w:t>
      </w:r>
      <w:r w:rsidR="005217C3" w:rsidRPr="00E37875">
        <w:rPr>
          <w:rFonts w:ascii="Amasis MT Pro" w:hAnsi="Amasis MT Pro"/>
          <w:sz w:val="22"/>
          <w:szCs w:val="22"/>
        </w:rPr>
        <w:t xml:space="preserve"> </w:t>
      </w:r>
      <w:r w:rsidRPr="00E37875">
        <w:rPr>
          <w:rFonts w:ascii="Amasis MT Pro" w:hAnsi="Amasis MT Pro"/>
          <w:sz w:val="22"/>
          <w:szCs w:val="22"/>
        </w:rPr>
        <w:t>Health</w:t>
      </w:r>
      <w:r w:rsidR="005217C3" w:rsidRPr="00E37875">
        <w:rPr>
          <w:rFonts w:ascii="Amasis MT Pro" w:hAnsi="Amasis MT Pro"/>
          <w:sz w:val="22"/>
          <w:szCs w:val="22"/>
        </w:rPr>
        <w:t xml:space="preserve"> Services, Residence Life</w:t>
      </w:r>
      <w:r w:rsidR="00820B1F" w:rsidRPr="00E37875">
        <w:rPr>
          <w:rFonts w:ascii="Amasis MT Pro" w:hAnsi="Amasis MT Pro"/>
          <w:sz w:val="22"/>
          <w:szCs w:val="22"/>
        </w:rPr>
        <w:t>,</w:t>
      </w:r>
      <w:r w:rsidRPr="00E37875">
        <w:rPr>
          <w:rFonts w:ascii="Amasis MT Pro" w:hAnsi="Amasis MT Pro"/>
          <w:sz w:val="22"/>
          <w:szCs w:val="22"/>
        </w:rPr>
        <w:t xml:space="preserve"> and others. Presentations</w:t>
      </w:r>
      <w:r w:rsidR="00820B1F" w:rsidRPr="00E37875">
        <w:rPr>
          <w:rFonts w:ascii="Amasis MT Pro" w:hAnsi="Amasis MT Pro"/>
          <w:sz w:val="22"/>
          <w:szCs w:val="22"/>
        </w:rPr>
        <w:t xml:space="preserve"> and </w:t>
      </w:r>
      <w:proofErr w:type="gramStart"/>
      <w:r w:rsidR="00820B1F" w:rsidRPr="00E37875">
        <w:rPr>
          <w:rFonts w:ascii="Amasis MT Pro" w:hAnsi="Amasis MT Pro"/>
          <w:sz w:val="22"/>
          <w:szCs w:val="22"/>
        </w:rPr>
        <w:t>trainings</w:t>
      </w:r>
      <w:proofErr w:type="gramEnd"/>
      <w:r w:rsidR="00820B1F" w:rsidRPr="00E37875">
        <w:rPr>
          <w:rFonts w:ascii="Amasis MT Pro" w:hAnsi="Amasis MT Pro"/>
          <w:sz w:val="22"/>
          <w:szCs w:val="22"/>
        </w:rPr>
        <w:t xml:space="preserve"> </w:t>
      </w:r>
      <w:r w:rsidRPr="00E37875">
        <w:rPr>
          <w:rFonts w:ascii="Amasis MT Pro" w:hAnsi="Amasis MT Pro"/>
          <w:sz w:val="22"/>
          <w:szCs w:val="22"/>
        </w:rPr>
        <w:t>include</w:t>
      </w:r>
      <w:r w:rsidR="00820B1F" w:rsidRPr="00E37875">
        <w:rPr>
          <w:rFonts w:ascii="Amasis MT Pro" w:hAnsi="Amasis MT Pro"/>
          <w:sz w:val="22"/>
          <w:szCs w:val="22"/>
        </w:rPr>
        <w:t xml:space="preserve">, but </w:t>
      </w:r>
      <w:proofErr w:type="gramStart"/>
      <w:r w:rsidR="00820B1F" w:rsidRPr="00E37875">
        <w:rPr>
          <w:rFonts w:ascii="Amasis MT Pro" w:hAnsi="Amasis MT Pro"/>
          <w:sz w:val="22"/>
          <w:szCs w:val="22"/>
        </w:rPr>
        <w:t>are not limited</w:t>
      </w:r>
      <w:proofErr w:type="gramEnd"/>
      <w:r w:rsidR="00820B1F" w:rsidRPr="00E37875">
        <w:rPr>
          <w:rFonts w:ascii="Amasis MT Pro" w:hAnsi="Amasis MT Pro"/>
          <w:sz w:val="22"/>
          <w:szCs w:val="22"/>
        </w:rPr>
        <w:t xml:space="preserve"> to, the following topics</w:t>
      </w:r>
      <w:r w:rsidRPr="00E37875">
        <w:rPr>
          <w:rFonts w:ascii="Amasis MT Pro" w:hAnsi="Amasis MT Pro"/>
          <w:sz w:val="22"/>
          <w:szCs w:val="22"/>
        </w:rPr>
        <w:t>:</w:t>
      </w:r>
    </w:p>
    <w:p w14:paraId="0C2540EA" w14:textId="77777777" w:rsidR="007A3D28" w:rsidRPr="00E37875" w:rsidRDefault="007A3D28" w:rsidP="00E37875">
      <w:pPr>
        <w:rPr>
          <w:rFonts w:ascii="Amasis MT Pro" w:hAnsi="Amasis MT Pro"/>
          <w:sz w:val="22"/>
          <w:szCs w:val="22"/>
        </w:rPr>
      </w:pPr>
    </w:p>
    <w:p w14:paraId="638A9BE4" w14:textId="3B8F9290" w:rsidR="00820B1F" w:rsidRPr="00E37875" w:rsidRDefault="00820B1F" w:rsidP="00E37875">
      <w:pPr>
        <w:pStyle w:val="ListParagraph"/>
        <w:numPr>
          <w:ilvl w:val="0"/>
          <w:numId w:val="44"/>
        </w:numPr>
        <w:rPr>
          <w:rFonts w:ascii="Amasis MT Pro" w:hAnsi="Amasis MT Pro"/>
          <w:sz w:val="22"/>
          <w:szCs w:val="22"/>
        </w:rPr>
      </w:pPr>
      <w:r w:rsidRPr="00E37875">
        <w:rPr>
          <w:rFonts w:ascii="Amasis MT Pro" w:hAnsi="Amasis MT Pro"/>
          <w:sz w:val="22"/>
          <w:szCs w:val="22"/>
        </w:rPr>
        <w:t>a</w:t>
      </w:r>
      <w:r w:rsidR="00292362" w:rsidRPr="00E37875">
        <w:rPr>
          <w:rFonts w:ascii="Amasis MT Pro" w:hAnsi="Amasis MT Pro"/>
          <w:sz w:val="22"/>
          <w:szCs w:val="22"/>
        </w:rPr>
        <w:t xml:space="preserve">lcohol </w:t>
      </w:r>
      <w:r w:rsidRPr="00E37875">
        <w:rPr>
          <w:rFonts w:ascii="Amasis MT Pro" w:hAnsi="Amasis MT Pro"/>
          <w:sz w:val="22"/>
          <w:szCs w:val="22"/>
        </w:rPr>
        <w:t xml:space="preserve">and drug awareness (includes </w:t>
      </w:r>
      <w:r w:rsidR="00E357DB" w:rsidRPr="00E37875">
        <w:rPr>
          <w:rFonts w:ascii="Amasis MT Pro" w:hAnsi="Amasis MT Pro"/>
          <w:sz w:val="22"/>
          <w:szCs w:val="22"/>
        </w:rPr>
        <w:t xml:space="preserve">Thriving Together MSUN </w:t>
      </w:r>
      <w:r w:rsidRPr="00E37875">
        <w:rPr>
          <w:rFonts w:ascii="Amasis MT Pro" w:hAnsi="Amasis MT Pro"/>
          <w:sz w:val="22"/>
          <w:szCs w:val="22"/>
        </w:rPr>
        <w:t>for all students</w:t>
      </w:r>
      <w:proofErr w:type="gramStart"/>
      <w:r w:rsidRPr="00E37875">
        <w:rPr>
          <w:rFonts w:ascii="Amasis MT Pro" w:hAnsi="Amasis MT Pro"/>
          <w:sz w:val="22"/>
          <w:szCs w:val="22"/>
        </w:rPr>
        <w:t>);</w:t>
      </w:r>
      <w:proofErr w:type="gramEnd"/>
    </w:p>
    <w:p w14:paraId="633FFA7D" w14:textId="42A58AE3" w:rsidR="00820B1F" w:rsidRPr="00E37875" w:rsidRDefault="00820B1F" w:rsidP="00E37875">
      <w:pPr>
        <w:pStyle w:val="ListParagraph"/>
        <w:numPr>
          <w:ilvl w:val="0"/>
          <w:numId w:val="44"/>
        </w:numPr>
        <w:rPr>
          <w:rFonts w:ascii="Amasis MT Pro" w:hAnsi="Amasis MT Pro"/>
          <w:sz w:val="22"/>
          <w:szCs w:val="22"/>
        </w:rPr>
      </w:pPr>
      <w:r w:rsidRPr="00E37875">
        <w:rPr>
          <w:rFonts w:ascii="Amasis MT Pro" w:hAnsi="Amasis MT Pro"/>
          <w:sz w:val="22"/>
          <w:szCs w:val="22"/>
        </w:rPr>
        <w:t>sexual misconduct (domestic violence, dating violence, sexual assault, and stalking – includes Haven for all students</w:t>
      </w:r>
      <w:proofErr w:type="gramStart"/>
      <w:r w:rsidRPr="00E37875">
        <w:rPr>
          <w:rFonts w:ascii="Amasis MT Pro" w:hAnsi="Amasis MT Pro"/>
          <w:sz w:val="22"/>
          <w:szCs w:val="22"/>
        </w:rPr>
        <w:t>);</w:t>
      </w:r>
      <w:proofErr w:type="gramEnd"/>
    </w:p>
    <w:p w14:paraId="40746D64" w14:textId="4DAD6B6E" w:rsidR="00820B1F" w:rsidRPr="00E37875" w:rsidRDefault="00820B1F" w:rsidP="00E37875">
      <w:pPr>
        <w:pStyle w:val="ListParagraph"/>
        <w:numPr>
          <w:ilvl w:val="0"/>
          <w:numId w:val="44"/>
        </w:numPr>
        <w:rPr>
          <w:rFonts w:ascii="Amasis MT Pro" w:hAnsi="Amasis MT Pro"/>
          <w:sz w:val="22"/>
          <w:szCs w:val="22"/>
        </w:rPr>
      </w:pPr>
      <w:r w:rsidRPr="00E37875">
        <w:rPr>
          <w:rFonts w:ascii="Amasis MT Pro" w:hAnsi="Amasis MT Pro"/>
          <w:sz w:val="22"/>
          <w:szCs w:val="22"/>
        </w:rPr>
        <w:t>suicide prevention and awareness</w:t>
      </w:r>
      <w:r w:rsidR="004B4814" w:rsidRPr="00E37875">
        <w:rPr>
          <w:rFonts w:ascii="Amasis MT Pro" w:hAnsi="Amasis MT Pro"/>
          <w:sz w:val="22"/>
          <w:szCs w:val="22"/>
        </w:rPr>
        <w:t xml:space="preserve"> (includes QPR training made available to all members of the campus community each semester</w:t>
      </w:r>
      <w:proofErr w:type="gramStart"/>
      <w:r w:rsidR="004B4814" w:rsidRPr="00E37875">
        <w:rPr>
          <w:rFonts w:ascii="Amasis MT Pro" w:hAnsi="Amasis MT Pro"/>
          <w:sz w:val="22"/>
          <w:szCs w:val="22"/>
        </w:rPr>
        <w:t>)</w:t>
      </w:r>
      <w:r w:rsidRPr="00E37875">
        <w:rPr>
          <w:rFonts w:ascii="Amasis MT Pro" w:hAnsi="Amasis MT Pro"/>
          <w:sz w:val="22"/>
          <w:szCs w:val="22"/>
        </w:rPr>
        <w:t>;</w:t>
      </w:r>
      <w:proofErr w:type="gramEnd"/>
    </w:p>
    <w:p w14:paraId="5ED397A9" w14:textId="0289A8B1" w:rsidR="00820B1F" w:rsidRPr="00E37875" w:rsidRDefault="00F14225" w:rsidP="00E37875">
      <w:pPr>
        <w:pStyle w:val="ListParagraph"/>
        <w:numPr>
          <w:ilvl w:val="0"/>
          <w:numId w:val="44"/>
        </w:numPr>
        <w:rPr>
          <w:rFonts w:ascii="Amasis MT Pro" w:hAnsi="Amasis MT Pro"/>
          <w:sz w:val="22"/>
          <w:szCs w:val="22"/>
        </w:rPr>
      </w:pPr>
      <w:r>
        <w:rPr>
          <w:rFonts w:ascii="Amasis MT Pro" w:hAnsi="Amasis MT Pro"/>
          <w:sz w:val="22"/>
          <w:szCs w:val="22"/>
        </w:rPr>
        <w:t xml:space="preserve">hazing and </w:t>
      </w:r>
      <w:r w:rsidR="00820B1F" w:rsidRPr="00E37875">
        <w:rPr>
          <w:rFonts w:ascii="Amasis MT Pro" w:hAnsi="Amasis MT Pro"/>
          <w:sz w:val="22"/>
          <w:szCs w:val="22"/>
        </w:rPr>
        <w:t xml:space="preserve">bystander </w:t>
      </w:r>
      <w:proofErr w:type="gramStart"/>
      <w:r w:rsidR="00820B1F" w:rsidRPr="00E37875">
        <w:rPr>
          <w:rFonts w:ascii="Amasis MT Pro" w:hAnsi="Amasis MT Pro"/>
          <w:sz w:val="22"/>
          <w:szCs w:val="22"/>
        </w:rPr>
        <w:t>intervention;</w:t>
      </w:r>
      <w:proofErr w:type="gramEnd"/>
    </w:p>
    <w:p w14:paraId="30AEBD01" w14:textId="51C272C8" w:rsidR="00292362" w:rsidRPr="00E37875" w:rsidRDefault="00820B1F" w:rsidP="00E37875">
      <w:pPr>
        <w:pStyle w:val="ListParagraph"/>
        <w:numPr>
          <w:ilvl w:val="0"/>
          <w:numId w:val="44"/>
        </w:numPr>
        <w:rPr>
          <w:rFonts w:ascii="Amasis MT Pro" w:hAnsi="Amasis MT Pro"/>
          <w:sz w:val="22"/>
          <w:szCs w:val="22"/>
        </w:rPr>
      </w:pPr>
      <w:r w:rsidRPr="00E37875">
        <w:rPr>
          <w:rFonts w:ascii="Amasis MT Pro" w:hAnsi="Amasis MT Pro"/>
          <w:sz w:val="22"/>
          <w:szCs w:val="22"/>
        </w:rPr>
        <w:t>a</w:t>
      </w:r>
      <w:r w:rsidR="00292362" w:rsidRPr="00E37875">
        <w:rPr>
          <w:rFonts w:ascii="Amasis MT Pro" w:hAnsi="Amasis MT Pro"/>
          <w:sz w:val="22"/>
          <w:szCs w:val="22"/>
        </w:rPr>
        <w:t xml:space="preserve">ctive </w:t>
      </w:r>
      <w:r w:rsidR="00E026EC" w:rsidRPr="00E37875">
        <w:rPr>
          <w:rFonts w:ascii="Amasis MT Pro" w:hAnsi="Amasis MT Pro"/>
          <w:sz w:val="22"/>
          <w:szCs w:val="22"/>
        </w:rPr>
        <w:t>threat</w:t>
      </w:r>
      <w:r w:rsidR="00292362" w:rsidRPr="00E37875">
        <w:rPr>
          <w:rFonts w:ascii="Amasis MT Pro" w:hAnsi="Amasis MT Pro"/>
          <w:sz w:val="22"/>
          <w:szCs w:val="22"/>
        </w:rPr>
        <w:t xml:space="preserve"> </w:t>
      </w:r>
      <w:proofErr w:type="gramStart"/>
      <w:r w:rsidR="00292362" w:rsidRPr="00E37875">
        <w:rPr>
          <w:rFonts w:ascii="Amasis MT Pro" w:hAnsi="Amasis MT Pro"/>
          <w:sz w:val="22"/>
          <w:szCs w:val="22"/>
        </w:rPr>
        <w:t>protocol</w:t>
      </w:r>
      <w:r w:rsidRPr="00E37875">
        <w:rPr>
          <w:rFonts w:ascii="Amasis MT Pro" w:hAnsi="Amasis MT Pro"/>
          <w:sz w:val="22"/>
          <w:szCs w:val="22"/>
        </w:rPr>
        <w:t>s;</w:t>
      </w:r>
      <w:proofErr w:type="gramEnd"/>
    </w:p>
    <w:p w14:paraId="0083F803" w14:textId="61CE3340" w:rsidR="00E026EC" w:rsidRPr="00E37875" w:rsidRDefault="00820B1F" w:rsidP="00E37875">
      <w:pPr>
        <w:pStyle w:val="ListParagraph"/>
        <w:numPr>
          <w:ilvl w:val="0"/>
          <w:numId w:val="44"/>
        </w:numPr>
        <w:rPr>
          <w:rFonts w:ascii="Amasis MT Pro" w:hAnsi="Amasis MT Pro"/>
          <w:sz w:val="22"/>
          <w:szCs w:val="22"/>
        </w:rPr>
      </w:pPr>
      <w:r w:rsidRPr="00E37875">
        <w:rPr>
          <w:rFonts w:ascii="Amasis MT Pro" w:hAnsi="Amasis MT Pro"/>
          <w:sz w:val="22"/>
          <w:szCs w:val="22"/>
        </w:rPr>
        <w:t>fire safety</w:t>
      </w:r>
      <w:r w:rsidR="00E026EC" w:rsidRPr="00E37875">
        <w:rPr>
          <w:rFonts w:ascii="Amasis MT Pro" w:hAnsi="Amasis MT Pro"/>
          <w:sz w:val="22"/>
          <w:szCs w:val="22"/>
        </w:rPr>
        <w:t xml:space="preserve"> for all students in residence </w:t>
      </w:r>
      <w:proofErr w:type="gramStart"/>
      <w:r w:rsidR="00E026EC" w:rsidRPr="00E37875">
        <w:rPr>
          <w:rFonts w:ascii="Amasis MT Pro" w:hAnsi="Amasis MT Pro"/>
          <w:sz w:val="22"/>
          <w:szCs w:val="22"/>
        </w:rPr>
        <w:t>halls;</w:t>
      </w:r>
      <w:proofErr w:type="gramEnd"/>
    </w:p>
    <w:p w14:paraId="18A0CEFB" w14:textId="49977EC3" w:rsidR="00820B1F" w:rsidRPr="00E37875" w:rsidRDefault="00E026EC" w:rsidP="00E37875">
      <w:pPr>
        <w:pStyle w:val="ListParagraph"/>
        <w:numPr>
          <w:ilvl w:val="0"/>
          <w:numId w:val="44"/>
        </w:numPr>
        <w:rPr>
          <w:rFonts w:ascii="Amasis MT Pro" w:hAnsi="Amasis MT Pro"/>
          <w:sz w:val="22"/>
          <w:szCs w:val="22"/>
        </w:rPr>
      </w:pPr>
      <w:r w:rsidRPr="00E37875">
        <w:rPr>
          <w:rFonts w:ascii="Amasis MT Pro" w:hAnsi="Amasis MT Pro"/>
          <w:sz w:val="22"/>
          <w:szCs w:val="22"/>
        </w:rPr>
        <w:t xml:space="preserve">fire safety </w:t>
      </w:r>
      <w:proofErr w:type="gramStart"/>
      <w:r w:rsidRPr="00E37875">
        <w:rPr>
          <w:rFonts w:ascii="Amasis MT Pro" w:hAnsi="Amasis MT Pro"/>
          <w:sz w:val="22"/>
          <w:szCs w:val="22"/>
        </w:rPr>
        <w:t>trainings</w:t>
      </w:r>
      <w:proofErr w:type="gramEnd"/>
      <w:r w:rsidRPr="00E37875">
        <w:rPr>
          <w:rFonts w:ascii="Amasis MT Pro" w:hAnsi="Amasis MT Pro"/>
          <w:sz w:val="22"/>
          <w:szCs w:val="22"/>
        </w:rPr>
        <w:t xml:space="preserve"> for key student and professional staff (CPR, fire extinguisher, chemical safety </w:t>
      </w:r>
      <w:proofErr w:type="gramStart"/>
      <w:r w:rsidRPr="00E37875">
        <w:rPr>
          <w:rFonts w:ascii="Amasis MT Pro" w:hAnsi="Amasis MT Pro"/>
          <w:sz w:val="22"/>
          <w:szCs w:val="22"/>
        </w:rPr>
        <w:t>trainings</w:t>
      </w:r>
      <w:proofErr w:type="gramEnd"/>
      <w:r w:rsidRPr="00E37875">
        <w:rPr>
          <w:rFonts w:ascii="Amasis MT Pro" w:hAnsi="Amasis MT Pro"/>
          <w:sz w:val="22"/>
          <w:szCs w:val="22"/>
        </w:rPr>
        <w:t>,</w:t>
      </w:r>
      <w:r w:rsidR="0072749E" w:rsidRPr="00E37875">
        <w:rPr>
          <w:rFonts w:ascii="Amasis MT Pro" w:hAnsi="Amasis MT Pro"/>
          <w:sz w:val="22"/>
          <w:szCs w:val="22"/>
        </w:rPr>
        <w:t xml:space="preserve"> cyber security,</w:t>
      </w:r>
      <w:r w:rsidRPr="00E37875">
        <w:rPr>
          <w:rFonts w:ascii="Amasis MT Pro" w:hAnsi="Amasis MT Pro"/>
          <w:sz w:val="22"/>
          <w:szCs w:val="22"/>
        </w:rPr>
        <w:t xml:space="preserve"> </w:t>
      </w:r>
      <w:proofErr w:type="gramStart"/>
      <w:r w:rsidRPr="00E37875">
        <w:rPr>
          <w:rFonts w:ascii="Amasis MT Pro" w:hAnsi="Amasis MT Pro"/>
          <w:sz w:val="22"/>
          <w:szCs w:val="22"/>
        </w:rPr>
        <w:t>etc.</w:t>
      </w:r>
      <w:proofErr w:type="gramEnd"/>
      <w:r w:rsidRPr="00E37875">
        <w:rPr>
          <w:rFonts w:ascii="Amasis MT Pro" w:hAnsi="Amasis MT Pro"/>
          <w:sz w:val="22"/>
          <w:szCs w:val="22"/>
        </w:rPr>
        <w:t>)</w:t>
      </w:r>
      <w:r w:rsidR="00820B1F" w:rsidRPr="00E37875">
        <w:rPr>
          <w:rFonts w:ascii="Amasis MT Pro" w:hAnsi="Amasis MT Pro"/>
          <w:sz w:val="22"/>
          <w:szCs w:val="22"/>
        </w:rPr>
        <w:t>.</w:t>
      </w:r>
    </w:p>
    <w:p w14:paraId="348EF0D7" w14:textId="77777777" w:rsidR="00292362" w:rsidRPr="00E37875" w:rsidRDefault="00292362" w:rsidP="00E37875">
      <w:pPr>
        <w:rPr>
          <w:rFonts w:ascii="Amasis MT Pro" w:hAnsi="Amasis MT Pro"/>
          <w:sz w:val="22"/>
          <w:szCs w:val="22"/>
          <w:highlight w:val="yellow"/>
        </w:rPr>
      </w:pPr>
    </w:p>
    <w:p w14:paraId="12779B59" w14:textId="2855CE95" w:rsidR="00E026EC" w:rsidRPr="00E37875" w:rsidRDefault="00292362" w:rsidP="00E37875">
      <w:pPr>
        <w:rPr>
          <w:rFonts w:ascii="Amasis MT Pro" w:hAnsi="Amasis MT Pro"/>
          <w:sz w:val="22"/>
          <w:szCs w:val="22"/>
        </w:rPr>
      </w:pPr>
      <w:r w:rsidRPr="00E37875">
        <w:rPr>
          <w:rFonts w:ascii="Amasis MT Pro" w:hAnsi="Amasis MT Pro"/>
          <w:sz w:val="22"/>
          <w:szCs w:val="22"/>
        </w:rPr>
        <w:t>Residence hall students receive information regarding safety &amp; security and university rules and regulations through building wide meetings at the beginning of each semester as well as floor meetings throughout the year.</w:t>
      </w:r>
    </w:p>
    <w:p w14:paraId="7EE2E924" w14:textId="62170110" w:rsidR="00B723CB" w:rsidRPr="00E37875" w:rsidRDefault="00B723CB" w:rsidP="00E37875">
      <w:pPr>
        <w:rPr>
          <w:rFonts w:ascii="Amasis MT Pro" w:hAnsi="Amasis MT Pro"/>
          <w:sz w:val="22"/>
          <w:szCs w:val="22"/>
        </w:rPr>
      </w:pPr>
    </w:p>
    <w:p w14:paraId="0C5E2420" w14:textId="5AE0B381" w:rsidR="00443BD4" w:rsidRPr="008D2FC0" w:rsidRDefault="00B723CB" w:rsidP="00E37875">
      <w:pPr>
        <w:rPr>
          <w:rFonts w:ascii="Amasis MT Pro" w:hAnsi="Amasis MT Pro"/>
          <w:sz w:val="22"/>
          <w:szCs w:val="22"/>
        </w:rPr>
      </w:pPr>
      <w:r w:rsidRPr="00E37875">
        <w:rPr>
          <w:rFonts w:ascii="Amasis MT Pro" w:hAnsi="Amasis MT Pro"/>
          <w:sz w:val="22"/>
          <w:szCs w:val="22"/>
        </w:rPr>
        <w:t xml:space="preserve">All faculty and staff routinely attend security awareness, campus threat response, and crime prevention </w:t>
      </w:r>
      <w:proofErr w:type="gramStart"/>
      <w:r w:rsidRPr="00E37875">
        <w:rPr>
          <w:rFonts w:ascii="Amasis MT Pro" w:hAnsi="Amasis MT Pro"/>
          <w:sz w:val="22"/>
          <w:szCs w:val="22"/>
        </w:rPr>
        <w:t>trainings</w:t>
      </w:r>
      <w:proofErr w:type="gramEnd"/>
      <w:r w:rsidRPr="00E37875">
        <w:rPr>
          <w:rFonts w:ascii="Amasis MT Pro" w:hAnsi="Amasis MT Pro"/>
          <w:sz w:val="22"/>
          <w:szCs w:val="22"/>
        </w:rPr>
        <w:t xml:space="preserve"> during annual employee meetings, orientations, and throughout the year. Employees </w:t>
      </w:r>
      <w:proofErr w:type="gramStart"/>
      <w:r w:rsidRPr="00E37875">
        <w:rPr>
          <w:rFonts w:ascii="Amasis MT Pro" w:hAnsi="Amasis MT Pro"/>
          <w:sz w:val="22"/>
          <w:szCs w:val="22"/>
        </w:rPr>
        <w:t>are required</w:t>
      </w:r>
      <w:proofErr w:type="gramEnd"/>
      <w:r w:rsidRPr="00E37875">
        <w:rPr>
          <w:rFonts w:ascii="Amasis MT Pro" w:hAnsi="Amasis MT Pro"/>
          <w:sz w:val="22"/>
          <w:szCs w:val="22"/>
        </w:rPr>
        <w:t xml:space="preserve"> to attend bi-annual </w:t>
      </w:r>
      <w:proofErr w:type="gramStart"/>
      <w:r w:rsidRPr="00E37875">
        <w:rPr>
          <w:rFonts w:ascii="Amasis MT Pro" w:hAnsi="Amasis MT Pro"/>
          <w:sz w:val="22"/>
          <w:szCs w:val="22"/>
        </w:rPr>
        <w:t>trainings</w:t>
      </w:r>
      <w:proofErr w:type="gramEnd"/>
      <w:r w:rsidRPr="00E37875">
        <w:rPr>
          <w:rFonts w:ascii="Amasis MT Pro" w:hAnsi="Amasis MT Pro"/>
          <w:sz w:val="22"/>
          <w:szCs w:val="22"/>
        </w:rPr>
        <w:t xml:space="preserve"> that cover Title IX, sexual misconduct, domestic violence, dating violence, and stalking prevention.</w:t>
      </w:r>
    </w:p>
    <w:p w14:paraId="3E860854" w14:textId="77777777" w:rsidR="006A0AA6" w:rsidRPr="008D2FC0" w:rsidRDefault="006A0AA6" w:rsidP="00E37875">
      <w:pPr>
        <w:rPr>
          <w:rFonts w:ascii="Amasis MT Pro" w:hAnsi="Amasis MT Pro" w:cs="Times New Roman (Body CS)"/>
          <w:b/>
          <w:bCs/>
          <w:color w:val="E1A800"/>
          <w:sz w:val="22"/>
          <w:szCs w:val="22"/>
        </w:rPr>
      </w:pPr>
    </w:p>
    <w:p w14:paraId="794874C8" w14:textId="29911958" w:rsidR="00292362" w:rsidRPr="00E37875" w:rsidRDefault="00292362" w:rsidP="00E37875">
      <w:pPr>
        <w:rPr>
          <w:rFonts w:ascii="Amasis MT Pro" w:hAnsi="Amasis MT Pro" w:cs="Times New Roman (Body CS)"/>
          <w:b/>
          <w:bCs/>
          <w:color w:val="E1A800"/>
        </w:rPr>
      </w:pPr>
      <w:r w:rsidRPr="00E37875">
        <w:rPr>
          <w:rFonts w:ascii="Amasis MT Pro" w:hAnsi="Amasis MT Pro" w:cs="Times New Roman (Body CS)"/>
          <w:b/>
          <w:bCs/>
          <w:color w:val="E1A800"/>
        </w:rPr>
        <w:t xml:space="preserve">Crime Prevention Education and Awareness | </w:t>
      </w:r>
      <w:r w:rsidRPr="00E37875">
        <w:rPr>
          <w:rFonts w:ascii="Amasis MT Pro" w:hAnsi="Amasis MT Pro" w:cs="Times New Roman (Body CS)"/>
          <w:b/>
          <w:bCs/>
        </w:rPr>
        <w:t>Havre Police Department Programs</w:t>
      </w:r>
    </w:p>
    <w:p w14:paraId="6BB50C26" w14:textId="77777777" w:rsidR="00292362" w:rsidRPr="00E37875" w:rsidRDefault="00292362" w:rsidP="00E37875">
      <w:pPr>
        <w:rPr>
          <w:rFonts w:ascii="Amasis MT Pro" w:hAnsi="Amasis MT Pro"/>
          <w:b/>
          <w:bCs/>
          <w:color w:val="E1A800"/>
          <w:sz w:val="10"/>
          <w:szCs w:val="10"/>
        </w:rPr>
      </w:pPr>
    </w:p>
    <w:p w14:paraId="509C9A25" w14:textId="7A00D067" w:rsidR="002C1CD9" w:rsidRPr="00E37875" w:rsidRDefault="002C1CD9" w:rsidP="00E37875">
      <w:pPr>
        <w:rPr>
          <w:rFonts w:ascii="Amasis MT Pro" w:hAnsi="Amasis MT Pro"/>
          <w:sz w:val="22"/>
          <w:szCs w:val="22"/>
        </w:rPr>
      </w:pPr>
      <w:r w:rsidRPr="00E37875">
        <w:rPr>
          <w:rFonts w:ascii="Amasis MT Pro" w:hAnsi="Amasis MT Pro"/>
          <w:sz w:val="22"/>
          <w:szCs w:val="22"/>
        </w:rPr>
        <w:t xml:space="preserve">The Havre Police Department plays an active role in assisting with campus safety and security programs on-campus, providing trainings related to personal and institutional safety. Additionally, their presence </w:t>
      </w:r>
      <w:proofErr w:type="gramStart"/>
      <w:r w:rsidRPr="00E37875">
        <w:rPr>
          <w:rFonts w:ascii="Amasis MT Pro" w:hAnsi="Amasis MT Pro"/>
          <w:sz w:val="22"/>
          <w:szCs w:val="22"/>
        </w:rPr>
        <w:t>on-campus</w:t>
      </w:r>
      <w:proofErr w:type="gramEnd"/>
      <w:r w:rsidRPr="00E37875">
        <w:rPr>
          <w:rFonts w:ascii="Amasis MT Pro" w:hAnsi="Amasis MT Pro"/>
          <w:sz w:val="22"/>
          <w:szCs w:val="22"/>
        </w:rPr>
        <w:t xml:space="preserve"> provides them the opportunity to cultivate relationships with our campus community that promote </w:t>
      </w:r>
      <w:proofErr w:type="gramStart"/>
      <w:r w:rsidRPr="00E37875">
        <w:rPr>
          <w:rFonts w:ascii="Amasis MT Pro" w:hAnsi="Amasis MT Pro"/>
          <w:sz w:val="22"/>
          <w:szCs w:val="22"/>
        </w:rPr>
        <w:t>proactive</w:t>
      </w:r>
      <w:proofErr w:type="gramEnd"/>
      <w:r w:rsidRPr="00E37875">
        <w:rPr>
          <w:rFonts w:ascii="Amasis MT Pro" w:hAnsi="Amasis MT Pro"/>
          <w:sz w:val="22"/>
          <w:szCs w:val="22"/>
        </w:rPr>
        <w:t xml:space="preserve"> communication and trust.</w:t>
      </w:r>
    </w:p>
    <w:p w14:paraId="0C47EC4B" w14:textId="3E40A9E0" w:rsidR="002C1CD9" w:rsidRPr="00E37875" w:rsidRDefault="002C1CD9" w:rsidP="00E37875">
      <w:pPr>
        <w:rPr>
          <w:rFonts w:ascii="Amasis MT Pro" w:hAnsi="Amasis MT Pro"/>
          <w:sz w:val="22"/>
          <w:szCs w:val="22"/>
        </w:rPr>
      </w:pPr>
    </w:p>
    <w:p w14:paraId="51C1CBCB" w14:textId="7D8F7A74" w:rsidR="002C1CD9" w:rsidRPr="00E37875" w:rsidRDefault="002C1CD9" w:rsidP="00E37875">
      <w:pPr>
        <w:rPr>
          <w:rFonts w:ascii="Amasis MT Pro" w:hAnsi="Amasis MT Pro"/>
          <w:sz w:val="22"/>
          <w:szCs w:val="22"/>
        </w:rPr>
      </w:pPr>
      <w:r w:rsidRPr="00E37875">
        <w:rPr>
          <w:rFonts w:ascii="Amasis MT Pro" w:hAnsi="Amasis MT Pro"/>
          <w:sz w:val="22"/>
          <w:szCs w:val="22"/>
        </w:rPr>
        <w:t xml:space="preserve">While programming and presentations vary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from year-to-year, active threat training </w:t>
      </w:r>
      <w:proofErr w:type="gramStart"/>
      <w:r w:rsidRPr="00E37875">
        <w:rPr>
          <w:rFonts w:ascii="Amasis MT Pro" w:hAnsi="Amasis MT Pro"/>
          <w:sz w:val="22"/>
          <w:szCs w:val="22"/>
        </w:rPr>
        <w:t>is provided</w:t>
      </w:r>
      <w:proofErr w:type="gramEnd"/>
      <w:r w:rsidRPr="00E37875">
        <w:rPr>
          <w:rFonts w:ascii="Amasis MT Pro" w:hAnsi="Amasis MT Pro"/>
          <w:sz w:val="22"/>
          <w:szCs w:val="22"/>
        </w:rPr>
        <w:t xml:space="preserve"> for all new students during orientation</w:t>
      </w:r>
      <w:r w:rsidR="007B768A" w:rsidRPr="00E37875">
        <w:rPr>
          <w:rFonts w:ascii="Amasis MT Pro" w:hAnsi="Amasis MT Pro"/>
          <w:sz w:val="22"/>
          <w:szCs w:val="22"/>
        </w:rPr>
        <w:t>. Havre Police Department</w:t>
      </w:r>
      <w:r w:rsidRPr="00E37875">
        <w:rPr>
          <w:rFonts w:ascii="Amasis MT Pro" w:hAnsi="Amasis MT Pro"/>
          <w:sz w:val="22"/>
          <w:szCs w:val="22"/>
        </w:rPr>
        <w:t xml:space="preserve"> </w:t>
      </w:r>
      <w:r w:rsidR="007B768A" w:rsidRPr="00E37875">
        <w:rPr>
          <w:rFonts w:ascii="Amasis MT Pro" w:hAnsi="Amasis MT Pro"/>
          <w:sz w:val="22"/>
          <w:szCs w:val="22"/>
        </w:rPr>
        <w:t xml:space="preserve">provides active threat training </w:t>
      </w:r>
      <w:r w:rsidRPr="00E37875">
        <w:rPr>
          <w:rFonts w:ascii="Amasis MT Pro" w:hAnsi="Amasis MT Pro"/>
          <w:sz w:val="22"/>
          <w:szCs w:val="22"/>
        </w:rPr>
        <w:t xml:space="preserve">for </w:t>
      </w:r>
      <w:r w:rsidR="007B768A" w:rsidRPr="00E37875">
        <w:rPr>
          <w:rFonts w:ascii="Amasis MT Pro" w:hAnsi="Amasis MT Pro"/>
          <w:sz w:val="22"/>
          <w:szCs w:val="22"/>
        </w:rPr>
        <w:t>employees as requested by MSU-Northern</w:t>
      </w:r>
      <w:r w:rsidRPr="00E37875">
        <w:rPr>
          <w:rFonts w:ascii="Amasis MT Pro" w:hAnsi="Amasis MT Pro"/>
          <w:sz w:val="22"/>
          <w:szCs w:val="22"/>
        </w:rPr>
        <w:t>.</w:t>
      </w:r>
      <w:r w:rsidR="007B768A" w:rsidRPr="00E37875">
        <w:rPr>
          <w:rFonts w:ascii="Amasis MT Pro" w:hAnsi="Amasis MT Pro"/>
          <w:sz w:val="22"/>
          <w:szCs w:val="22"/>
        </w:rPr>
        <w:t xml:space="preserve"> </w:t>
      </w:r>
    </w:p>
    <w:p w14:paraId="188AD219" w14:textId="77777777" w:rsidR="006A0AA6" w:rsidRPr="00E37875" w:rsidRDefault="006A0AA6" w:rsidP="00E37875">
      <w:pPr>
        <w:rPr>
          <w:rFonts w:ascii="Amasis MT Pro" w:hAnsi="Amasis MT Pro" w:cs="Times New Roman (Body CS)"/>
          <w:color w:val="E1A800"/>
          <w:sz w:val="22"/>
          <w:szCs w:val="22"/>
        </w:rPr>
      </w:pPr>
    </w:p>
    <w:p w14:paraId="00F944BF" w14:textId="5CBC0758" w:rsidR="00292362" w:rsidRPr="00E37875" w:rsidRDefault="00292362" w:rsidP="00E37875">
      <w:pPr>
        <w:rPr>
          <w:rFonts w:ascii="Amasis MT Pro" w:hAnsi="Amasis MT Pro" w:cs="Times New Roman (Body CS)"/>
          <w:b/>
          <w:bCs/>
          <w:color w:val="E1A800"/>
        </w:rPr>
      </w:pPr>
      <w:r w:rsidRPr="00E37875">
        <w:rPr>
          <w:rFonts w:ascii="Amasis MT Pro" w:hAnsi="Amasis MT Pro" w:cs="Times New Roman (Body CS)"/>
          <w:b/>
          <w:bCs/>
          <w:color w:val="E1A800"/>
        </w:rPr>
        <w:t xml:space="preserve">Crime Prevention Education and Awareness | </w:t>
      </w:r>
      <w:r w:rsidRPr="00E37875">
        <w:rPr>
          <w:rFonts w:ascii="Amasis MT Pro" w:hAnsi="Amasis MT Pro" w:cs="Times New Roman (Body CS)"/>
          <w:b/>
          <w:bCs/>
        </w:rPr>
        <w:t>Campus Programs</w:t>
      </w:r>
    </w:p>
    <w:p w14:paraId="23721083" w14:textId="3499D89D" w:rsidR="00292362" w:rsidRPr="006A0AA6" w:rsidRDefault="00292362" w:rsidP="00E37875">
      <w:pPr>
        <w:rPr>
          <w:rFonts w:ascii="Amasis MT Pro" w:hAnsi="Amasis MT Pro" w:cs="Times New Roman (Body CS)"/>
          <w:b/>
          <w:bCs/>
          <w:color w:val="E1A800"/>
          <w:sz w:val="10"/>
          <w:szCs w:val="10"/>
        </w:rPr>
      </w:pPr>
    </w:p>
    <w:p w14:paraId="0D17C1E0" w14:textId="66D0F23D" w:rsidR="00292362" w:rsidRPr="00E37875" w:rsidRDefault="00292362"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t>CARE Team</w:t>
      </w:r>
    </w:p>
    <w:p w14:paraId="1717AE92" w14:textId="4963CBF4" w:rsidR="004700D7" w:rsidRPr="00E37875" w:rsidRDefault="004700D7" w:rsidP="00E37875">
      <w:pPr>
        <w:rPr>
          <w:rFonts w:ascii="Amasis MT Pro" w:hAnsi="Amasis MT Pro"/>
          <w:sz w:val="22"/>
          <w:szCs w:val="22"/>
        </w:rPr>
      </w:pPr>
      <w:r w:rsidRPr="00E37875">
        <w:rPr>
          <w:rFonts w:ascii="Amasis MT Pro" w:hAnsi="Amasis MT Pro"/>
          <w:sz w:val="22"/>
          <w:szCs w:val="22"/>
        </w:rPr>
        <w:t xml:space="preserve">Montana State University-Northern cares about the health and safety of the campus community. The CARE Team </w:t>
      </w:r>
      <w:proofErr w:type="gramStart"/>
      <w:r w:rsidRPr="00E37875">
        <w:rPr>
          <w:rFonts w:ascii="Amasis MT Pro" w:hAnsi="Amasis MT Pro"/>
          <w:sz w:val="22"/>
          <w:szCs w:val="22"/>
        </w:rPr>
        <w:t>was developed</w:t>
      </w:r>
      <w:proofErr w:type="gramEnd"/>
      <w:r w:rsidRPr="00E37875">
        <w:rPr>
          <w:rFonts w:ascii="Amasis MT Pro" w:hAnsi="Amasis MT Pro"/>
          <w:sz w:val="22"/>
          <w:szCs w:val="22"/>
        </w:rPr>
        <w:t xml:space="preserve"> to centralize the reporting, assessment, and management of </w:t>
      </w:r>
      <w:r w:rsidRPr="00E37875">
        <w:rPr>
          <w:rFonts w:ascii="Amasis MT Pro" w:hAnsi="Amasis MT Pro"/>
          <w:sz w:val="22"/>
          <w:szCs w:val="22"/>
        </w:rPr>
        <w:lastRenderedPageBreak/>
        <w:t xml:space="preserve">concerns regarding student behavior. This team includes qualified and </w:t>
      </w:r>
      <w:proofErr w:type="gramStart"/>
      <w:r w:rsidRPr="00E37875">
        <w:rPr>
          <w:rFonts w:ascii="Amasis MT Pro" w:hAnsi="Amasis MT Pro"/>
          <w:sz w:val="22"/>
          <w:szCs w:val="22"/>
        </w:rPr>
        <w:t>dedicated</w:t>
      </w:r>
      <w:proofErr w:type="gramEnd"/>
      <w:r w:rsidRPr="00E37875">
        <w:rPr>
          <w:rFonts w:ascii="Amasis MT Pro" w:hAnsi="Amasis MT Pro"/>
          <w:sz w:val="22"/>
          <w:szCs w:val="22"/>
        </w:rPr>
        <w:t xml:space="preserve"> professionals from various disciplines that are committed to promoting a productive and safe environment for all students</w:t>
      </w:r>
      <w:r w:rsidR="00D726DA" w:rsidRPr="00E37875">
        <w:rPr>
          <w:rFonts w:ascii="Amasis MT Pro" w:hAnsi="Amasis MT Pro"/>
          <w:sz w:val="22"/>
          <w:szCs w:val="22"/>
        </w:rPr>
        <w:t>.</w:t>
      </w:r>
    </w:p>
    <w:p w14:paraId="0A4DFDC1" w14:textId="77777777" w:rsidR="004700D7" w:rsidRPr="00E37875" w:rsidRDefault="004700D7" w:rsidP="00E37875">
      <w:pPr>
        <w:rPr>
          <w:rFonts w:ascii="Amasis MT Pro" w:hAnsi="Amasis MT Pro"/>
          <w:sz w:val="22"/>
          <w:szCs w:val="22"/>
        </w:rPr>
      </w:pPr>
    </w:p>
    <w:p w14:paraId="66FF7B7E" w14:textId="0290DBD4" w:rsidR="004700D7" w:rsidRPr="00E37875" w:rsidRDefault="004700D7" w:rsidP="00E37875">
      <w:pPr>
        <w:rPr>
          <w:rFonts w:ascii="Amasis MT Pro" w:hAnsi="Amasis MT Pro"/>
          <w:sz w:val="22"/>
          <w:szCs w:val="22"/>
        </w:rPr>
      </w:pPr>
      <w:r w:rsidRPr="00E37875">
        <w:rPr>
          <w:rFonts w:ascii="Amasis MT Pro" w:hAnsi="Amasis MT Pro"/>
          <w:sz w:val="22"/>
          <w:szCs w:val="22"/>
        </w:rPr>
        <w:t xml:space="preserve">The CARE Team serves </w:t>
      </w:r>
      <w:proofErr w:type="gramStart"/>
      <w:r w:rsidRPr="00E37875">
        <w:rPr>
          <w:rFonts w:ascii="Amasis MT Pro" w:hAnsi="Amasis MT Pro"/>
          <w:sz w:val="22"/>
          <w:szCs w:val="22"/>
        </w:rPr>
        <w:t>5</w:t>
      </w:r>
      <w:proofErr w:type="gramEnd"/>
      <w:r w:rsidRPr="00E37875">
        <w:rPr>
          <w:rFonts w:ascii="Amasis MT Pro" w:hAnsi="Amasis MT Pro"/>
          <w:sz w:val="22"/>
          <w:szCs w:val="22"/>
        </w:rPr>
        <w:t xml:space="preserve"> primary functions:</w:t>
      </w:r>
    </w:p>
    <w:p w14:paraId="42D9ABBE" w14:textId="77777777" w:rsidR="004700D7" w:rsidRPr="00E37875" w:rsidRDefault="004700D7" w:rsidP="00E37875">
      <w:pPr>
        <w:pStyle w:val="ListParagraph"/>
        <w:numPr>
          <w:ilvl w:val="0"/>
          <w:numId w:val="42"/>
        </w:numPr>
        <w:rPr>
          <w:rFonts w:ascii="Amasis MT Pro" w:hAnsi="Amasis MT Pro"/>
          <w:sz w:val="22"/>
          <w:szCs w:val="22"/>
        </w:rPr>
      </w:pPr>
      <w:r w:rsidRPr="00E37875">
        <w:rPr>
          <w:rFonts w:ascii="Amasis MT Pro" w:hAnsi="Amasis MT Pro"/>
          <w:sz w:val="22"/>
          <w:szCs w:val="22"/>
        </w:rPr>
        <w:t>Gather information to assess situations involving students who display concerning or disruptive behaviors.</w:t>
      </w:r>
    </w:p>
    <w:p w14:paraId="24D0ED12" w14:textId="77777777" w:rsidR="004700D7" w:rsidRPr="00E37875" w:rsidRDefault="004700D7" w:rsidP="00E37875">
      <w:pPr>
        <w:pStyle w:val="ListParagraph"/>
        <w:numPr>
          <w:ilvl w:val="0"/>
          <w:numId w:val="42"/>
        </w:numPr>
        <w:rPr>
          <w:rFonts w:ascii="Amasis MT Pro" w:hAnsi="Amasis MT Pro"/>
          <w:sz w:val="22"/>
          <w:szCs w:val="22"/>
        </w:rPr>
      </w:pPr>
      <w:r w:rsidRPr="00E37875">
        <w:rPr>
          <w:rFonts w:ascii="Amasis MT Pro" w:hAnsi="Amasis MT Pro"/>
          <w:sz w:val="22"/>
          <w:szCs w:val="22"/>
        </w:rPr>
        <w:t>Recommend appropriate intervention strategies.</w:t>
      </w:r>
    </w:p>
    <w:p w14:paraId="35D049EA" w14:textId="77777777" w:rsidR="004700D7" w:rsidRPr="00E37875" w:rsidRDefault="004700D7" w:rsidP="00E37875">
      <w:pPr>
        <w:pStyle w:val="ListParagraph"/>
        <w:numPr>
          <w:ilvl w:val="0"/>
          <w:numId w:val="42"/>
        </w:numPr>
        <w:rPr>
          <w:rFonts w:ascii="Amasis MT Pro" w:hAnsi="Amasis MT Pro"/>
          <w:sz w:val="22"/>
          <w:szCs w:val="22"/>
        </w:rPr>
      </w:pPr>
      <w:r w:rsidRPr="00E37875">
        <w:rPr>
          <w:rFonts w:ascii="Amasis MT Pro" w:hAnsi="Amasis MT Pro"/>
          <w:sz w:val="22"/>
          <w:szCs w:val="22"/>
        </w:rPr>
        <w:t>Connect students with needed campus and community resources.</w:t>
      </w:r>
    </w:p>
    <w:p w14:paraId="0A6CEC5B" w14:textId="77777777" w:rsidR="004700D7" w:rsidRPr="00E37875" w:rsidRDefault="004700D7" w:rsidP="00E37875">
      <w:pPr>
        <w:pStyle w:val="ListParagraph"/>
        <w:numPr>
          <w:ilvl w:val="0"/>
          <w:numId w:val="42"/>
        </w:numPr>
        <w:rPr>
          <w:rFonts w:ascii="Amasis MT Pro" w:hAnsi="Amasis MT Pro"/>
          <w:sz w:val="22"/>
          <w:szCs w:val="22"/>
        </w:rPr>
      </w:pPr>
      <w:r w:rsidRPr="00E37875">
        <w:rPr>
          <w:rFonts w:ascii="Amasis MT Pro" w:hAnsi="Amasis MT Pro"/>
          <w:sz w:val="22"/>
          <w:szCs w:val="22"/>
        </w:rPr>
        <w:t xml:space="preserve">Provide consultation and support to all employees in assisting students who display </w:t>
      </w:r>
      <w:proofErr w:type="gramStart"/>
      <w:r w:rsidRPr="00E37875">
        <w:rPr>
          <w:rFonts w:ascii="Amasis MT Pro" w:hAnsi="Amasis MT Pro"/>
          <w:sz w:val="22"/>
          <w:szCs w:val="22"/>
        </w:rPr>
        <w:t>concerning</w:t>
      </w:r>
      <w:proofErr w:type="gramEnd"/>
      <w:r w:rsidRPr="00E37875">
        <w:rPr>
          <w:rFonts w:ascii="Amasis MT Pro" w:hAnsi="Amasis MT Pro"/>
          <w:sz w:val="22"/>
          <w:szCs w:val="22"/>
        </w:rPr>
        <w:t xml:space="preserve"> or disruptive behaviors.</w:t>
      </w:r>
    </w:p>
    <w:p w14:paraId="2C0D4127" w14:textId="25C8262A" w:rsidR="004700D7" w:rsidRPr="00E37875" w:rsidRDefault="004700D7" w:rsidP="00E37875">
      <w:pPr>
        <w:pStyle w:val="ListParagraph"/>
        <w:numPr>
          <w:ilvl w:val="0"/>
          <w:numId w:val="42"/>
        </w:numPr>
        <w:rPr>
          <w:rFonts w:ascii="Amasis MT Pro" w:hAnsi="Amasis MT Pro"/>
          <w:sz w:val="22"/>
          <w:szCs w:val="22"/>
        </w:rPr>
      </w:pPr>
      <w:r w:rsidRPr="00E37875">
        <w:rPr>
          <w:rFonts w:ascii="Amasis MT Pro" w:hAnsi="Amasis MT Pro"/>
          <w:sz w:val="22"/>
          <w:szCs w:val="22"/>
        </w:rPr>
        <w:t>Monitor and review ongoing behavior of students who have displayed disruptive or concerning behavior.</w:t>
      </w:r>
    </w:p>
    <w:p w14:paraId="0CBEA659" w14:textId="77777777" w:rsidR="004700D7" w:rsidRPr="00E37875" w:rsidRDefault="004700D7" w:rsidP="00E37875">
      <w:pPr>
        <w:rPr>
          <w:rFonts w:ascii="Amasis MT Pro" w:hAnsi="Amasis MT Pro"/>
          <w:sz w:val="22"/>
          <w:szCs w:val="22"/>
        </w:rPr>
      </w:pPr>
    </w:p>
    <w:p w14:paraId="685823C2" w14:textId="2FC5A9BB" w:rsidR="00375301" w:rsidRPr="00E37875" w:rsidRDefault="004700D7" w:rsidP="00E37875">
      <w:pPr>
        <w:rPr>
          <w:rFonts w:ascii="Amasis MT Pro" w:hAnsi="Amasis MT Pro"/>
          <w:sz w:val="22"/>
          <w:szCs w:val="22"/>
        </w:rPr>
      </w:pPr>
      <w:r w:rsidRPr="00E37875">
        <w:rPr>
          <w:rFonts w:ascii="Amasis MT Pro" w:hAnsi="Amasis MT Pro"/>
          <w:sz w:val="22"/>
          <w:szCs w:val="22"/>
        </w:rPr>
        <w:t xml:space="preserve">The CARE Team acts in </w:t>
      </w:r>
      <w:proofErr w:type="gramStart"/>
      <w:r w:rsidRPr="00E37875">
        <w:rPr>
          <w:rFonts w:ascii="Amasis MT Pro" w:hAnsi="Amasis MT Pro"/>
          <w:sz w:val="22"/>
          <w:szCs w:val="22"/>
        </w:rPr>
        <w:t>a proactive</w:t>
      </w:r>
      <w:proofErr w:type="gramEnd"/>
      <w:r w:rsidRPr="00E37875">
        <w:rPr>
          <w:rFonts w:ascii="Amasis MT Pro" w:hAnsi="Amasis MT Pro"/>
          <w:sz w:val="22"/>
          <w:szCs w:val="22"/>
        </w:rPr>
        <w:t xml:space="preserve"> manner to identify, assess, manage, and</w:t>
      </w:r>
      <w:r w:rsidR="00DF1253" w:rsidRPr="00E37875">
        <w:rPr>
          <w:rFonts w:ascii="Amasis MT Pro" w:hAnsi="Amasis MT Pro"/>
          <w:sz w:val="22"/>
          <w:szCs w:val="22"/>
        </w:rPr>
        <w:t xml:space="preserve"> respond to students in academic or personal distress and to</w:t>
      </w:r>
      <w:r w:rsidRPr="00E37875">
        <w:rPr>
          <w:rFonts w:ascii="Amasis MT Pro" w:hAnsi="Amasis MT Pro"/>
          <w:sz w:val="22"/>
          <w:szCs w:val="22"/>
        </w:rPr>
        <w:t xml:space="preserve"> educate the campus community </w:t>
      </w:r>
      <w:r w:rsidR="00DF1253" w:rsidRPr="00E37875">
        <w:rPr>
          <w:rFonts w:ascii="Amasis MT Pro" w:hAnsi="Amasis MT Pro"/>
          <w:sz w:val="22"/>
          <w:szCs w:val="22"/>
        </w:rPr>
        <w:t>related to trends and best practices in student support</w:t>
      </w:r>
      <w:r w:rsidRPr="00E37875">
        <w:rPr>
          <w:rFonts w:ascii="Amasis MT Pro" w:hAnsi="Amasis MT Pro"/>
          <w:sz w:val="22"/>
          <w:szCs w:val="22"/>
        </w:rPr>
        <w:t xml:space="preserve">. It shall maintain confidentiality and </w:t>
      </w:r>
      <w:proofErr w:type="gramStart"/>
      <w:r w:rsidRPr="00E37875">
        <w:rPr>
          <w:rFonts w:ascii="Amasis MT Pro" w:hAnsi="Amasis MT Pro"/>
          <w:sz w:val="22"/>
          <w:szCs w:val="22"/>
        </w:rPr>
        <w:t>handle</w:t>
      </w:r>
      <w:proofErr w:type="gramEnd"/>
      <w:r w:rsidRPr="00E37875">
        <w:rPr>
          <w:rFonts w:ascii="Amasis MT Pro" w:hAnsi="Amasis MT Pro"/>
          <w:sz w:val="22"/>
          <w:szCs w:val="22"/>
        </w:rPr>
        <w:t xml:space="preserve"> all matters discreetly. The CARE Team is not an emergency response team. If behaviors require emergent attention, call 911.</w:t>
      </w:r>
    </w:p>
    <w:p w14:paraId="19E54837" w14:textId="3034FD2C" w:rsidR="004700D7" w:rsidRPr="00E37875" w:rsidRDefault="004700D7" w:rsidP="00E37875">
      <w:pPr>
        <w:rPr>
          <w:rFonts w:ascii="Amasis MT Pro" w:hAnsi="Amasis MT Pro"/>
          <w:sz w:val="22"/>
          <w:szCs w:val="22"/>
        </w:rPr>
      </w:pPr>
    </w:p>
    <w:p w14:paraId="120C90D1" w14:textId="77777777" w:rsidR="006A0AA6" w:rsidRDefault="004700D7" w:rsidP="00E37875">
      <w:pPr>
        <w:rPr>
          <w:rFonts w:ascii="Amasis MT Pro" w:hAnsi="Amasis MT Pro"/>
          <w:sz w:val="22"/>
          <w:szCs w:val="22"/>
        </w:rPr>
      </w:pPr>
      <w:r w:rsidRPr="00E37875">
        <w:rPr>
          <w:rFonts w:ascii="Amasis MT Pro" w:hAnsi="Amasis MT Pro"/>
          <w:sz w:val="22"/>
          <w:szCs w:val="22"/>
        </w:rPr>
        <w:t xml:space="preserve">More information about the CARE Team’s membership, mission, and procedures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at</w:t>
      </w:r>
      <w:r w:rsidR="006A0AA6">
        <w:rPr>
          <w:rFonts w:ascii="Amasis MT Pro" w:hAnsi="Amasis MT Pro"/>
          <w:sz w:val="22"/>
          <w:szCs w:val="22"/>
        </w:rPr>
        <w:t>:</w:t>
      </w:r>
    </w:p>
    <w:p w14:paraId="792E0C1F" w14:textId="77777777" w:rsidR="006A0AA6" w:rsidRDefault="006A0AA6" w:rsidP="00E37875">
      <w:pPr>
        <w:rPr>
          <w:rFonts w:ascii="Amasis MT Pro" w:hAnsi="Amasis MT Pro"/>
          <w:sz w:val="22"/>
          <w:szCs w:val="22"/>
        </w:rPr>
      </w:pPr>
    </w:p>
    <w:p w14:paraId="59F4C61B" w14:textId="2CE0294A" w:rsidR="004047E9" w:rsidRPr="00E37875" w:rsidRDefault="006A0AA6" w:rsidP="00E37875">
      <w:pPr>
        <w:rPr>
          <w:rFonts w:ascii="Amasis MT Pro" w:hAnsi="Amasis MT Pro"/>
          <w:sz w:val="22"/>
          <w:szCs w:val="22"/>
        </w:rPr>
      </w:pPr>
      <w:hyperlink r:id="rId32" w:history="1">
        <w:r w:rsidRPr="00DF2B38">
          <w:rPr>
            <w:rStyle w:val="Hyperlink"/>
            <w:rFonts w:ascii="Amasis MT Pro" w:hAnsi="Amasis MT Pro"/>
            <w:sz w:val="22"/>
            <w:szCs w:val="22"/>
          </w:rPr>
          <w:t>https://www.msun.edu/admin/policies/300/310.aspx</w:t>
        </w:r>
      </w:hyperlink>
      <w:r w:rsidR="004700D7" w:rsidRPr="00E37875">
        <w:rPr>
          <w:rFonts w:ascii="Amasis MT Pro" w:hAnsi="Amasis MT Pro"/>
          <w:sz w:val="22"/>
          <w:szCs w:val="22"/>
        </w:rPr>
        <w:t xml:space="preserve">. </w:t>
      </w:r>
    </w:p>
    <w:p w14:paraId="1120CC5C" w14:textId="74649C94" w:rsidR="00970F1A" w:rsidRPr="00E37875" w:rsidRDefault="00970F1A" w:rsidP="00E37875">
      <w:pPr>
        <w:rPr>
          <w:rFonts w:ascii="Amasis MT Pro" w:hAnsi="Amasis MT Pro" w:cs="Times New Roman (Body CS)"/>
          <w:b/>
          <w:bCs/>
          <w:sz w:val="22"/>
          <w:szCs w:val="22"/>
        </w:rPr>
      </w:pPr>
    </w:p>
    <w:p w14:paraId="2F4E0D6B" w14:textId="7CADC5D8" w:rsidR="00FD1BCF" w:rsidRPr="00E37875" w:rsidRDefault="00B12D5F"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t>Behavioral Intervention Team (</w:t>
      </w:r>
      <w:r w:rsidR="00FD1BCF" w:rsidRPr="00E37875">
        <w:rPr>
          <w:rFonts w:ascii="Amasis MT Pro" w:hAnsi="Amasis MT Pro" w:cs="Times New Roman (Body CS)"/>
          <w:b/>
          <w:bCs/>
          <w:sz w:val="22"/>
          <w:szCs w:val="22"/>
        </w:rPr>
        <w:t>BIT</w:t>
      </w:r>
      <w:r w:rsidRPr="00E37875">
        <w:rPr>
          <w:rFonts w:ascii="Amasis MT Pro" w:hAnsi="Amasis MT Pro" w:cs="Times New Roman (Body CS)"/>
          <w:b/>
          <w:bCs/>
          <w:sz w:val="22"/>
          <w:szCs w:val="22"/>
        </w:rPr>
        <w:t>)</w:t>
      </w:r>
    </w:p>
    <w:p w14:paraId="114C2BFC" w14:textId="5ACB9D25" w:rsidR="00D726DA" w:rsidRPr="00E37875" w:rsidRDefault="00DF1253" w:rsidP="00E37875">
      <w:pPr>
        <w:rPr>
          <w:rFonts w:ascii="Amasis MT Pro" w:hAnsi="Amasis MT Pro"/>
          <w:sz w:val="22"/>
          <w:szCs w:val="22"/>
        </w:rPr>
      </w:pPr>
      <w:r w:rsidRPr="00E37875">
        <w:rPr>
          <w:rFonts w:ascii="Amasis MT Pro" w:hAnsi="Amasis MT Pro"/>
          <w:sz w:val="22"/>
          <w:szCs w:val="22"/>
        </w:rPr>
        <w:t>To support and enhance the</w:t>
      </w:r>
      <w:r w:rsidR="00D726DA" w:rsidRPr="00E37875">
        <w:rPr>
          <w:rFonts w:ascii="Amasis MT Pro" w:hAnsi="Amasis MT Pro"/>
          <w:sz w:val="22"/>
          <w:szCs w:val="22"/>
        </w:rPr>
        <w:t xml:space="preserve"> CARE Team</w:t>
      </w:r>
      <w:r w:rsidRPr="00E37875">
        <w:rPr>
          <w:rFonts w:ascii="Amasis MT Pro" w:hAnsi="Amasis MT Pro"/>
          <w:sz w:val="22"/>
          <w:szCs w:val="22"/>
        </w:rPr>
        <w:t>’s efforts</w:t>
      </w:r>
      <w:r w:rsidR="00D726DA" w:rsidRPr="00E37875">
        <w:rPr>
          <w:rFonts w:ascii="Amasis MT Pro" w:hAnsi="Amasis MT Pro"/>
          <w:sz w:val="22"/>
          <w:szCs w:val="22"/>
        </w:rPr>
        <w:t>,</w:t>
      </w:r>
      <w:r w:rsidRPr="00E37875">
        <w:rPr>
          <w:rFonts w:ascii="Amasis MT Pro" w:hAnsi="Amasis MT Pro"/>
          <w:sz w:val="22"/>
          <w:szCs w:val="22"/>
        </w:rPr>
        <w:t xml:space="preserve"> </w:t>
      </w:r>
      <w:r w:rsidR="00D726DA" w:rsidRPr="00E37875">
        <w:rPr>
          <w:rFonts w:ascii="Amasis MT Pro" w:hAnsi="Amasis MT Pro"/>
          <w:sz w:val="22"/>
          <w:szCs w:val="22"/>
        </w:rPr>
        <w:t xml:space="preserve">MSU-Northern implemented a Behavioral Intervention Team (BIT) </w:t>
      </w:r>
      <w:r w:rsidRPr="00E37875">
        <w:rPr>
          <w:rFonts w:ascii="Amasis MT Pro" w:hAnsi="Amasis MT Pro"/>
          <w:sz w:val="22"/>
          <w:szCs w:val="22"/>
        </w:rPr>
        <w:t xml:space="preserve">in the summer of 2021 </w:t>
      </w:r>
      <w:r w:rsidR="00D726DA" w:rsidRPr="00E37875">
        <w:rPr>
          <w:rFonts w:ascii="Amasis MT Pro" w:hAnsi="Amasis MT Pro"/>
          <w:sz w:val="22"/>
          <w:szCs w:val="22"/>
        </w:rPr>
        <w:t xml:space="preserve">to assist with </w:t>
      </w:r>
      <w:r w:rsidRPr="00E37875">
        <w:rPr>
          <w:rFonts w:ascii="Amasis MT Pro" w:hAnsi="Amasis MT Pro"/>
          <w:sz w:val="22"/>
          <w:szCs w:val="22"/>
        </w:rPr>
        <w:t>reviewing and responding to</w:t>
      </w:r>
      <w:r w:rsidR="00D726DA" w:rsidRPr="00E37875">
        <w:rPr>
          <w:rFonts w:ascii="Amasis MT Pro" w:hAnsi="Amasis MT Pro"/>
          <w:sz w:val="22"/>
          <w:szCs w:val="22"/>
        </w:rPr>
        <w:t xml:space="preserve"> high-level student behavioral concerns,</w:t>
      </w:r>
      <w:r w:rsidRPr="00E37875">
        <w:rPr>
          <w:rFonts w:ascii="Amasis MT Pro" w:hAnsi="Amasis MT Pro"/>
          <w:sz w:val="22"/>
          <w:szCs w:val="22"/>
        </w:rPr>
        <w:t xml:space="preserve"> advising institutional response to students who have disclosed criminal history as part of the campus safety and security questionnaire, and to inform the Chancellor and the campus community, when directed, as to the risk of potentially concerning or disruptive behavior.</w:t>
      </w:r>
    </w:p>
    <w:p w14:paraId="505883EF" w14:textId="6ECA4C73" w:rsidR="00DF1253" w:rsidRPr="00E37875" w:rsidRDefault="00DF1253" w:rsidP="00E37875">
      <w:pPr>
        <w:rPr>
          <w:rFonts w:ascii="Amasis MT Pro" w:hAnsi="Amasis MT Pro"/>
          <w:sz w:val="22"/>
          <w:szCs w:val="22"/>
        </w:rPr>
      </w:pPr>
    </w:p>
    <w:p w14:paraId="171D95F9" w14:textId="6D57994E" w:rsidR="00DF1253" w:rsidRPr="00E37875" w:rsidRDefault="00DF1253" w:rsidP="00E37875">
      <w:pPr>
        <w:rPr>
          <w:rFonts w:ascii="Amasis MT Pro" w:hAnsi="Amasis MT Pro"/>
          <w:sz w:val="22"/>
          <w:szCs w:val="22"/>
        </w:rPr>
      </w:pPr>
      <w:r w:rsidRPr="00E37875">
        <w:rPr>
          <w:rFonts w:ascii="Amasis MT Pro" w:hAnsi="Amasis MT Pro"/>
          <w:sz w:val="22"/>
          <w:szCs w:val="22"/>
        </w:rPr>
        <w:t xml:space="preserve">The BIT </w:t>
      </w:r>
      <w:proofErr w:type="gramStart"/>
      <w:r w:rsidRPr="00E37875">
        <w:rPr>
          <w:rFonts w:ascii="Amasis MT Pro" w:hAnsi="Amasis MT Pro"/>
          <w:sz w:val="22"/>
          <w:szCs w:val="22"/>
        </w:rPr>
        <w:t>is chaired</w:t>
      </w:r>
      <w:proofErr w:type="gramEnd"/>
      <w:r w:rsidRPr="00E37875">
        <w:rPr>
          <w:rFonts w:ascii="Amasis MT Pro" w:hAnsi="Amasis MT Pro"/>
          <w:sz w:val="22"/>
          <w:szCs w:val="22"/>
        </w:rPr>
        <w:t xml:space="preserve"> by the Dean of Students and convenes at least twice per month throughout the academic year. The BIT primarily</w:t>
      </w:r>
      <w:r w:rsidR="004047E9" w:rsidRPr="00E37875">
        <w:rPr>
          <w:rFonts w:ascii="Amasis MT Pro" w:hAnsi="Amasis MT Pro"/>
          <w:sz w:val="22"/>
          <w:szCs w:val="22"/>
        </w:rPr>
        <w:t xml:space="preserve"> reviews referrals made by the CARE Team or the Admissions Office</w:t>
      </w:r>
      <w:r w:rsidR="00DE27DF" w:rsidRPr="00E37875">
        <w:rPr>
          <w:rFonts w:ascii="Amasis MT Pro" w:hAnsi="Amasis MT Pro"/>
          <w:sz w:val="22"/>
          <w:szCs w:val="22"/>
        </w:rPr>
        <w:t xml:space="preserve">. The BIT </w:t>
      </w:r>
      <w:r w:rsidR="004047E9" w:rsidRPr="00E37875">
        <w:rPr>
          <w:rFonts w:ascii="Amasis MT Pro" w:hAnsi="Amasis MT Pro"/>
          <w:sz w:val="22"/>
          <w:szCs w:val="22"/>
        </w:rPr>
        <w:t>also assess</w:t>
      </w:r>
      <w:r w:rsidR="00DE27DF" w:rsidRPr="00E37875">
        <w:rPr>
          <w:rFonts w:ascii="Amasis MT Pro" w:hAnsi="Amasis MT Pro"/>
          <w:sz w:val="22"/>
          <w:szCs w:val="22"/>
        </w:rPr>
        <w:t>es</w:t>
      </w:r>
      <w:r w:rsidR="004047E9" w:rsidRPr="00E37875">
        <w:rPr>
          <w:rFonts w:ascii="Amasis MT Pro" w:hAnsi="Amasis MT Pro"/>
          <w:sz w:val="22"/>
          <w:szCs w:val="22"/>
        </w:rPr>
        <w:t xml:space="preserve"> and recommend</w:t>
      </w:r>
      <w:r w:rsidR="00DE27DF" w:rsidRPr="00E37875">
        <w:rPr>
          <w:rFonts w:ascii="Amasis MT Pro" w:hAnsi="Amasis MT Pro"/>
          <w:sz w:val="22"/>
          <w:szCs w:val="22"/>
        </w:rPr>
        <w:t>s</w:t>
      </w:r>
      <w:r w:rsidR="004047E9" w:rsidRPr="00E37875">
        <w:rPr>
          <w:rFonts w:ascii="Amasis MT Pro" w:hAnsi="Amasis MT Pro"/>
          <w:sz w:val="22"/>
          <w:szCs w:val="22"/>
        </w:rPr>
        <w:t xml:space="preserve"> response to any significant threat to students and the campus community, including risks of self-harm, harm to others, and significant disruption to the campus environment.</w:t>
      </w:r>
    </w:p>
    <w:p w14:paraId="2186112F" w14:textId="77777777" w:rsidR="00FD1BCF" w:rsidRPr="00E37875" w:rsidRDefault="00FD1BCF" w:rsidP="00E37875">
      <w:pPr>
        <w:rPr>
          <w:rFonts w:ascii="Amasis MT Pro" w:hAnsi="Amasis MT Pro" w:cs="Times New Roman (Body CS)"/>
          <w:b/>
          <w:bCs/>
          <w:sz w:val="22"/>
          <w:szCs w:val="22"/>
        </w:rPr>
      </w:pPr>
    </w:p>
    <w:p w14:paraId="79E5008F" w14:textId="222D4039" w:rsidR="00292362" w:rsidRPr="00E37875" w:rsidRDefault="00292362"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t>Residen</w:t>
      </w:r>
      <w:r w:rsidR="00E357DB" w:rsidRPr="00E37875">
        <w:rPr>
          <w:rFonts w:ascii="Amasis MT Pro" w:hAnsi="Amasis MT Pro" w:cs="Times New Roman (Body CS)"/>
          <w:b/>
          <w:bCs/>
          <w:sz w:val="22"/>
          <w:szCs w:val="22"/>
        </w:rPr>
        <w:t>tial Education</w:t>
      </w:r>
    </w:p>
    <w:p w14:paraId="4D50DADA" w14:textId="3E6F5F13" w:rsidR="002C1CD9" w:rsidRPr="00E37875" w:rsidRDefault="002C1CD9" w:rsidP="00E37875">
      <w:pPr>
        <w:rPr>
          <w:rFonts w:ascii="Amasis MT Pro" w:hAnsi="Amasis MT Pro"/>
          <w:sz w:val="22"/>
          <w:szCs w:val="22"/>
        </w:rPr>
      </w:pPr>
      <w:r w:rsidRPr="00E37875">
        <w:rPr>
          <w:rFonts w:ascii="Amasis MT Pro" w:hAnsi="Amasis MT Pro"/>
          <w:sz w:val="22"/>
          <w:szCs w:val="22"/>
        </w:rPr>
        <w:t>Residen</w:t>
      </w:r>
      <w:r w:rsidR="00E357DB" w:rsidRPr="00E37875">
        <w:rPr>
          <w:rFonts w:ascii="Amasis MT Pro" w:hAnsi="Amasis MT Pro"/>
          <w:sz w:val="22"/>
          <w:szCs w:val="22"/>
        </w:rPr>
        <w:t>tial Education</w:t>
      </w:r>
      <w:r w:rsidRPr="00E37875">
        <w:rPr>
          <w:rFonts w:ascii="Amasis MT Pro" w:hAnsi="Amasis MT Pro"/>
          <w:sz w:val="22"/>
          <w:szCs w:val="22"/>
        </w:rPr>
        <w:t xml:space="preserve"> provides information about safety and security concerns primarily through floor and building meetings with residents throughout the semester. Additionally, concerns related to safety, security, facilities, or other issues </w:t>
      </w:r>
      <w:proofErr w:type="gramStart"/>
      <w:r w:rsidRPr="00E37875">
        <w:rPr>
          <w:rFonts w:ascii="Amasis MT Pro" w:hAnsi="Amasis MT Pro"/>
          <w:sz w:val="22"/>
          <w:szCs w:val="22"/>
        </w:rPr>
        <w:t>are communicated</w:t>
      </w:r>
      <w:proofErr w:type="gramEnd"/>
      <w:r w:rsidRPr="00E37875">
        <w:rPr>
          <w:rFonts w:ascii="Amasis MT Pro" w:hAnsi="Amasis MT Pro"/>
          <w:sz w:val="22"/>
          <w:szCs w:val="22"/>
        </w:rPr>
        <w:t xml:space="preserve"> routinely to students through email.</w:t>
      </w:r>
    </w:p>
    <w:p w14:paraId="2C0F359D" w14:textId="5E88A46C" w:rsidR="002C1CD9" w:rsidRPr="00E37875" w:rsidRDefault="002C1CD9" w:rsidP="00E37875">
      <w:pPr>
        <w:rPr>
          <w:rFonts w:ascii="Amasis MT Pro" w:hAnsi="Amasis MT Pro"/>
          <w:sz w:val="22"/>
          <w:szCs w:val="22"/>
        </w:rPr>
      </w:pPr>
    </w:p>
    <w:p w14:paraId="3B189BA6" w14:textId="7F87DDE2" w:rsidR="002C1CD9" w:rsidRPr="00E37875" w:rsidRDefault="00E357DB" w:rsidP="00E37875">
      <w:pPr>
        <w:rPr>
          <w:rFonts w:ascii="Amasis MT Pro" w:hAnsi="Amasis MT Pro"/>
          <w:sz w:val="22"/>
          <w:szCs w:val="22"/>
        </w:rPr>
      </w:pPr>
      <w:r w:rsidRPr="00E37875">
        <w:rPr>
          <w:rFonts w:ascii="Amasis MT Pro" w:hAnsi="Amasis MT Pro"/>
          <w:sz w:val="22"/>
          <w:szCs w:val="22"/>
        </w:rPr>
        <w:t xml:space="preserve">Residential Education </w:t>
      </w:r>
      <w:r w:rsidR="002C1CD9" w:rsidRPr="00E37875">
        <w:rPr>
          <w:rFonts w:ascii="Amasis MT Pro" w:hAnsi="Amasis MT Pro"/>
          <w:sz w:val="22"/>
          <w:szCs w:val="22"/>
        </w:rPr>
        <w:t xml:space="preserve">staff programming efforts typically seek to address ongoing concerns related to college student needs (alcohol and drug use, mental or emotional health and wellness, </w:t>
      </w:r>
      <w:r w:rsidR="00F16C25" w:rsidRPr="00E37875">
        <w:rPr>
          <w:rFonts w:ascii="Amasis MT Pro" w:hAnsi="Amasis MT Pro"/>
          <w:sz w:val="22"/>
          <w:szCs w:val="22"/>
        </w:rPr>
        <w:t xml:space="preserve">community living, and academic support). Additionally, </w:t>
      </w:r>
      <w:r w:rsidRPr="00E37875">
        <w:rPr>
          <w:rFonts w:ascii="Amasis MT Pro" w:hAnsi="Amasis MT Pro"/>
          <w:sz w:val="22"/>
          <w:szCs w:val="22"/>
        </w:rPr>
        <w:t xml:space="preserve">Residential Education </w:t>
      </w:r>
      <w:r w:rsidR="00F16C25" w:rsidRPr="00E37875">
        <w:rPr>
          <w:rFonts w:ascii="Amasis MT Pro" w:hAnsi="Amasis MT Pro"/>
          <w:sz w:val="22"/>
          <w:szCs w:val="22"/>
        </w:rPr>
        <w:t xml:space="preserve">provides </w:t>
      </w:r>
      <w:proofErr w:type="gramStart"/>
      <w:r w:rsidR="00F16C25" w:rsidRPr="00E37875">
        <w:rPr>
          <w:rFonts w:ascii="Amasis MT Pro" w:hAnsi="Amasis MT Pro"/>
          <w:sz w:val="22"/>
          <w:szCs w:val="22"/>
        </w:rPr>
        <w:t>important information</w:t>
      </w:r>
      <w:proofErr w:type="gramEnd"/>
      <w:r w:rsidR="00F16C25" w:rsidRPr="00E37875">
        <w:rPr>
          <w:rFonts w:ascii="Amasis MT Pro" w:hAnsi="Amasis MT Pro"/>
          <w:sz w:val="22"/>
          <w:szCs w:val="22"/>
        </w:rPr>
        <w:t xml:space="preserve"> and </w:t>
      </w:r>
      <w:proofErr w:type="gramStart"/>
      <w:r w:rsidR="00F16C25" w:rsidRPr="00E37875">
        <w:rPr>
          <w:rFonts w:ascii="Amasis MT Pro" w:hAnsi="Amasis MT Pro"/>
          <w:sz w:val="22"/>
          <w:szCs w:val="22"/>
        </w:rPr>
        <w:t>trainings</w:t>
      </w:r>
      <w:proofErr w:type="gramEnd"/>
      <w:r w:rsidR="00F16C25" w:rsidRPr="00E37875">
        <w:rPr>
          <w:rFonts w:ascii="Amasis MT Pro" w:hAnsi="Amasis MT Pro"/>
          <w:sz w:val="22"/>
          <w:szCs w:val="22"/>
        </w:rPr>
        <w:t xml:space="preserve"> related to fire safety and emergency response.</w:t>
      </w:r>
    </w:p>
    <w:p w14:paraId="3E6E16D9" w14:textId="206F47B2" w:rsidR="00F16C25" w:rsidRPr="00E37875" w:rsidRDefault="00F16C25" w:rsidP="00E37875">
      <w:pPr>
        <w:rPr>
          <w:rFonts w:ascii="Amasis MT Pro" w:hAnsi="Amasis MT Pro"/>
          <w:sz w:val="22"/>
          <w:szCs w:val="22"/>
        </w:rPr>
      </w:pPr>
    </w:p>
    <w:p w14:paraId="43C4629F" w14:textId="060905C1" w:rsidR="00F16C25" w:rsidRPr="00E37875" w:rsidRDefault="00E357DB" w:rsidP="00E37875">
      <w:pPr>
        <w:rPr>
          <w:rFonts w:ascii="Amasis MT Pro" w:hAnsi="Amasis MT Pro"/>
          <w:sz w:val="22"/>
          <w:szCs w:val="22"/>
        </w:rPr>
      </w:pPr>
      <w:r w:rsidRPr="00E37875">
        <w:rPr>
          <w:rFonts w:ascii="Amasis MT Pro" w:hAnsi="Amasis MT Pro"/>
          <w:sz w:val="22"/>
          <w:szCs w:val="22"/>
        </w:rPr>
        <w:lastRenderedPageBreak/>
        <w:t xml:space="preserve">Residential Education </w:t>
      </w:r>
      <w:r w:rsidR="00F16C25" w:rsidRPr="00E37875">
        <w:rPr>
          <w:rFonts w:ascii="Amasis MT Pro" w:hAnsi="Amasis MT Pro"/>
          <w:sz w:val="22"/>
          <w:szCs w:val="22"/>
        </w:rPr>
        <w:t xml:space="preserve">staff serve in an on-call capacity for students living </w:t>
      </w:r>
      <w:proofErr w:type="gramStart"/>
      <w:r w:rsidR="00F16C25" w:rsidRPr="00E37875">
        <w:rPr>
          <w:rFonts w:ascii="Amasis MT Pro" w:hAnsi="Amasis MT Pro"/>
          <w:sz w:val="22"/>
          <w:szCs w:val="22"/>
        </w:rPr>
        <w:t>on-campus</w:t>
      </w:r>
      <w:proofErr w:type="gramEnd"/>
      <w:r w:rsidR="00F16C25" w:rsidRPr="00E37875">
        <w:rPr>
          <w:rFonts w:ascii="Amasis MT Pro" w:hAnsi="Amasis MT Pro"/>
          <w:sz w:val="22"/>
          <w:szCs w:val="22"/>
        </w:rPr>
        <w:t xml:space="preserve"> 24/7. Resident Assistants (RAs) in residence halls complete nightly rounds throughout the semester and throughout most breaks. The Dean of Students lives </w:t>
      </w:r>
      <w:proofErr w:type="gramStart"/>
      <w:r w:rsidR="00F16C25" w:rsidRPr="00E37875">
        <w:rPr>
          <w:rFonts w:ascii="Amasis MT Pro" w:hAnsi="Amasis MT Pro"/>
          <w:sz w:val="22"/>
          <w:szCs w:val="22"/>
        </w:rPr>
        <w:t>on-campus</w:t>
      </w:r>
      <w:proofErr w:type="gramEnd"/>
      <w:r w:rsidR="00F16C25" w:rsidRPr="00E37875">
        <w:rPr>
          <w:rFonts w:ascii="Amasis MT Pro" w:hAnsi="Amasis MT Pro"/>
          <w:sz w:val="22"/>
          <w:szCs w:val="22"/>
        </w:rPr>
        <w:t xml:space="preserve"> as well, ensuring that there is access to a professional staff member </w:t>
      </w:r>
      <w:proofErr w:type="gramStart"/>
      <w:r w:rsidR="00F16C25" w:rsidRPr="00E37875">
        <w:rPr>
          <w:rFonts w:ascii="Amasis MT Pro" w:hAnsi="Amasis MT Pro"/>
          <w:sz w:val="22"/>
          <w:szCs w:val="22"/>
        </w:rPr>
        <w:t>quickly,</w:t>
      </w:r>
      <w:proofErr w:type="gramEnd"/>
      <w:r w:rsidR="00F16C25" w:rsidRPr="00E37875">
        <w:rPr>
          <w:rFonts w:ascii="Amasis MT Pro" w:hAnsi="Amasis MT Pro"/>
          <w:sz w:val="22"/>
          <w:szCs w:val="22"/>
        </w:rPr>
        <w:t xml:space="preserve"> should the need arise.</w:t>
      </w:r>
    </w:p>
    <w:p w14:paraId="4763CA36" w14:textId="1FE2E9E4" w:rsidR="002C1CD9" w:rsidRPr="00E37875" w:rsidRDefault="002C1CD9" w:rsidP="00E37875">
      <w:pPr>
        <w:rPr>
          <w:rFonts w:ascii="Amasis MT Pro" w:hAnsi="Amasis MT Pro"/>
          <w:sz w:val="22"/>
          <w:szCs w:val="22"/>
        </w:rPr>
      </w:pPr>
    </w:p>
    <w:p w14:paraId="611E3256" w14:textId="20AAD12A" w:rsidR="005E68F7" w:rsidRPr="00E37875" w:rsidRDefault="00F16C25" w:rsidP="00E37875">
      <w:pPr>
        <w:rPr>
          <w:rFonts w:ascii="Amasis MT Pro" w:hAnsi="Amasis MT Pro"/>
          <w:sz w:val="22"/>
          <w:szCs w:val="22"/>
        </w:rPr>
      </w:pPr>
      <w:r w:rsidRPr="00E37875">
        <w:rPr>
          <w:rFonts w:ascii="Amasis MT Pro" w:hAnsi="Amasis MT Pro"/>
          <w:sz w:val="22"/>
          <w:szCs w:val="22"/>
        </w:rPr>
        <w:t xml:space="preserve">Though RAs </w:t>
      </w:r>
      <w:proofErr w:type="gramStart"/>
      <w:r w:rsidRPr="00E37875">
        <w:rPr>
          <w:rFonts w:ascii="Amasis MT Pro" w:hAnsi="Amasis MT Pro"/>
          <w:sz w:val="22"/>
          <w:szCs w:val="22"/>
        </w:rPr>
        <w:t>are charged</w:t>
      </w:r>
      <w:proofErr w:type="gramEnd"/>
      <w:r w:rsidRPr="00E37875">
        <w:rPr>
          <w:rFonts w:ascii="Amasis MT Pro" w:hAnsi="Amasis MT Pro"/>
          <w:sz w:val="22"/>
          <w:szCs w:val="22"/>
        </w:rPr>
        <w:t xml:space="preserve"> with</w:t>
      </w:r>
      <w:r w:rsidR="005E7977" w:rsidRPr="00E37875">
        <w:rPr>
          <w:rFonts w:ascii="Amasis MT Pro" w:hAnsi="Amasis MT Pro"/>
          <w:sz w:val="22"/>
          <w:szCs w:val="22"/>
        </w:rPr>
        <w:t xml:space="preserve"> responding to and reporting violations of the Student Code of Conduct</w:t>
      </w:r>
      <w:r w:rsidRPr="00E37875">
        <w:rPr>
          <w:rFonts w:ascii="Amasis MT Pro" w:hAnsi="Amasis MT Pro"/>
          <w:sz w:val="22"/>
          <w:szCs w:val="22"/>
        </w:rPr>
        <w:t xml:space="preserve">, Northern believes that the relationships formed with students in </w:t>
      </w:r>
      <w:proofErr w:type="gramStart"/>
      <w:r w:rsidRPr="00E37875">
        <w:rPr>
          <w:rFonts w:ascii="Amasis MT Pro" w:hAnsi="Amasis MT Pro"/>
          <w:sz w:val="22"/>
          <w:szCs w:val="22"/>
        </w:rPr>
        <w:t>University</w:t>
      </w:r>
      <w:proofErr w:type="gramEnd"/>
      <w:r w:rsidRPr="00E37875">
        <w:rPr>
          <w:rFonts w:ascii="Amasis MT Pro" w:hAnsi="Amasis MT Pro"/>
          <w:sz w:val="22"/>
          <w:szCs w:val="22"/>
        </w:rPr>
        <w:t xml:space="preserve"> housing are essential to safety and security efforts. As a result, we place a heavy emphasis on getting to know the students in our community and building trust throughout the academic year.</w:t>
      </w:r>
    </w:p>
    <w:p w14:paraId="520A916D" w14:textId="77777777" w:rsidR="00D36CF7" w:rsidRPr="00E37875" w:rsidRDefault="00D36CF7" w:rsidP="00E37875">
      <w:pPr>
        <w:rPr>
          <w:rFonts w:ascii="Amasis MT Pro" w:hAnsi="Amasis MT Pro"/>
          <w:sz w:val="22"/>
          <w:szCs w:val="22"/>
        </w:rPr>
      </w:pPr>
    </w:p>
    <w:p w14:paraId="2203505C" w14:textId="2094799C" w:rsidR="00044303" w:rsidRPr="00E37875" w:rsidRDefault="00044303"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Additional Campus</w:t>
      </w:r>
      <w:r w:rsidR="004700D7" w:rsidRPr="00E37875">
        <w:rPr>
          <w:rFonts w:ascii="Amasis MT Pro" w:hAnsi="Amasis MT Pro"/>
          <w:b/>
          <w:bCs/>
          <w:smallCaps/>
          <w:color w:val="722235"/>
          <w:sz w:val="28"/>
          <w:szCs w:val="28"/>
        </w:rPr>
        <w:t xml:space="preserve"> Safety and</w:t>
      </w:r>
      <w:r w:rsidRPr="00E37875">
        <w:rPr>
          <w:rFonts w:ascii="Amasis MT Pro" w:hAnsi="Amasis MT Pro"/>
          <w:b/>
          <w:bCs/>
          <w:smallCaps/>
          <w:color w:val="722235"/>
          <w:sz w:val="28"/>
          <w:szCs w:val="28"/>
        </w:rPr>
        <w:t xml:space="preserve"> Security Policies and Procedures</w:t>
      </w:r>
    </w:p>
    <w:p w14:paraId="295A3851" w14:textId="77777777" w:rsidR="00292362" w:rsidRPr="00E37875" w:rsidRDefault="00292362" w:rsidP="00E37875">
      <w:pPr>
        <w:rPr>
          <w:rFonts w:ascii="Amasis MT Pro" w:hAnsi="Amasis MT Pro" w:cs="Times New Roman (Body CS)"/>
          <w:b/>
          <w:bCs/>
          <w:color w:val="E1A800"/>
          <w:sz w:val="10"/>
          <w:szCs w:val="10"/>
        </w:rPr>
      </w:pPr>
    </w:p>
    <w:p w14:paraId="3B448E1F" w14:textId="77777777" w:rsidR="0002196B" w:rsidRPr="00E37875" w:rsidRDefault="0002196B" w:rsidP="00E37875">
      <w:pPr>
        <w:rPr>
          <w:rFonts w:ascii="Amasis MT Pro" w:hAnsi="Amasis MT Pro" w:cs="Times New Roman (Body CS)"/>
          <w:b/>
          <w:bCs/>
          <w:color w:val="E1A800"/>
        </w:rPr>
      </w:pPr>
      <w:r w:rsidRPr="00E37875">
        <w:rPr>
          <w:rFonts w:ascii="Amasis MT Pro" w:hAnsi="Amasis MT Pro" w:cs="Times New Roman (Body CS)"/>
          <w:b/>
          <w:bCs/>
          <w:color w:val="E1A800"/>
        </w:rPr>
        <w:t>Missing Student Policy</w:t>
      </w:r>
    </w:p>
    <w:p w14:paraId="500D03DE" w14:textId="77777777" w:rsidR="0002196B" w:rsidRPr="00E37875" w:rsidRDefault="0002196B" w:rsidP="00E37875">
      <w:pPr>
        <w:rPr>
          <w:rFonts w:ascii="Amasis MT Pro" w:hAnsi="Amasis MT Pro" w:cs="Times New Roman (Body CS)"/>
          <w:b/>
          <w:bCs/>
          <w:color w:val="E1A800"/>
          <w:sz w:val="10"/>
          <w:szCs w:val="10"/>
        </w:rPr>
      </w:pPr>
    </w:p>
    <w:p w14:paraId="2C297D5C" w14:textId="781D2028" w:rsidR="00E65B63" w:rsidRPr="00E37875" w:rsidRDefault="000F3340" w:rsidP="00E37875">
      <w:pPr>
        <w:rPr>
          <w:rFonts w:ascii="Amasis MT Pro" w:hAnsi="Amasis MT Pro"/>
          <w:sz w:val="22"/>
          <w:szCs w:val="22"/>
        </w:rPr>
      </w:pPr>
      <w:r w:rsidRPr="00E37875">
        <w:rPr>
          <w:rFonts w:ascii="Amasis MT Pro" w:hAnsi="Amasis MT Pro"/>
          <w:sz w:val="22"/>
          <w:szCs w:val="22"/>
        </w:rPr>
        <w:t>MSU</w:t>
      </w:r>
      <w:r w:rsidR="00532B25" w:rsidRPr="00E37875">
        <w:rPr>
          <w:rFonts w:ascii="Amasis MT Pro" w:hAnsi="Amasis MT Pro"/>
          <w:sz w:val="22"/>
          <w:szCs w:val="22"/>
        </w:rPr>
        <w:t>-Northern adheres to expectations</w:t>
      </w:r>
      <w:r w:rsidRPr="00E37875">
        <w:rPr>
          <w:rFonts w:ascii="Amasis MT Pro" w:hAnsi="Amasis MT Pro"/>
          <w:sz w:val="22"/>
          <w:szCs w:val="22"/>
        </w:rPr>
        <w:t xml:space="preserve"> </w:t>
      </w:r>
      <w:r w:rsidR="00532B25" w:rsidRPr="00E37875">
        <w:rPr>
          <w:rFonts w:ascii="Amasis MT Pro" w:hAnsi="Amasis MT Pro"/>
          <w:sz w:val="22"/>
          <w:szCs w:val="22"/>
        </w:rPr>
        <w:t xml:space="preserve">established in the Higher Education Opportunity </w:t>
      </w:r>
      <w:r w:rsidR="00897F47" w:rsidRPr="00E37875">
        <w:rPr>
          <w:rFonts w:ascii="Amasis MT Pro" w:hAnsi="Amasis MT Pro"/>
          <w:sz w:val="22"/>
          <w:szCs w:val="22"/>
        </w:rPr>
        <w:t>A</w:t>
      </w:r>
      <w:r w:rsidR="00532B25" w:rsidRPr="00E37875">
        <w:rPr>
          <w:rFonts w:ascii="Amasis MT Pro" w:hAnsi="Amasis MT Pro"/>
          <w:sz w:val="22"/>
          <w:szCs w:val="22"/>
        </w:rPr>
        <w:t>ct of 2008 and Montana state statute (Montana Code Annotated 44-2-408)</w:t>
      </w:r>
      <w:r w:rsidR="00897F47" w:rsidRPr="00E37875">
        <w:rPr>
          <w:rFonts w:ascii="Amasis MT Pro" w:hAnsi="Amasis MT Pro"/>
          <w:sz w:val="22"/>
          <w:szCs w:val="22"/>
        </w:rPr>
        <w:t xml:space="preserve"> governing</w:t>
      </w:r>
      <w:r w:rsidR="00E65B63" w:rsidRPr="00E37875">
        <w:rPr>
          <w:rFonts w:ascii="Amasis MT Pro" w:hAnsi="Amasis MT Pro"/>
          <w:sz w:val="22"/>
          <w:szCs w:val="22"/>
        </w:rPr>
        <w:t xml:space="preserve"> emergency contact designation and</w:t>
      </w:r>
      <w:r w:rsidR="00897F47" w:rsidRPr="00E37875">
        <w:rPr>
          <w:rFonts w:ascii="Amasis MT Pro" w:hAnsi="Amasis MT Pro"/>
          <w:sz w:val="22"/>
          <w:szCs w:val="22"/>
        </w:rPr>
        <w:t xml:space="preserve"> law enforcement response to missing persons reports</w:t>
      </w:r>
      <w:r w:rsidR="00E65B63" w:rsidRPr="00E37875">
        <w:rPr>
          <w:rFonts w:ascii="Amasis MT Pro" w:hAnsi="Amasis MT Pro"/>
          <w:sz w:val="22"/>
          <w:szCs w:val="22"/>
        </w:rPr>
        <w:t>, respectively</w:t>
      </w:r>
      <w:r w:rsidR="00897F47" w:rsidRPr="00E37875">
        <w:rPr>
          <w:rFonts w:ascii="Amasis MT Pro" w:hAnsi="Amasis MT Pro"/>
          <w:sz w:val="22"/>
          <w:szCs w:val="22"/>
        </w:rPr>
        <w:t>.</w:t>
      </w:r>
      <w:r w:rsidR="00E65B63" w:rsidRPr="00E37875">
        <w:rPr>
          <w:rFonts w:ascii="Amasis MT Pro" w:hAnsi="Amasis MT Pro"/>
          <w:sz w:val="22"/>
          <w:szCs w:val="22"/>
        </w:rPr>
        <w:t xml:space="preserve"> </w:t>
      </w:r>
    </w:p>
    <w:p w14:paraId="70DA1448" w14:textId="77777777" w:rsidR="00E65B63" w:rsidRPr="00E37875" w:rsidRDefault="00E65B63" w:rsidP="00E37875">
      <w:pPr>
        <w:rPr>
          <w:rFonts w:ascii="Amasis MT Pro" w:hAnsi="Amasis MT Pro"/>
          <w:sz w:val="22"/>
          <w:szCs w:val="22"/>
        </w:rPr>
      </w:pPr>
    </w:p>
    <w:p w14:paraId="6F5BA57D" w14:textId="5427080E" w:rsidR="00650322" w:rsidRDefault="00E65B63" w:rsidP="00E37875">
      <w:pPr>
        <w:rPr>
          <w:rFonts w:ascii="Amasis MT Pro" w:hAnsi="Amasis MT Pro"/>
          <w:sz w:val="22"/>
          <w:szCs w:val="22"/>
        </w:rPr>
      </w:pPr>
      <w:r w:rsidRPr="00E37875">
        <w:rPr>
          <w:rFonts w:ascii="Amasis MT Pro" w:hAnsi="Amasis MT Pro"/>
          <w:sz w:val="22"/>
          <w:szCs w:val="22"/>
        </w:rPr>
        <w:t xml:space="preserve">Reports of missing students should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to the Havre Police Department (406-265-4361) or the Dean of Students Office (406-265-37</w:t>
      </w:r>
      <w:r w:rsidR="00E357DB" w:rsidRPr="00E37875">
        <w:rPr>
          <w:rFonts w:ascii="Amasis MT Pro" w:hAnsi="Amasis MT Pro"/>
          <w:sz w:val="22"/>
          <w:szCs w:val="22"/>
        </w:rPr>
        <w:t>539</w:t>
      </w:r>
      <w:r w:rsidRPr="00E37875">
        <w:rPr>
          <w:rFonts w:ascii="Amasis MT Pro" w:hAnsi="Amasis MT Pro"/>
          <w:sz w:val="22"/>
          <w:szCs w:val="22"/>
        </w:rPr>
        <w:t xml:space="preserve"> or </w:t>
      </w:r>
      <w:hyperlink r:id="rId33" w:history="1">
        <w:r w:rsidRPr="00E37875">
          <w:rPr>
            <w:rStyle w:val="Hyperlink"/>
            <w:rFonts w:ascii="Amasis MT Pro" w:hAnsi="Amasis MT Pro"/>
            <w:sz w:val="22"/>
            <w:szCs w:val="22"/>
          </w:rPr>
          <w:t>deanofstudents@msun.edu</w:t>
        </w:r>
      </w:hyperlink>
      <w:r w:rsidRPr="00E37875">
        <w:rPr>
          <w:rFonts w:ascii="Amasis MT Pro" w:hAnsi="Amasis MT Pro"/>
          <w:sz w:val="22"/>
          <w:szCs w:val="22"/>
        </w:rPr>
        <w:t xml:space="preserve">). Reports of missing students who reside in campus housing </w:t>
      </w:r>
      <w:r w:rsidR="00E57110" w:rsidRPr="00E37875">
        <w:rPr>
          <w:rFonts w:ascii="Amasis MT Pro" w:hAnsi="Amasis MT Pro"/>
          <w:sz w:val="22"/>
          <w:szCs w:val="22"/>
        </w:rPr>
        <w:t>may</w:t>
      </w:r>
      <w:r w:rsidRPr="00E37875">
        <w:rPr>
          <w:rFonts w:ascii="Amasis MT Pro" w:hAnsi="Amasis MT Pro"/>
          <w:sz w:val="22"/>
          <w:szCs w:val="22"/>
        </w:rPr>
        <w:t xml:space="preserve"> also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to the </w:t>
      </w:r>
      <w:r w:rsidR="00E357DB" w:rsidRPr="00E37875">
        <w:rPr>
          <w:rFonts w:ascii="Amasis MT Pro" w:hAnsi="Amasis MT Pro"/>
          <w:sz w:val="22"/>
          <w:szCs w:val="22"/>
        </w:rPr>
        <w:t xml:space="preserve">Residential Education </w:t>
      </w:r>
      <w:r w:rsidRPr="00E37875">
        <w:rPr>
          <w:rFonts w:ascii="Amasis MT Pro" w:hAnsi="Amasis MT Pro"/>
          <w:sz w:val="22"/>
          <w:szCs w:val="22"/>
        </w:rPr>
        <w:t xml:space="preserve">Office (406-265-3539 or </w:t>
      </w:r>
      <w:hyperlink r:id="rId34" w:history="1">
        <w:r w:rsidR="00E357DB" w:rsidRPr="00E37875">
          <w:rPr>
            <w:rStyle w:val="Hyperlink"/>
            <w:rFonts w:ascii="Amasis MT Pro" w:hAnsi="Amasis MT Pro"/>
            <w:sz w:val="22"/>
            <w:szCs w:val="22"/>
          </w:rPr>
          <w:t>residentialed@msun.edu</w:t>
        </w:r>
      </w:hyperlink>
      <w:r w:rsidRPr="00E37875">
        <w:rPr>
          <w:rFonts w:ascii="Amasis MT Pro" w:hAnsi="Amasis MT Pro"/>
          <w:sz w:val="22"/>
          <w:szCs w:val="22"/>
        </w:rPr>
        <w:t xml:space="preserve">). When </w:t>
      </w:r>
      <w:r w:rsidR="00650322" w:rsidRPr="00E37875">
        <w:rPr>
          <w:rFonts w:ascii="Amasis MT Pro" w:hAnsi="Amasis MT Pro"/>
          <w:sz w:val="22"/>
          <w:szCs w:val="22"/>
        </w:rPr>
        <w:t xml:space="preserve">a missing person </w:t>
      </w:r>
      <w:proofErr w:type="gramStart"/>
      <w:r w:rsidR="00650322" w:rsidRPr="00E37875">
        <w:rPr>
          <w:rFonts w:ascii="Amasis MT Pro" w:hAnsi="Amasis MT Pro"/>
          <w:sz w:val="22"/>
          <w:szCs w:val="22"/>
        </w:rPr>
        <w:t>is reported</w:t>
      </w:r>
      <w:proofErr w:type="gramEnd"/>
      <w:r w:rsidR="00650322" w:rsidRPr="00E37875">
        <w:rPr>
          <w:rFonts w:ascii="Amasis MT Pro" w:hAnsi="Amasis MT Pro"/>
          <w:sz w:val="22"/>
          <w:szCs w:val="22"/>
        </w:rPr>
        <w:t xml:space="preserve"> to the University directly, the University will</w:t>
      </w:r>
      <w:r w:rsidR="00E57110" w:rsidRPr="00E37875">
        <w:rPr>
          <w:rFonts w:ascii="Amasis MT Pro" w:hAnsi="Amasis MT Pro"/>
          <w:sz w:val="22"/>
          <w:szCs w:val="22"/>
        </w:rPr>
        <w:t xml:space="preserve"> immediately</w:t>
      </w:r>
      <w:r w:rsidR="00650322" w:rsidRPr="00E37875">
        <w:rPr>
          <w:rFonts w:ascii="Amasis MT Pro" w:hAnsi="Amasis MT Pro"/>
          <w:sz w:val="22"/>
          <w:szCs w:val="22"/>
        </w:rPr>
        <w:t>:</w:t>
      </w:r>
    </w:p>
    <w:p w14:paraId="786CEC15" w14:textId="77777777" w:rsidR="006A0AA6" w:rsidRPr="00E37875" w:rsidRDefault="006A0AA6" w:rsidP="00E37875">
      <w:pPr>
        <w:rPr>
          <w:rFonts w:ascii="Amasis MT Pro" w:hAnsi="Amasis MT Pro"/>
          <w:sz w:val="22"/>
          <w:szCs w:val="22"/>
        </w:rPr>
      </w:pPr>
    </w:p>
    <w:p w14:paraId="5247B16F" w14:textId="308B473A" w:rsidR="00650322" w:rsidRPr="00E37875" w:rsidRDefault="00E57110" w:rsidP="00E37875">
      <w:pPr>
        <w:pStyle w:val="ListParagraph"/>
        <w:numPr>
          <w:ilvl w:val="0"/>
          <w:numId w:val="64"/>
        </w:numPr>
        <w:rPr>
          <w:rFonts w:ascii="Amasis MT Pro" w:hAnsi="Amasis MT Pro"/>
          <w:sz w:val="22"/>
          <w:szCs w:val="22"/>
        </w:rPr>
      </w:pPr>
      <w:r w:rsidRPr="00E37875">
        <w:rPr>
          <w:rFonts w:ascii="Amasis MT Pro" w:hAnsi="Amasis MT Pro"/>
          <w:sz w:val="22"/>
          <w:szCs w:val="22"/>
        </w:rPr>
        <w:t>d</w:t>
      </w:r>
      <w:r w:rsidR="00E65B63" w:rsidRPr="00E37875">
        <w:rPr>
          <w:rFonts w:ascii="Amasis MT Pro" w:hAnsi="Amasis MT Pro"/>
          <w:sz w:val="22"/>
          <w:szCs w:val="22"/>
        </w:rPr>
        <w:t>etermine credibility of the report</w:t>
      </w:r>
      <w:r w:rsidR="00650322" w:rsidRPr="00E37875">
        <w:rPr>
          <w:rFonts w:ascii="Amasis MT Pro" w:hAnsi="Amasis MT Pro"/>
          <w:sz w:val="22"/>
          <w:szCs w:val="22"/>
        </w:rPr>
        <w:t xml:space="preserve">, to the best of their </w:t>
      </w:r>
      <w:proofErr w:type="gramStart"/>
      <w:r w:rsidR="00650322" w:rsidRPr="00E37875">
        <w:rPr>
          <w:rFonts w:ascii="Amasis MT Pro" w:hAnsi="Amasis MT Pro"/>
          <w:sz w:val="22"/>
          <w:szCs w:val="22"/>
        </w:rPr>
        <w:t>ability</w:t>
      </w:r>
      <w:r w:rsidRPr="00E37875">
        <w:rPr>
          <w:rFonts w:ascii="Amasis MT Pro" w:hAnsi="Amasis MT Pro"/>
          <w:sz w:val="22"/>
          <w:szCs w:val="22"/>
        </w:rPr>
        <w:t>;</w:t>
      </w:r>
      <w:proofErr w:type="gramEnd"/>
      <w:r w:rsidR="00E65B63" w:rsidRPr="00E37875">
        <w:rPr>
          <w:rFonts w:ascii="Amasis MT Pro" w:hAnsi="Amasis MT Pro"/>
          <w:sz w:val="22"/>
          <w:szCs w:val="22"/>
        </w:rPr>
        <w:t xml:space="preserve"> </w:t>
      </w:r>
    </w:p>
    <w:p w14:paraId="6582E162" w14:textId="1D7EE509" w:rsidR="00650322" w:rsidRPr="00E37875" w:rsidRDefault="00E57110" w:rsidP="00E37875">
      <w:pPr>
        <w:pStyle w:val="ListParagraph"/>
        <w:numPr>
          <w:ilvl w:val="0"/>
          <w:numId w:val="64"/>
        </w:numPr>
        <w:rPr>
          <w:rFonts w:ascii="Amasis MT Pro" w:hAnsi="Amasis MT Pro"/>
          <w:sz w:val="22"/>
          <w:szCs w:val="22"/>
        </w:rPr>
      </w:pPr>
      <w:r w:rsidRPr="00E37875">
        <w:rPr>
          <w:rFonts w:ascii="Amasis MT Pro" w:hAnsi="Amasis MT Pro"/>
          <w:sz w:val="22"/>
          <w:szCs w:val="22"/>
        </w:rPr>
        <w:t>i</w:t>
      </w:r>
      <w:r w:rsidR="00E65B63" w:rsidRPr="00E37875">
        <w:rPr>
          <w:rFonts w:ascii="Amasis MT Pro" w:hAnsi="Amasis MT Pro"/>
          <w:sz w:val="22"/>
          <w:szCs w:val="22"/>
        </w:rPr>
        <w:t>f credible, the University will</w:t>
      </w:r>
      <w:r w:rsidR="00650322" w:rsidRPr="00E37875">
        <w:rPr>
          <w:rFonts w:ascii="Amasis MT Pro" w:hAnsi="Amasis MT Pro"/>
          <w:sz w:val="22"/>
          <w:szCs w:val="22"/>
        </w:rPr>
        <w:t xml:space="preserve"> </w:t>
      </w:r>
      <w:r w:rsidR="00E65B63" w:rsidRPr="00E37875">
        <w:rPr>
          <w:rFonts w:ascii="Amasis MT Pro" w:hAnsi="Amasis MT Pro"/>
          <w:sz w:val="22"/>
          <w:szCs w:val="22"/>
        </w:rPr>
        <w:t xml:space="preserve">institute action to find the student and notify </w:t>
      </w:r>
      <w:r w:rsidRPr="00E37875">
        <w:rPr>
          <w:rFonts w:ascii="Amasis MT Pro" w:hAnsi="Amasis MT Pro"/>
          <w:sz w:val="22"/>
          <w:szCs w:val="22"/>
        </w:rPr>
        <w:t>the Havre Police Department</w:t>
      </w:r>
      <w:r w:rsidR="00E65B63" w:rsidRPr="00E37875">
        <w:rPr>
          <w:rFonts w:ascii="Amasis MT Pro" w:hAnsi="Amasis MT Pro"/>
          <w:sz w:val="22"/>
          <w:szCs w:val="22"/>
        </w:rPr>
        <w:t xml:space="preserve"> and specified University </w:t>
      </w:r>
      <w:proofErr w:type="gramStart"/>
      <w:r w:rsidR="00E65B63" w:rsidRPr="00E37875">
        <w:rPr>
          <w:rFonts w:ascii="Amasis MT Pro" w:hAnsi="Amasis MT Pro"/>
          <w:sz w:val="22"/>
          <w:szCs w:val="22"/>
        </w:rPr>
        <w:t>officials</w:t>
      </w:r>
      <w:r w:rsidRPr="00E37875">
        <w:rPr>
          <w:rFonts w:ascii="Amasis MT Pro" w:hAnsi="Amasis MT Pro"/>
          <w:sz w:val="22"/>
          <w:szCs w:val="22"/>
        </w:rPr>
        <w:t>;</w:t>
      </w:r>
      <w:proofErr w:type="gramEnd"/>
    </w:p>
    <w:p w14:paraId="72810CA6" w14:textId="02A1DEEE" w:rsidR="00650322" w:rsidRPr="00E37875" w:rsidRDefault="00905E48" w:rsidP="00E37875">
      <w:pPr>
        <w:pStyle w:val="ListParagraph"/>
        <w:numPr>
          <w:ilvl w:val="0"/>
          <w:numId w:val="64"/>
        </w:numPr>
        <w:rPr>
          <w:rFonts w:ascii="Amasis MT Pro" w:hAnsi="Amasis MT Pro"/>
          <w:sz w:val="22"/>
          <w:szCs w:val="22"/>
        </w:rPr>
      </w:pPr>
      <w:proofErr w:type="gramStart"/>
      <w:r w:rsidRPr="00E37875">
        <w:rPr>
          <w:rFonts w:ascii="Amasis MT Pro" w:hAnsi="Amasis MT Pro"/>
          <w:sz w:val="22"/>
          <w:szCs w:val="22"/>
        </w:rPr>
        <w:t>i</w:t>
      </w:r>
      <w:r w:rsidR="00E65B63" w:rsidRPr="00E37875">
        <w:rPr>
          <w:rFonts w:ascii="Amasis MT Pro" w:hAnsi="Amasis MT Pro"/>
          <w:sz w:val="22"/>
          <w:szCs w:val="22"/>
        </w:rPr>
        <w:t>f</w:t>
      </w:r>
      <w:proofErr w:type="gramEnd"/>
      <w:r w:rsidR="00E65B63" w:rsidRPr="00E37875">
        <w:rPr>
          <w:rFonts w:ascii="Amasis MT Pro" w:hAnsi="Amasis MT Pro"/>
          <w:sz w:val="22"/>
          <w:szCs w:val="22"/>
        </w:rPr>
        <w:t xml:space="preserve"> the student has designated </w:t>
      </w:r>
      <w:r w:rsidR="00472F7F" w:rsidRPr="00E37875">
        <w:rPr>
          <w:rFonts w:ascii="Amasis MT Pro" w:hAnsi="Amasis MT Pro"/>
          <w:sz w:val="22"/>
          <w:szCs w:val="22"/>
        </w:rPr>
        <w:t xml:space="preserve">a confidential </w:t>
      </w:r>
      <w:proofErr w:type="gramStart"/>
      <w:r w:rsidR="00E65B63" w:rsidRPr="00E37875">
        <w:rPr>
          <w:rFonts w:ascii="Amasis MT Pro" w:hAnsi="Amasis MT Pro"/>
          <w:sz w:val="22"/>
          <w:szCs w:val="22"/>
        </w:rPr>
        <w:t>contact</w:t>
      </w:r>
      <w:proofErr w:type="gramEnd"/>
      <w:r w:rsidR="00E65B63" w:rsidRPr="00E37875">
        <w:rPr>
          <w:rFonts w:ascii="Amasis MT Pro" w:hAnsi="Amasis MT Pro"/>
          <w:sz w:val="22"/>
          <w:szCs w:val="22"/>
        </w:rPr>
        <w:t xml:space="preserve"> for missing persons reports, the </w:t>
      </w:r>
      <w:r w:rsidR="00E57110" w:rsidRPr="00E37875">
        <w:rPr>
          <w:rFonts w:ascii="Amasis MT Pro" w:hAnsi="Amasis MT Pro"/>
          <w:sz w:val="22"/>
          <w:szCs w:val="22"/>
        </w:rPr>
        <w:t>U</w:t>
      </w:r>
      <w:r w:rsidR="00E65B63" w:rsidRPr="00E37875">
        <w:rPr>
          <w:rFonts w:ascii="Amasis MT Pro" w:hAnsi="Amasis MT Pro"/>
          <w:sz w:val="22"/>
          <w:szCs w:val="22"/>
        </w:rPr>
        <w:t>niversity will notify that contact.</w:t>
      </w:r>
    </w:p>
    <w:p w14:paraId="745702BB" w14:textId="77777777" w:rsidR="00E65B63" w:rsidRPr="00E37875" w:rsidRDefault="00E65B63" w:rsidP="00E37875">
      <w:pPr>
        <w:rPr>
          <w:rFonts w:ascii="Amasis MT Pro" w:hAnsi="Amasis MT Pro"/>
          <w:sz w:val="22"/>
          <w:szCs w:val="22"/>
        </w:rPr>
      </w:pPr>
    </w:p>
    <w:p w14:paraId="382B4129" w14:textId="77E03927" w:rsidR="000F3340" w:rsidRPr="00E37875" w:rsidRDefault="00E57110" w:rsidP="00E37875">
      <w:pPr>
        <w:pStyle w:val="NormalWeb"/>
        <w:spacing w:before="0" w:beforeAutospacing="0" w:after="0" w:afterAutospacing="0"/>
        <w:rPr>
          <w:rFonts w:ascii="Amasis MT Pro" w:hAnsi="Amasis MT Pro"/>
          <w:sz w:val="22"/>
          <w:szCs w:val="22"/>
        </w:rPr>
      </w:pPr>
      <w:r w:rsidRPr="00E37875">
        <w:rPr>
          <w:rFonts w:ascii="Amasis MT Pro" w:hAnsi="Amasis MT Pro"/>
          <w:sz w:val="22"/>
          <w:szCs w:val="22"/>
        </w:rPr>
        <w:t>The Havre Police Department, when notified of a missing person</w:t>
      </w:r>
      <w:r w:rsidR="003573A8" w:rsidRPr="00E37875">
        <w:rPr>
          <w:rFonts w:ascii="Amasis MT Pro" w:hAnsi="Amasis MT Pro"/>
          <w:sz w:val="22"/>
          <w:szCs w:val="22"/>
        </w:rPr>
        <w:t xml:space="preserve">, </w:t>
      </w:r>
      <w:r w:rsidR="000F3340" w:rsidRPr="00E37875">
        <w:rPr>
          <w:rFonts w:ascii="Amasis MT Pro" w:hAnsi="Amasis MT Pro"/>
          <w:sz w:val="22"/>
          <w:szCs w:val="22"/>
        </w:rPr>
        <w:t>will</w:t>
      </w:r>
      <w:r w:rsidRPr="00E37875">
        <w:rPr>
          <w:rFonts w:ascii="Amasis MT Pro" w:hAnsi="Amasis MT Pro"/>
          <w:sz w:val="22"/>
          <w:szCs w:val="22"/>
        </w:rPr>
        <w:t xml:space="preserve"> also</w:t>
      </w:r>
      <w:r w:rsidR="000F3340" w:rsidRPr="00E37875">
        <w:rPr>
          <w:rFonts w:ascii="Amasis MT Pro" w:hAnsi="Amasis MT Pro"/>
          <w:sz w:val="22"/>
          <w:szCs w:val="22"/>
        </w:rPr>
        <w:t xml:space="preserve"> adhere to Montana state statute (Montana Code Annotated 44-2-408), which </w:t>
      </w:r>
      <w:r w:rsidR="003573A8" w:rsidRPr="00E37875">
        <w:rPr>
          <w:rFonts w:ascii="Amasis MT Pro" w:hAnsi="Amasis MT Pro"/>
          <w:sz w:val="22"/>
          <w:szCs w:val="22"/>
        </w:rPr>
        <w:t>indicates</w:t>
      </w:r>
      <w:r w:rsidR="000F3340" w:rsidRPr="00E37875">
        <w:rPr>
          <w:rFonts w:ascii="Amasis MT Pro" w:hAnsi="Amasis MT Pro"/>
          <w:sz w:val="22"/>
          <w:szCs w:val="22"/>
        </w:rPr>
        <w:t xml:space="preserve">: </w:t>
      </w:r>
    </w:p>
    <w:p w14:paraId="6E6F9656" w14:textId="77777777" w:rsidR="000F3340" w:rsidRPr="00E37875" w:rsidRDefault="000F3340" w:rsidP="00E37875">
      <w:pPr>
        <w:pStyle w:val="NormalWeb"/>
        <w:numPr>
          <w:ilvl w:val="0"/>
          <w:numId w:val="60"/>
        </w:numPr>
        <w:spacing w:before="0" w:beforeAutospacing="0" w:after="0" w:afterAutospacing="0"/>
        <w:rPr>
          <w:rFonts w:ascii="Amasis MT Pro" w:hAnsi="Amasis MT Pro"/>
          <w:sz w:val="22"/>
          <w:szCs w:val="22"/>
        </w:rPr>
      </w:pPr>
      <w:r w:rsidRPr="00E37875">
        <w:rPr>
          <w:rFonts w:ascii="Amasis MT Pro" w:hAnsi="Amasis MT Pro"/>
          <w:sz w:val="22"/>
          <w:szCs w:val="22"/>
        </w:rPr>
        <w:t xml:space="preserve">All law enforcement authorities in the state shall accept, without delay, </w:t>
      </w:r>
      <w:proofErr w:type="gramStart"/>
      <w:r w:rsidRPr="00E37875">
        <w:rPr>
          <w:rFonts w:ascii="Amasis MT Pro" w:hAnsi="Amasis MT Pro"/>
          <w:sz w:val="22"/>
          <w:szCs w:val="22"/>
        </w:rPr>
        <w:t>a report</w:t>
      </w:r>
      <w:proofErr w:type="gramEnd"/>
      <w:r w:rsidRPr="00E37875">
        <w:rPr>
          <w:rFonts w:ascii="Amasis MT Pro" w:hAnsi="Amasis MT Pro"/>
          <w:sz w:val="22"/>
          <w:szCs w:val="22"/>
        </w:rPr>
        <w:t xml:space="preserve"> of a missing person unless there are extenuating circumstances, including: </w:t>
      </w:r>
    </w:p>
    <w:p w14:paraId="49E75648" w14:textId="5AED3E1F" w:rsidR="000F3340" w:rsidRPr="00E37875" w:rsidRDefault="00905E48" w:rsidP="00E37875">
      <w:pPr>
        <w:pStyle w:val="NormalWeb"/>
        <w:numPr>
          <w:ilvl w:val="1"/>
          <w:numId w:val="60"/>
        </w:numPr>
        <w:spacing w:before="0" w:beforeAutospacing="0" w:after="0" w:afterAutospacing="0"/>
        <w:rPr>
          <w:rFonts w:ascii="Amasis MT Pro" w:hAnsi="Amasis MT Pro"/>
          <w:sz w:val="22"/>
          <w:szCs w:val="22"/>
        </w:rPr>
      </w:pPr>
      <w:r w:rsidRPr="00E37875">
        <w:rPr>
          <w:rFonts w:ascii="Amasis MT Pro" w:hAnsi="Amasis MT Pro"/>
          <w:sz w:val="22"/>
          <w:szCs w:val="22"/>
        </w:rPr>
        <w:t>t</w:t>
      </w:r>
      <w:r w:rsidR="000F3340" w:rsidRPr="00E37875">
        <w:rPr>
          <w:rFonts w:ascii="Amasis MT Pro" w:hAnsi="Amasis MT Pro"/>
          <w:sz w:val="22"/>
          <w:szCs w:val="22"/>
        </w:rPr>
        <w:t xml:space="preserve">he law enforcement authority knows the location of the person reported </w:t>
      </w:r>
      <w:proofErr w:type="gramStart"/>
      <w:r w:rsidR="000F3340" w:rsidRPr="00E37875">
        <w:rPr>
          <w:rFonts w:ascii="Amasis MT Pro" w:hAnsi="Amasis MT Pro"/>
          <w:sz w:val="22"/>
          <w:szCs w:val="22"/>
        </w:rPr>
        <w:t>missing;</w:t>
      </w:r>
      <w:proofErr w:type="gramEnd"/>
      <w:r w:rsidR="000F3340" w:rsidRPr="00E37875">
        <w:rPr>
          <w:rFonts w:ascii="Amasis MT Pro" w:hAnsi="Amasis MT Pro"/>
          <w:sz w:val="22"/>
          <w:szCs w:val="22"/>
        </w:rPr>
        <w:t xml:space="preserve"> </w:t>
      </w:r>
    </w:p>
    <w:p w14:paraId="4AE5D781" w14:textId="5A7BF823" w:rsidR="000F3340" w:rsidRPr="00E37875" w:rsidRDefault="00905E48" w:rsidP="00E37875">
      <w:pPr>
        <w:pStyle w:val="NormalWeb"/>
        <w:numPr>
          <w:ilvl w:val="1"/>
          <w:numId w:val="60"/>
        </w:numPr>
        <w:spacing w:before="0" w:beforeAutospacing="0" w:after="0" w:afterAutospacing="0"/>
        <w:rPr>
          <w:rFonts w:ascii="Amasis MT Pro" w:hAnsi="Amasis MT Pro"/>
          <w:sz w:val="22"/>
          <w:szCs w:val="22"/>
        </w:rPr>
      </w:pPr>
      <w:r w:rsidRPr="00E37875">
        <w:rPr>
          <w:rFonts w:ascii="Amasis MT Pro" w:hAnsi="Amasis MT Pro"/>
          <w:sz w:val="22"/>
          <w:szCs w:val="22"/>
        </w:rPr>
        <w:t>t</w:t>
      </w:r>
      <w:r w:rsidR="000F3340" w:rsidRPr="00E37875">
        <w:rPr>
          <w:rFonts w:ascii="Amasis MT Pro" w:hAnsi="Amasis MT Pro"/>
          <w:sz w:val="22"/>
          <w:szCs w:val="22"/>
        </w:rPr>
        <w:t xml:space="preserve">he law enforcement authority confirms the safe status of the person reported </w:t>
      </w:r>
      <w:proofErr w:type="gramStart"/>
      <w:r w:rsidR="000F3340" w:rsidRPr="00E37875">
        <w:rPr>
          <w:rFonts w:ascii="Amasis MT Pro" w:hAnsi="Amasis MT Pro"/>
          <w:sz w:val="22"/>
          <w:szCs w:val="22"/>
        </w:rPr>
        <w:t>missing;</w:t>
      </w:r>
      <w:proofErr w:type="gramEnd"/>
      <w:r w:rsidR="000F3340" w:rsidRPr="00E37875">
        <w:rPr>
          <w:rFonts w:ascii="Amasis MT Pro" w:hAnsi="Amasis MT Pro"/>
          <w:sz w:val="22"/>
          <w:szCs w:val="22"/>
        </w:rPr>
        <w:t xml:space="preserve"> </w:t>
      </w:r>
    </w:p>
    <w:p w14:paraId="6E895769" w14:textId="60D43902" w:rsidR="000F3340" w:rsidRPr="00E37875" w:rsidRDefault="00905E48" w:rsidP="00E37875">
      <w:pPr>
        <w:pStyle w:val="NormalWeb"/>
        <w:numPr>
          <w:ilvl w:val="1"/>
          <w:numId w:val="60"/>
        </w:numPr>
        <w:spacing w:before="0" w:beforeAutospacing="0" w:after="0" w:afterAutospacing="0"/>
        <w:rPr>
          <w:rFonts w:ascii="Amasis MT Pro" w:hAnsi="Amasis MT Pro"/>
          <w:sz w:val="22"/>
          <w:szCs w:val="22"/>
        </w:rPr>
      </w:pPr>
      <w:r w:rsidRPr="00E37875">
        <w:rPr>
          <w:rFonts w:ascii="Amasis MT Pro" w:hAnsi="Amasis MT Pro"/>
          <w:sz w:val="22"/>
          <w:szCs w:val="22"/>
        </w:rPr>
        <w:t>t</w:t>
      </w:r>
      <w:r w:rsidR="000F3340" w:rsidRPr="00E37875">
        <w:rPr>
          <w:rFonts w:ascii="Amasis MT Pro" w:hAnsi="Amasis MT Pro"/>
          <w:sz w:val="22"/>
          <w:szCs w:val="22"/>
        </w:rPr>
        <w:t xml:space="preserve">he law enforcement authority confirms that another law enforcement authority has or will accept a missing person report for the person; or </w:t>
      </w:r>
    </w:p>
    <w:p w14:paraId="25EB5866" w14:textId="5DBD22FE" w:rsidR="000F3340" w:rsidRDefault="00905E48" w:rsidP="00E37875">
      <w:pPr>
        <w:pStyle w:val="NormalWeb"/>
        <w:numPr>
          <w:ilvl w:val="1"/>
          <w:numId w:val="60"/>
        </w:numPr>
        <w:spacing w:before="0" w:beforeAutospacing="0" w:after="0" w:afterAutospacing="0"/>
        <w:rPr>
          <w:rFonts w:ascii="Amasis MT Pro" w:hAnsi="Amasis MT Pro"/>
          <w:sz w:val="22"/>
          <w:szCs w:val="22"/>
        </w:rPr>
      </w:pPr>
      <w:r w:rsidRPr="00E37875">
        <w:rPr>
          <w:rFonts w:ascii="Amasis MT Pro" w:hAnsi="Amasis MT Pro"/>
          <w:sz w:val="22"/>
          <w:szCs w:val="22"/>
        </w:rPr>
        <w:t>o</w:t>
      </w:r>
      <w:r w:rsidR="000F3340" w:rsidRPr="00E37875">
        <w:rPr>
          <w:rFonts w:ascii="Amasis MT Pro" w:hAnsi="Amasis MT Pro"/>
          <w:sz w:val="22"/>
          <w:szCs w:val="22"/>
        </w:rPr>
        <w:t xml:space="preserve">ther circumstances documented by the law enforcement authority. </w:t>
      </w:r>
    </w:p>
    <w:p w14:paraId="3BF44889" w14:textId="77777777" w:rsidR="006A0AA6" w:rsidRPr="00E37875" w:rsidRDefault="006A0AA6" w:rsidP="006A0AA6">
      <w:pPr>
        <w:pStyle w:val="NormalWeb"/>
        <w:spacing w:before="0" w:beforeAutospacing="0" w:after="0" w:afterAutospacing="0"/>
        <w:ind w:left="1440"/>
        <w:rPr>
          <w:rFonts w:ascii="Amasis MT Pro" w:hAnsi="Amasis MT Pro"/>
          <w:sz w:val="22"/>
          <w:szCs w:val="22"/>
        </w:rPr>
      </w:pPr>
    </w:p>
    <w:p w14:paraId="50AB0144" w14:textId="77777777" w:rsidR="000F3340" w:rsidRPr="00E37875" w:rsidRDefault="000F3340" w:rsidP="00E37875">
      <w:pPr>
        <w:pStyle w:val="NormalWeb"/>
        <w:numPr>
          <w:ilvl w:val="0"/>
          <w:numId w:val="60"/>
        </w:numPr>
        <w:spacing w:before="0" w:beforeAutospacing="0" w:after="0" w:afterAutospacing="0"/>
        <w:rPr>
          <w:rFonts w:ascii="Amasis MT Pro" w:hAnsi="Amasis MT Pro"/>
          <w:sz w:val="22"/>
          <w:szCs w:val="22"/>
        </w:rPr>
      </w:pPr>
      <w:r w:rsidRPr="00E37875">
        <w:rPr>
          <w:rFonts w:ascii="Amasis MT Pro" w:hAnsi="Amasis MT Pro"/>
          <w:sz w:val="22"/>
          <w:szCs w:val="22"/>
        </w:rPr>
        <w:t xml:space="preserve">All missing person reports must </w:t>
      </w:r>
      <w:proofErr w:type="gramStart"/>
      <w:r w:rsidRPr="00E37875">
        <w:rPr>
          <w:rFonts w:ascii="Amasis MT Pro" w:hAnsi="Amasis MT Pro"/>
          <w:sz w:val="22"/>
          <w:szCs w:val="22"/>
        </w:rPr>
        <w:t>be entered</w:t>
      </w:r>
      <w:proofErr w:type="gramEnd"/>
      <w:r w:rsidRPr="00E37875">
        <w:rPr>
          <w:rFonts w:ascii="Amasis MT Pro" w:hAnsi="Amasis MT Pro"/>
          <w:sz w:val="22"/>
          <w:szCs w:val="22"/>
        </w:rPr>
        <w:t xml:space="preserve"> into the database of the National Crime Information Center (NCIC) of the United States Department of Justice within: </w:t>
      </w:r>
    </w:p>
    <w:p w14:paraId="4B5C8118" w14:textId="77777777" w:rsidR="000F3340" w:rsidRPr="00E37875" w:rsidRDefault="000F3340" w:rsidP="00E37875">
      <w:pPr>
        <w:pStyle w:val="NormalWeb"/>
        <w:numPr>
          <w:ilvl w:val="1"/>
          <w:numId w:val="61"/>
        </w:numPr>
        <w:spacing w:before="0" w:beforeAutospacing="0" w:after="0" w:afterAutospacing="0"/>
        <w:rPr>
          <w:rFonts w:ascii="Amasis MT Pro" w:hAnsi="Amasis MT Pro"/>
          <w:sz w:val="22"/>
          <w:szCs w:val="22"/>
        </w:rPr>
      </w:pPr>
      <w:r w:rsidRPr="00E37875">
        <w:rPr>
          <w:rFonts w:ascii="Amasis MT Pro" w:hAnsi="Amasis MT Pro"/>
          <w:sz w:val="22"/>
          <w:szCs w:val="22"/>
        </w:rPr>
        <w:t xml:space="preserve">2 hours of receipt for </w:t>
      </w:r>
      <w:proofErr w:type="gramStart"/>
      <w:r w:rsidRPr="00E37875">
        <w:rPr>
          <w:rFonts w:ascii="Amasis MT Pro" w:hAnsi="Amasis MT Pro"/>
          <w:sz w:val="22"/>
          <w:szCs w:val="22"/>
        </w:rPr>
        <w:t>persons</w:t>
      </w:r>
      <w:proofErr w:type="gramEnd"/>
      <w:r w:rsidRPr="00E37875">
        <w:rPr>
          <w:rFonts w:ascii="Amasis MT Pro" w:hAnsi="Amasis MT Pro"/>
          <w:sz w:val="22"/>
          <w:szCs w:val="22"/>
        </w:rPr>
        <w:t xml:space="preserve"> under 21 years of age; or </w:t>
      </w:r>
    </w:p>
    <w:p w14:paraId="36D14512" w14:textId="258F7694" w:rsidR="000F3340" w:rsidRDefault="000F3340" w:rsidP="00E37875">
      <w:pPr>
        <w:pStyle w:val="NormalWeb"/>
        <w:numPr>
          <w:ilvl w:val="1"/>
          <w:numId w:val="61"/>
        </w:numPr>
        <w:spacing w:before="0" w:beforeAutospacing="0" w:after="0" w:afterAutospacing="0"/>
        <w:rPr>
          <w:rFonts w:ascii="Amasis MT Pro" w:hAnsi="Amasis MT Pro"/>
          <w:sz w:val="22"/>
          <w:szCs w:val="22"/>
        </w:rPr>
      </w:pPr>
      <w:r w:rsidRPr="00E37875">
        <w:rPr>
          <w:rFonts w:ascii="Amasis MT Pro" w:hAnsi="Amasis MT Pro"/>
          <w:sz w:val="22"/>
          <w:szCs w:val="22"/>
        </w:rPr>
        <w:t xml:space="preserve">8 hours of receipt for </w:t>
      </w:r>
      <w:proofErr w:type="gramStart"/>
      <w:r w:rsidRPr="00E37875">
        <w:rPr>
          <w:rFonts w:ascii="Amasis MT Pro" w:hAnsi="Amasis MT Pro"/>
          <w:sz w:val="22"/>
          <w:szCs w:val="22"/>
        </w:rPr>
        <w:t>persons</w:t>
      </w:r>
      <w:proofErr w:type="gramEnd"/>
      <w:r w:rsidRPr="00E37875">
        <w:rPr>
          <w:rFonts w:ascii="Amasis MT Pro" w:hAnsi="Amasis MT Pro"/>
          <w:sz w:val="22"/>
          <w:szCs w:val="22"/>
        </w:rPr>
        <w:t xml:space="preserve"> 21 years of age or older</w:t>
      </w:r>
      <w:r w:rsidR="00905E48" w:rsidRPr="00E37875">
        <w:rPr>
          <w:rFonts w:ascii="Amasis MT Pro" w:hAnsi="Amasis MT Pro"/>
          <w:sz w:val="22"/>
          <w:szCs w:val="22"/>
        </w:rPr>
        <w:t>.</w:t>
      </w:r>
    </w:p>
    <w:p w14:paraId="0BC4D832" w14:textId="77777777" w:rsidR="006A0AA6" w:rsidRPr="00E37875" w:rsidRDefault="006A0AA6" w:rsidP="006A0AA6">
      <w:pPr>
        <w:pStyle w:val="NormalWeb"/>
        <w:spacing w:before="0" w:beforeAutospacing="0" w:after="0" w:afterAutospacing="0"/>
        <w:ind w:left="1440"/>
        <w:rPr>
          <w:rFonts w:ascii="Amasis MT Pro" w:hAnsi="Amasis MT Pro"/>
          <w:sz w:val="22"/>
          <w:szCs w:val="22"/>
        </w:rPr>
      </w:pPr>
    </w:p>
    <w:p w14:paraId="20CA69B7" w14:textId="5C78B914" w:rsidR="00E57110" w:rsidRPr="00E37875" w:rsidRDefault="00E57110" w:rsidP="00E37875">
      <w:pPr>
        <w:pStyle w:val="NormalWeb"/>
        <w:numPr>
          <w:ilvl w:val="0"/>
          <w:numId w:val="61"/>
        </w:numPr>
        <w:spacing w:before="0" w:beforeAutospacing="0" w:after="0" w:afterAutospacing="0"/>
        <w:rPr>
          <w:rFonts w:ascii="Amasis MT Pro" w:hAnsi="Amasis MT Pro"/>
          <w:sz w:val="22"/>
          <w:szCs w:val="22"/>
        </w:rPr>
      </w:pPr>
      <w:r w:rsidRPr="00E37875">
        <w:rPr>
          <w:rFonts w:ascii="Amasis MT Pro" w:hAnsi="Amasis MT Pro"/>
          <w:sz w:val="22"/>
          <w:szCs w:val="22"/>
          <w:shd w:val="clear" w:color="auto" w:fill="FFFFFF"/>
        </w:rPr>
        <w:t xml:space="preserve">If a missing person is not located within 30 days of </w:t>
      </w:r>
      <w:proofErr w:type="gramStart"/>
      <w:r w:rsidRPr="00E37875">
        <w:rPr>
          <w:rFonts w:ascii="Amasis MT Pro" w:hAnsi="Amasis MT Pro"/>
          <w:sz w:val="22"/>
          <w:szCs w:val="22"/>
          <w:shd w:val="clear" w:color="auto" w:fill="FFFFFF"/>
        </w:rPr>
        <w:t>being reported</w:t>
      </w:r>
      <w:proofErr w:type="gramEnd"/>
      <w:r w:rsidRPr="00E37875">
        <w:rPr>
          <w:rFonts w:ascii="Amasis MT Pro" w:hAnsi="Amasis MT Pro"/>
          <w:sz w:val="22"/>
          <w:szCs w:val="22"/>
          <w:shd w:val="clear" w:color="auto" w:fill="FFFFFF"/>
        </w:rPr>
        <w:t xml:space="preserve"> missing, the law enforcement authority that took the report shall ensure a complete and accurate record of information </w:t>
      </w:r>
      <w:proofErr w:type="gramStart"/>
      <w:r w:rsidRPr="00E37875">
        <w:rPr>
          <w:rFonts w:ascii="Amasis MT Pro" w:hAnsi="Amasis MT Pro"/>
          <w:sz w:val="22"/>
          <w:szCs w:val="22"/>
          <w:shd w:val="clear" w:color="auto" w:fill="FFFFFF"/>
        </w:rPr>
        <w:t>is compiled</w:t>
      </w:r>
      <w:proofErr w:type="gramEnd"/>
      <w:r w:rsidRPr="00E37875">
        <w:rPr>
          <w:rFonts w:ascii="Amasis MT Pro" w:hAnsi="Amasis MT Pro"/>
          <w:sz w:val="22"/>
          <w:szCs w:val="22"/>
          <w:shd w:val="clear" w:color="auto" w:fill="FFFFFF"/>
        </w:rPr>
        <w:t xml:space="preserve"> for the missing person, including a photograph if one is available.</w:t>
      </w:r>
    </w:p>
    <w:p w14:paraId="7CCE5297" w14:textId="77777777" w:rsidR="000F3340" w:rsidRPr="00E37875" w:rsidRDefault="000F3340" w:rsidP="00E37875">
      <w:pPr>
        <w:pStyle w:val="NormalWeb"/>
        <w:spacing w:before="0" w:beforeAutospacing="0" w:after="0" w:afterAutospacing="0"/>
        <w:rPr>
          <w:rFonts w:ascii="Amasis MT Pro" w:hAnsi="Amasis MT Pro"/>
          <w:sz w:val="22"/>
          <w:szCs w:val="22"/>
        </w:rPr>
      </w:pPr>
    </w:p>
    <w:p w14:paraId="19A303CA" w14:textId="026C6F5A" w:rsidR="000F3340" w:rsidRPr="00E37875" w:rsidRDefault="0085624D" w:rsidP="00E37875">
      <w:pPr>
        <w:pStyle w:val="NormalWeb"/>
        <w:spacing w:before="0" w:beforeAutospacing="0" w:after="0" w:afterAutospacing="0"/>
        <w:rPr>
          <w:rFonts w:ascii="Amasis MT Pro" w:hAnsi="Amasis MT Pro"/>
          <w:sz w:val="22"/>
          <w:szCs w:val="22"/>
        </w:rPr>
      </w:pPr>
      <w:r w:rsidRPr="00E37875">
        <w:rPr>
          <w:rFonts w:ascii="Amasis MT Pro" w:hAnsi="Amasis MT Pro"/>
          <w:sz w:val="22"/>
          <w:szCs w:val="22"/>
        </w:rPr>
        <w:t>Per the Higher Education Opportunity Act of 2008, s</w:t>
      </w:r>
      <w:r w:rsidR="00472F7F" w:rsidRPr="00E37875">
        <w:rPr>
          <w:rFonts w:ascii="Amasis MT Pro" w:hAnsi="Amasis MT Pro"/>
          <w:sz w:val="22"/>
          <w:szCs w:val="22"/>
        </w:rPr>
        <w:t xml:space="preserve">tudents may designate a confidential contact </w:t>
      </w:r>
      <w:r w:rsidRPr="00E37875">
        <w:rPr>
          <w:rFonts w:ascii="Amasis MT Pro" w:hAnsi="Amasis MT Pro"/>
          <w:sz w:val="22"/>
          <w:szCs w:val="22"/>
        </w:rPr>
        <w:t xml:space="preserve">to </w:t>
      </w:r>
      <w:proofErr w:type="gramStart"/>
      <w:r w:rsidRPr="00E37875">
        <w:rPr>
          <w:rFonts w:ascii="Amasis MT Pro" w:hAnsi="Amasis MT Pro"/>
          <w:sz w:val="22"/>
          <w:szCs w:val="22"/>
        </w:rPr>
        <w:t>be notified</w:t>
      </w:r>
      <w:proofErr w:type="gramEnd"/>
      <w:r w:rsidRPr="00E37875">
        <w:rPr>
          <w:rFonts w:ascii="Amasis MT Pro" w:hAnsi="Amasis MT Pro"/>
          <w:sz w:val="22"/>
          <w:szCs w:val="22"/>
        </w:rPr>
        <w:t xml:space="preserve"> in the event the student is determined to be missing</w:t>
      </w:r>
      <w:r w:rsidR="000F3340" w:rsidRPr="00E37875">
        <w:rPr>
          <w:rFonts w:ascii="Amasis MT Pro" w:hAnsi="Amasis MT Pro"/>
          <w:sz w:val="22"/>
          <w:szCs w:val="22"/>
        </w:rPr>
        <w:t xml:space="preserve">. The confidential contact is to </w:t>
      </w:r>
      <w:proofErr w:type="gramStart"/>
      <w:r w:rsidR="000F3340" w:rsidRPr="00E37875">
        <w:rPr>
          <w:rFonts w:ascii="Amasis MT Pro" w:hAnsi="Amasis MT Pro"/>
          <w:sz w:val="22"/>
          <w:szCs w:val="22"/>
        </w:rPr>
        <w:t>be notified</w:t>
      </w:r>
      <w:proofErr w:type="gramEnd"/>
      <w:r w:rsidR="000F3340" w:rsidRPr="00E37875">
        <w:rPr>
          <w:rFonts w:ascii="Amasis MT Pro" w:hAnsi="Amasis MT Pro"/>
          <w:sz w:val="22"/>
          <w:szCs w:val="22"/>
        </w:rPr>
        <w:t xml:space="preserve"> by MSU</w:t>
      </w:r>
      <w:r w:rsidR="003573A8" w:rsidRPr="00E37875">
        <w:rPr>
          <w:rFonts w:ascii="Amasis MT Pro" w:hAnsi="Amasis MT Pro"/>
          <w:sz w:val="22"/>
          <w:szCs w:val="22"/>
        </w:rPr>
        <w:t xml:space="preserve">-Northern </w:t>
      </w:r>
      <w:r w:rsidR="000F3340" w:rsidRPr="00E37875">
        <w:rPr>
          <w:rFonts w:ascii="Amasis MT Pro" w:hAnsi="Amasis MT Pro"/>
          <w:sz w:val="22"/>
          <w:szCs w:val="22"/>
        </w:rPr>
        <w:t>no later than 24 hours after</w:t>
      </w:r>
      <w:r w:rsidRPr="00E37875">
        <w:rPr>
          <w:rFonts w:ascii="Amasis MT Pro" w:hAnsi="Amasis MT Pro"/>
          <w:sz w:val="22"/>
          <w:szCs w:val="22"/>
        </w:rPr>
        <w:t xml:space="preserve"> the determination </w:t>
      </w:r>
      <w:proofErr w:type="gramStart"/>
      <w:r w:rsidRPr="00E37875">
        <w:rPr>
          <w:rFonts w:ascii="Amasis MT Pro" w:hAnsi="Amasis MT Pro"/>
          <w:sz w:val="22"/>
          <w:szCs w:val="22"/>
        </w:rPr>
        <w:t>is made</w:t>
      </w:r>
      <w:proofErr w:type="gramEnd"/>
      <w:r w:rsidR="000F3340" w:rsidRPr="00E37875">
        <w:rPr>
          <w:rFonts w:ascii="Amasis MT Pro" w:hAnsi="Amasis MT Pro"/>
          <w:sz w:val="22"/>
          <w:szCs w:val="22"/>
        </w:rPr>
        <w:t xml:space="preserve">. </w:t>
      </w:r>
      <w:r w:rsidRPr="00E37875">
        <w:rPr>
          <w:rFonts w:ascii="Amasis MT Pro" w:hAnsi="Amasis MT Pro"/>
          <w:sz w:val="22"/>
          <w:szCs w:val="22"/>
        </w:rPr>
        <w:t xml:space="preserve">The University will attempt to </w:t>
      </w:r>
      <w:r w:rsidR="000F3340" w:rsidRPr="00E37875">
        <w:rPr>
          <w:rFonts w:ascii="Amasis MT Pro" w:hAnsi="Amasis MT Pro"/>
          <w:sz w:val="22"/>
          <w:szCs w:val="22"/>
        </w:rPr>
        <w:t xml:space="preserve">notify the confidential contact within two hours if the missing student is under 21 years of age and within eight hours if the missing student is over 21 years of age. This determination </w:t>
      </w:r>
      <w:proofErr w:type="gramStart"/>
      <w:r w:rsidR="000F3340" w:rsidRPr="00E37875">
        <w:rPr>
          <w:rFonts w:ascii="Amasis MT Pro" w:hAnsi="Amasis MT Pro"/>
          <w:sz w:val="22"/>
          <w:szCs w:val="22"/>
        </w:rPr>
        <w:t>is made</w:t>
      </w:r>
      <w:proofErr w:type="gramEnd"/>
      <w:r w:rsidR="000F3340" w:rsidRPr="00E37875">
        <w:rPr>
          <w:rFonts w:ascii="Amasis MT Pro" w:hAnsi="Amasis MT Pro"/>
          <w:sz w:val="22"/>
          <w:szCs w:val="22"/>
        </w:rPr>
        <w:t xml:space="preserve"> </w:t>
      </w:r>
      <w:r w:rsidR="00B80B27" w:rsidRPr="00E37875">
        <w:rPr>
          <w:rFonts w:ascii="Amasis MT Pro" w:hAnsi="Amasis MT Pro"/>
          <w:sz w:val="22"/>
          <w:szCs w:val="22"/>
        </w:rPr>
        <w:t xml:space="preserve">collaboratively between </w:t>
      </w:r>
      <w:proofErr w:type="gramStart"/>
      <w:r w:rsidR="00B80B27" w:rsidRPr="00E37875">
        <w:rPr>
          <w:rFonts w:ascii="Amasis MT Pro" w:hAnsi="Amasis MT Pro"/>
          <w:sz w:val="22"/>
          <w:szCs w:val="22"/>
        </w:rPr>
        <w:t>University</w:t>
      </w:r>
      <w:proofErr w:type="gramEnd"/>
      <w:r w:rsidR="00B80B27" w:rsidRPr="00E37875">
        <w:rPr>
          <w:rFonts w:ascii="Amasis MT Pro" w:hAnsi="Amasis MT Pro"/>
          <w:sz w:val="22"/>
          <w:szCs w:val="22"/>
        </w:rPr>
        <w:t xml:space="preserve"> officials and the Havre Police Department (or other local law enforcement agencies involved)</w:t>
      </w:r>
      <w:r w:rsidR="000F3340" w:rsidRPr="00E37875">
        <w:rPr>
          <w:rFonts w:ascii="Amasis MT Pro" w:hAnsi="Amasis MT Pro"/>
          <w:sz w:val="22"/>
          <w:szCs w:val="22"/>
        </w:rPr>
        <w:t xml:space="preserve">. Confidential contact information will be accessible ONLY to authorized </w:t>
      </w:r>
      <w:r w:rsidR="00B80B27" w:rsidRPr="00E37875">
        <w:rPr>
          <w:rFonts w:ascii="Amasis MT Pro" w:hAnsi="Amasis MT Pro"/>
          <w:sz w:val="22"/>
          <w:szCs w:val="22"/>
        </w:rPr>
        <w:t>University</w:t>
      </w:r>
      <w:r w:rsidR="000F3340" w:rsidRPr="00E37875">
        <w:rPr>
          <w:rFonts w:ascii="Amasis MT Pro" w:hAnsi="Amasis MT Pro"/>
          <w:sz w:val="22"/>
          <w:szCs w:val="22"/>
        </w:rPr>
        <w:t xml:space="preserve"> officials and will not </w:t>
      </w:r>
      <w:proofErr w:type="gramStart"/>
      <w:r w:rsidR="000F3340" w:rsidRPr="00E37875">
        <w:rPr>
          <w:rFonts w:ascii="Amasis MT Pro" w:hAnsi="Amasis MT Pro"/>
          <w:sz w:val="22"/>
          <w:szCs w:val="22"/>
        </w:rPr>
        <w:t>be disclosed</w:t>
      </w:r>
      <w:proofErr w:type="gramEnd"/>
      <w:r w:rsidR="000F3340" w:rsidRPr="00E37875">
        <w:rPr>
          <w:rFonts w:ascii="Amasis MT Pro" w:hAnsi="Amasis MT Pro"/>
          <w:sz w:val="22"/>
          <w:szCs w:val="22"/>
        </w:rPr>
        <w:t xml:space="preserve">, except to law enforcement officials in furtherance of a missing person investigation. </w:t>
      </w:r>
    </w:p>
    <w:p w14:paraId="157F0A9E" w14:textId="77777777" w:rsidR="000F3340" w:rsidRPr="00E37875" w:rsidRDefault="000F3340" w:rsidP="00E37875">
      <w:pPr>
        <w:pStyle w:val="NormalWeb"/>
        <w:spacing w:before="0" w:beforeAutospacing="0" w:after="0" w:afterAutospacing="0"/>
        <w:rPr>
          <w:rFonts w:ascii="Amasis MT Pro" w:hAnsi="Amasis MT Pro"/>
          <w:sz w:val="22"/>
          <w:szCs w:val="22"/>
        </w:rPr>
      </w:pPr>
    </w:p>
    <w:p w14:paraId="1DD5097E" w14:textId="2CDD49D1" w:rsidR="000F3340" w:rsidRPr="00E37875" w:rsidRDefault="000F3340" w:rsidP="00E37875">
      <w:pPr>
        <w:pStyle w:val="NormalWeb"/>
        <w:spacing w:before="0" w:beforeAutospacing="0" w:after="0" w:afterAutospacing="0"/>
        <w:rPr>
          <w:rFonts w:ascii="Amasis MT Pro" w:hAnsi="Amasis MT Pro"/>
          <w:sz w:val="22"/>
          <w:szCs w:val="22"/>
        </w:rPr>
      </w:pPr>
      <w:r w:rsidRPr="00E37875">
        <w:rPr>
          <w:rFonts w:ascii="Amasis MT Pro" w:hAnsi="Amasis MT Pro"/>
          <w:sz w:val="22"/>
          <w:szCs w:val="22"/>
        </w:rPr>
        <w:t>In the event a student is under 18 years of age and not emancipated, MSU</w:t>
      </w:r>
      <w:r w:rsidR="00B80B27" w:rsidRPr="00E37875">
        <w:rPr>
          <w:rFonts w:ascii="Amasis MT Pro" w:hAnsi="Amasis MT Pro"/>
          <w:sz w:val="22"/>
          <w:szCs w:val="22"/>
        </w:rPr>
        <w:t xml:space="preserve">-Northern </w:t>
      </w:r>
      <w:r w:rsidRPr="00E37875">
        <w:rPr>
          <w:rFonts w:ascii="Amasis MT Pro" w:hAnsi="Amasis MT Pro"/>
          <w:sz w:val="22"/>
          <w:szCs w:val="22"/>
        </w:rPr>
        <w:t xml:space="preserve">must notify a custodial parent or guardian within 24 hours of the determination that the student is missing, in addition to notifying any additional contact person designated by the student. Regardless of whether the student has </w:t>
      </w:r>
      <w:proofErr w:type="gramStart"/>
      <w:r w:rsidRPr="00E37875">
        <w:rPr>
          <w:rFonts w:ascii="Amasis MT Pro" w:hAnsi="Amasis MT Pro"/>
          <w:sz w:val="22"/>
          <w:szCs w:val="22"/>
        </w:rPr>
        <w:t>identified</w:t>
      </w:r>
      <w:proofErr w:type="gramEnd"/>
      <w:r w:rsidRPr="00E37875">
        <w:rPr>
          <w:rFonts w:ascii="Amasis MT Pro" w:hAnsi="Amasis MT Pro"/>
          <w:sz w:val="22"/>
          <w:szCs w:val="22"/>
        </w:rPr>
        <w:t xml:space="preserve"> a</w:t>
      </w:r>
      <w:r w:rsidR="00B80B27" w:rsidRPr="00E37875">
        <w:rPr>
          <w:rFonts w:ascii="Amasis MT Pro" w:hAnsi="Amasis MT Pro"/>
          <w:sz w:val="22"/>
          <w:szCs w:val="22"/>
        </w:rPr>
        <w:t xml:space="preserve"> confidential</w:t>
      </w:r>
      <w:r w:rsidRPr="00E37875">
        <w:rPr>
          <w:rFonts w:ascii="Amasis MT Pro" w:hAnsi="Amasis MT Pro"/>
          <w:sz w:val="22"/>
          <w:szCs w:val="22"/>
        </w:rPr>
        <w:t xml:space="preserve"> contact, is above the age of </w:t>
      </w:r>
      <w:proofErr w:type="gramStart"/>
      <w:r w:rsidRPr="00E37875">
        <w:rPr>
          <w:rFonts w:ascii="Amasis MT Pro" w:hAnsi="Amasis MT Pro"/>
          <w:sz w:val="22"/>
          <w:szCs w:val="22"/>
        </w:rPr>
        <w:t>18</w:t>
      </w:r>
      <w:proofErr w:type="gramEnd"/>
      <w:r w:rsidRPr="00E37875">
        <w:rPr>
          <w:rFonts w:ascii="Amasis MT Pro" w:hAnsi="Amasis MT Pro"/>
          <w:sz w:val="22"/>
          <w:szCs w:val="22"/>
        </w:rPr>
        <w:t>, or is an emancipated minor, MSU</w:t>
      </w:r>
      <w:r w:rsidR="00B80B27" w:rsidRPr="00E37875">
        <w:rPr>
          <w:rFonts w:ascii="Amasis MT Pro" w:hAnsi="Amasis MT Pro"/>
          <w:sz w:val="22"/>
          <w:szCs w:val="22"/>
        </w:rPr>
        <w:t xml:space="preserve">-Northern </w:t>
      </w:r>
      <w:r w:rsidRPr="00E37875">
        <w:rPr>
          <w:rFonts w:ascii="Amasis MT Pro" w:hAnsi="Amasis MT Pro"/>
          <w:sz w:val="22"/>
          <w:szCs w:val="22"/>
        </w:rPr>
        <w:t xml:space="preserve">will inform the local police department (or the local law enforcement with </w:t>
      </w:r>
      <w:proofErr w:type="gramStart"/>
      <w:r w:rsidRPr="00E37875">
        <w:rPr>
          <w:rFonts w:ascii="Amasis MT Pro" w:hAnsi="Amasis MT Pro"/>
          <w:sz w:val="22"/>
          <w:szCs w:val="22"/>
        </w:rPr>
        <w:t>jurisdiction</w:t>
      </w:r>
      <w:proofErr w:type="gramEnd"/>
      <w:r w:rsidRPr="00E37875">
        <w:rPr>
          <w:rFonts w:ascii="Amasis MT Pro" w:hAnsi="Amasis MT Pro"/>
          <w:sz w:val="22"/>
          <w:szCs w:val="22"/>
        </w:rPr>
        <w:t>) that the student is missing.</w:t>
      </w:r>
    </w:p>
    <w:p w14:paraId="3B83C2D6" w14:textId="3B69C92B" w:rsidR="000F3340" w:rsidRPr="00E37875" w:rsidRDefault="000F3340" w:rsidP="00E37875">
      <w:pPr>
        <w:pStyle w:val="NormalWeb"/>
        <w:spacing w:before="0" w:beforeAutospacing="0" w:after="0" w:afterAutospacing="0"/>
        <w:rPr>
          <w:rFonts w:ascii="Amasis MT Pro" w:hAnsi="Amasis MT Pro"/>
          <w:sz w:val="22"/>
          <w:szCs w:val="22"/>
        </w:rPr>
      </w:pPr>
      <w:r w:rsidRPr="00E37875">
        <w:rPr>
          <w:rFonts w:ascii="Amasis MT Pro" w:hAnsi="Amasis MT Pro"/>
          <w:sz w:val="22"/>
          <w:szCs w:val="22"/>
        </w:rPr>
        <w:t xml:space="preserve">Students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keep confidential contact information and their whereabouts up to date, as this will help </w:t>
      </w:r>
      <w:proofErr w:type="gramStart"/>
      <w:r w:rsidRPr="00E37875">
        <w:rPr>
          <w:rFonts w:ascii="Amasis MT Pro" w:hAnsi="Amasis MT Pro"/>
          <w:sz w:val="22"/>
          <w:szCs w:val="22"/>
        </w:rPr>
        <w:t>considerably during</w:t>
      </w:r>
      <w:proofErr w:type="gramEnd"/>
      <w:r w:rsidRPr="00E37875">
        <w:rPr>
          <w:rFonts w:ascii="Amasis MT Pro" w:hAnsi="Amasis MT Pro"/>
          <w:sz w:val="22"/>
          <w:szCs w:val="22"/>
        </w:rPr>
        <w:t xml:space="preserve"> an investigation. To add or change your confidential contact, please contact the MSU</w:t>
      </w:r>
      <w:r w:rsidR="00B80B27" w:rsidRPr="00E37875">
        <w:rPr>
          <w:rFonts w:ascii="Amasis MT Pro" w:hAnsi="Amasis MT Pro"/>
          <w:sz w:val="22"/>
          <w:szCs w:val="22"/>
        </w:rPr>
        <w:t>-Northern Dean of Students Office (406-265-</w:t>
      </w:r>
      <w:r w:rsidR="00E357DB" w:rsidRPr="00E37875">
        <w:rPr>
          <w:rFonts w:ascii="Amasis MT Pro" w:hAnsi="Amasis MT Pro"/>
          <w:sz w:val="22"/>
          <w:szCs w:val="22"/>
        </w:rPr>
        <w:t>3539</w:t>
      </w:r>
      <w:r w:rsidR="00B80B27" w:rsidRPr="00E37875">
        <w:rPr>
          <w:rFonts w:ascii="Amasis MT Pro" w:hAnsi="Amasis MT Pro"/>
          <w:sz w:val="22"/>
          <w:szCs w:val="22"/>
        </w:rPr>
        <w:t xml:space="preserve"> or </w:t>
      </w:r>
      <w:hyperlink r:id="rId35" w:history="1">
        <w:r w:rsidR="00B80B27" w:rsidRPr="00E37875">
          <w:rPr>
            <w:rStyle w:val="Hyperlink"/>
            <w:rFonts w:ascii="Amasis MT Pro" w:hAnsi="Amasis MT Pro"/>
            <w:sz w:val="22"/>
            <w:szCs w:val="22"/>
          </w:rPr>
          <w:t>deanofstudents@msun.edu</w:t>
        </w:r>
      </w:hyperlink>
      <w:r w:rsidR="00B80B27" w:rsidRPr="00E37875">
        <w:rPr>
          <w:rFonts w:ascii="Amasis MT Pro" w:hAnsi="Amasis MT Pro"/>
          <w:sz w:val="22"/>
          <w:szCs w:val="22"/>
        </w:rPr>
        <w:t>)</w:t>
      </w:r>
      <w:proofErr w:type="gramStart"/>
      <w:r w:rsidRPr="00E37875">
        <w:rPr>
          <w:rFonts w:ascii="Amasis MT Pro" w:hAnsi="Amasis MT Pro"/>
          <w:sz w:val="22"/>
          <w:szCs w:val="22"/>
        </w:rPr>
        <w:t>.</w:t>
      </w:r>
      <w:r w:rsidR="00B80B27" w:rsidRPr="00E37875">
        <w:rPr>
          <w:rFonts w:ascii="Amasis MT Pro" w:hAnsi="Amasis MT Pro"/>
          <w:sz w:val="22"/>
          <w:szCs w:val="22"/>
        </w:rPr>
        <w:t xml:space="preserve"> </w:t>
      </w:r>
      <w:r w:rsidRPr="00E37875">
        <w:rPr>
          <w:rFonts w:ascii="Amasis MT Pro" w:hAnsi="Amasis MT Pro"/>
          <w:sz w:val="22"/>
          <w:szCs w:val="22"/>
        </w:rPr>
        <w:t xml:space="preserve"> </w:t>
      </w:r>
      <w:proofErr w:type="gramEnd"/>
    </w:p>
    <w:p w14:paraId="3B01A38C" w14:textId="77777777" w:rsidR="0002196B" w:rsidRPr="00E37875" w:rsidRDefault="0002196B" w:rsidP="00E37875">
      <w:pPr>
        <w:rPr>
          <w:rFonts w:ascii="Amasis MT Pro" w:hAnsi="Amasis MT Pro"/>
          <w:b/>
          <w:bCs/>
          <w:smallCaps/>
          <w:color w:val="E1A800"/>
          <w:sz w:val="22"/>
          <w:szCs w:val="22"/>
        </w:rPr>
      </w:pPr>
    </w:p>
    <w:p w14:paraId="009C9E20" w14:textId="2EC0F19B" w:rsidR="0002196B" w:rsidRPr="00E37875" w:rsidRDefault="0002196B" w:rsidP="00E37875">
      <w:pPr>
        <w:rPr>
          <w:rFonts w:ascii="Amasis MT Pro" w:hAnsi="Amasis MT Pro" w:cs="Times New Roman (Body CS)"/>
          <w:b/>
          <w:bCs/>
          <w:color w:val="E1A800"/>
        </w:rPr>
      </w:pPr>
      <w:r w:rsidRPr="00E37875">
        <w:rPr>
          <w:rFonts w:ascii="Amasis MT Pro" w:hAnsi="Amasis MT Pro" w:cs="Times New Roman (Body CS)"/>
          <w:b/>
          <w:bCs/>
          <w:color w:val="E1A800"/>
        </w:rPr>
        <w:t>University Weapons and Storage Policies</w:t>
      </w:r>
    </w:p>
    <w:p w14:paraId="62ACA9A2" w14:textId="48EBFC56" w:rsidR="0002196B" w:rsidRPr="00E37875" w:rsidRDefault="0002196B" w:rsidP="00E37875">
      <w:pPr>
        <w:rPr>
          <w:rFonts w:ascii="Amasis MT Pro" w:hAnsi="Amasis MT Pro" w:cs="Times New Roman (Body CS)"/>
          <w:b/>
          <w:bCs/>
          <w:color w:val="E1A800"/>
          <w:sz w:val="10"/>
          <w:szCs w:val="10"/>
        </w:rPr>
      </w:pPr>
    </w:p>
    <w:p w14:paraId="33DE6C52" w14:textId="6B7A467C" w:rsidR="00014DA8" w:rsidRPr="00E37875" w:rsidRDefault="00014DA8" w:rsidP="00E37875">
      <w:pPr>
        <w:rPr>
          <w:rFonts w:ascii="Amasis MT Pro" w:hAnsi="Amasis MT Pro"/>
          <w:sz w:val="22"/>
          <w:szCs w:val="22"/>
        </w:rPr>
      </w:pPr>
      <w:r w:rsidRPr="00E37875">
        <w:rPr>
          <w:rFonts w:ascii="Amasis MT Pro" w:hAnsi="Amasis MT Pro"/>
          <w:sz w:val="22"/>
          <w:szCs w:val="22"/>
        </w:rPr>
        <w:t xml:space="preserve">Fireworks, firearms, bows, knives (4-inch </w:t>
      </w:r>
      <w:proofErr w:type="gramStart"/>
      <w:r w:rsidRPr="00E37875">
        <w:rPr>
          <w:rFonts w:ascii="Amasis MT Pro" w:hAnsi="Amasis MT Pro"/>
          <w:sz w:val="22"/>
          <w:szCs w:val="22"/>
        </w:rPr>
        <w:t>blade</w:t>
      </w:r>
      <w:proofErr w:type="gramEnd"/>
      <w:r w:rsidRPr="00E37875">
        <w:rPr>
          <w:rFonts w:ascii="Amasis MT Pro" w:hAnsi="Amasis MT Pro"/>
          <w:sz w:val="22"/>
          <w:szCs w:val="22"/>
        </w:rPr>
        <w:t xml:space="preserve"> or longer) other weapons or explosives </w:t>
      </w:r>
      <w:proofErr w:type="gramStart"/>
      <w:r w:rsidRPr="00E37875">
        <w:rPr>
          <w:rFonts w:ascii="Amasis MT Pro" w:hAnsi="Amasis MT Pro"/>
          <w:sz w:val="22"/>
          <w:szCs w:val="22"/>
        </w:rPr>
        <w:t>are prohibited</w:t>
      </w:r>
      <w:proofErr w:type="gramEnd"/>
      <w:r w:rsidRPr="00E37875">
        <w:rPr>
          <w:rFonts w:ascii="Amasis MT Pro" w:hAnsi="Amasis MT Pro"/>
          <w:sz w:val="22"/>
          <w:szCs w:val="22"/>
        </w:rPr>
        <w:t xml:space="preserve"> on the MSU-Northern campus. This prohibition includes all campus buildings, residences, in vehicles and all land.</w:t>
      </w:r>
      <w:r w:rsidR="00561CF4" w:rsidRPr="00E37875">
        <w:rPr>
          <w:rFonts w:ascii="Amasis MT Pro" w:hAnsi="Amasis MT Pro"/>
          <w:sz w:val="22"/>
          <w:szCs w:val="22"/>
        </w:rPr>
        <w:t xml:space="preserve"> The use of these items on campus </w:t>
      </w:r>
      <w:proofErr w:type="gramStart"/>
      <w:r w:rsidR="00561CF4" w:rsidRPr="00E37875">
        <w:rPr>
          <w:rFonts w:ascii="Amasis MT Pro" w:hAnsi="Amasis MT Pro"/>
          <w:sz w:val="22"/>
          <w:szCs w:val="22"/>
        </w:rPr>
        <w:t>is prohibited</w:t>
      </w:r>
      <w:proofErr w:type="gramEnd"/>
      <w:r w:rsidR="00561CF4" w:rsidRPr="00E37875">
        <w:rPr>
          <w:rFonts w:ascii="Amasis MT Pro" w:hAnsi="Amasis MT Pro"/>
          <w:sz w:val="22"/>
          <w:szCs w:val="22"/>
        </w:rPr>
        <w:t>.</w:t>
      </w:r>
    </w:p>
    <w:p w14:paraId="645D98F9" w14:textId="77777777" w:rsidR="00014DA8" w:rsidRPr="00E37875" w:rsidRDefault="00014DA8" w:rsidP="00E37875">
      <w:pPr>
        <w:rPr>
          <w:rFonts w:ascii="Amasis MT Pro" w:hAnsi="Amasis MT Pro"/>
          <w:sz w:val="22"/>
          <w:szCs w:val="22"/>
        </w:rPr>
      </w:pPr>
    </w:p>
    <w:p w14:paraId="1726502C" w14:textId="4CEEF9E2" w:rsidR="00014DA8" w:rsidRPr="00E37875" w:rsidRDefault="00014DA8" w:rsidP="00E37875">
      <w:pPr>
        <w:rPr>
          <w:rFonts w:ascii="Amasis MT Pro" w:hAnsi="Amasis MT Pro"/>
          <w:sz w:val="22"/>
          <w:szCs w:val="22"/>
        </w:rPr>
      </w:pPr>
      <w:r w:rsidRPr="00E37875">
        <w:rPr>
          <w:rFonts w:ascii="Amasis MT Pro" w:hAnsi="Amasis MT Pro"/>
          <w:sz w:val="22"/>
          <w:szCs w:val="22"/>
        </w:rPr>
        <w:t xml:space="preserve">Exemptions to this policy may </w:t>
      </w:r>
      <w:proofErr w:type="gramStart"/>
      <w:r w:rsidRPr="00E37875">
        <w:rPr>
          <w:rFonts w:ascii="Amasis MT Pro" w:hAnsi="Amasis MT Pro"/>
          <w:sz w:val="22"/>
          <w:szCs w:val="22"/>
        </w:rPr>
        <w:t>be granted</w:t>
      </w:r>
      <w:proofErr w:type="gramEnd"/>
      <w:r w:rsidRPr="00E37875">
        <w:rPr>
          <w:rFonts w:ascii="Amasis MT Pro" w:hAnsi="Amasis MT Pro"/>
          <w:sz w:val="22"/>
          <w:szCs w:val="22"/>
        </w:rPr>
        <w:t xml:space="preserve"> by the Chancellor or his/her </w:t>
      </w:r>
      <w:proofErr w:type="gramStart"/>
      <w:r w:rsidRPr="00E37875">
        <w:rPr>
          <w:rFonts w:ascii="Amasis MT Pro" w:hAnsi="Amasis MT Pro"/>
          <w:sz w:val="22"/>
          <w:szCs w:val="22"/>
        </w:rPr>
        <w:t>designee</w:t>
      </w:r>
      <w:proofErr w:type="gramEnd"/>
      <w:r w:rsidRPr="00E37875">
        <w:rPr>
          <w:rFonts w:ascii="Amasis MT Pro" w:hAnsi="Amasis MT Pro"/>
          <w:sz w:val="22"/>
          <w:szCs w:val="22"/>
        </w:rPr>
        <w:t xml:space="preserve"> for specific functions (gun shows, gun </w:t>
      </w:r>
      <w:proofErr w:type="gramStart"/>
      <w:r w:rsidRPr="00E37875">
        <w:rPr>
          <w:rFonts w:ascii="Amasis MT Pro" w:hAnsi="Amasis MT Pro"/>
          <w:sz w:val="22"/>
          <w:szCs w:val="22"/>
        </w:rPr>
        <w:t>raffle</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Requests for exemptions to this policy must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in</w:t>
      </w:r>
      <w:proofErr w:type="gramEnd"/>
      <w:r w:rsidRPr="00E37875">
        <w:rPr>
          <w:rFonts w:ascii="Amasis MT Pro" w:hAnsi="Amasis MT Pro"/>
          <w:sz w:val="22"/>
          <w:szCs w:val="22"/>
        </w:rPr>
        <w:t xml:space="preserve"> writing to the Chancellor or his/her </w:t>
      </w:r>
      <w:proofErr w:type="gramStart"/>
      <w:r w:rsidRPr="00E37875">
        <w:rPr>
          <w:rFonts w:ascii="Amasis MT Pro" w:hAnsi="Amasis MT Pro"/>
          <w:sz w:val="22"/>
          <w:szCs w:val="22"/>
        </w:rPr>
        <w:t>designee</w:t>
      </w:r>
      <w:proofErr w:type="gramEnd"/>
      <w:r w:rsidRPr="00E37875">
        <w:rPr>
          <w:rFonts w:ascii="Amasis MT Pro" w:hAnsi="Amasis MT Pro"/>
          <w:sz w:val="22"/>
          <w:szCs w:val="22"/>
        </w:rPr>
        <w:t xml:space="preserve">, at least ten days prior to the function. </w:t>
      </w:r>
    </w:p>
    <w:p w14:paraId="3D3C0F8A" w14:textId="77777777" w:rsidR="00014DA8" w:rsidRPr="00E37875" w:rsidRDefault="00014DA8" w:rsidP="00E37875">
      <w:pPr>
        <w:rPr>
          <w:rFonts w:ascii="Amasis MT Pro" w:hAnsi="Amasis MT Pro"/>
          <w:sz w:val="22"/>
          <w:szCs w:val="22"/>
        </w:rPr>
      </w:pPr>
    </w:p>
    <w:p w14:paraId="0DCFE6AF" w14:textId="2D72E7C3" w:rsidR="00014DA8" w:rsidRPr="00E37875" w:rsidRDefault="00FF7C32" w:rsidP="00E37875">
      <w:pPr>
        <w:rPr>
          <w:rFonts w:ascii="Amasis MT Pro" w:hAnsi="Amasis MT Pro"/>
          <w:sz w:val="22"/>
          <w:szCs w:val="22"/>
        </w:rPr>
      </w:pPr>
      <w:r w:rsidRPr="00E37875">
        <w:rPr>
          <w:rFonts w:ascii="Amasis MT Pro" w:hAnsi="Amasis MT Pro"/>
          <w:sz w:val="22"/>
          <w:szCs w:val="22"/>
        </w:rPr>
        <w:t xml:space="preserve">Students residing in </w:t>
      </w:r>
      <w:proofErr w:type="gramStart"/>
      <w:r w:rsidRPr="00E37875">
        <w:rPr>
          <w:rFonts w:ascii="Amasis MT Pro" w:hAnsi="Amasis MT Pro"/>
          <w:sz w:val="22"/>
          <w:szCs w:val="22"/>
        </w:rPr>
        <w:t>University</w:t>
      </w:r>
      <w:proofErr w:type="gramEnd"/>
      <w:r w:rsidRPr="00E37875">
        <w:rPr>
          <w:rFonts w:ascii="Amasis MT Pro" w:hAnsi="Amasis MT Pro"/>
          <w:sz w:val="22"/>
          <w:szCs w:val="22"/>
        </w:rPr>
        <w:t xml:space="preserve"> </w:t>
      </w:r>
      <w:r w:rsidR="00014DA8" w:rsidRPr="00E37875">
        <w:rPr>
          <w:rFonts w:ascii="Amasis MT Pro" w:hAnsi="Amasis MT Pro"/>
          <w:sz w:val="22"/>
          <w:szCs w:val="22"/>
        </w:rPr>
        <w:t>housing</w:t>
      </w:r>
      <w:r w:rsidRPr="00E37875">
        <w:rPr>
          <w:rFonts w:ascii="Amasis MT Pro" w:hAnsi="Amasis MT Pro"/>
          <w:sz w:val="22"/>
          <w:szCs w:val="22"/>
        </w:rPr>
        <w:t xml:space="preserve"> must store all weapons within the locked cabinets provided through the Residen</w:t>
      </w:r>
      <w:r w:rsidR="0038492F" w:rsidRPr="00E37875">
        <w:rPr>
          <w:rFonts w:ascii="Amasis MT Pro" w:hAnsi="Amasis MT Pro"/>
          <w:sz w:val="22"/>
          <w:szCs w:val="22"/>
        </w:rPr>
        <w:t>tial Education</w:t>
      </w:r>
      <w:r w:rsidRPr="00E37875">
        <w:rPr>
          <w:rFonts w:ascii="Amasis MT Pro" w:hAnsi="Amasis MT Pro"/>
          <w:sz w:val="22"/>
          <w:szCs w:val="22"/>
        </w:rPr>
        <w:t xml:space="preserve"> Office. Storage of any weapon in a parked vehicle on campus is </w:t>
      </w:r>
      <w:proofErr w:type="gramStart"/>
      <w:r w:rsidRPr="00E37875">
        <w:rPr>
          <w:rFonts w:ascii="Amasis MT Pro" w:hAnsi="Amasis MT Pro"/>
          <w:sz w:val="22"/>
          <w:szCs w:val="22"/>
        </w:rPr>
        <w:t>strictly prohibited</w:t>
      </w:r>
      <w:proofErr w:type="gramEnd"/>
      <w:r w:rsidRPr="00E37875">
        <w:rPr>
          <w:rFonts w:ascii="Amasis MT Pro" w:hAnsi="Amasis MT Pro"/>
          <w:sz w:val="22"/>
          <w:szCs w:val="22"/>
        </w:rPr>
        <w:t>.</w:t>
      </w:r>
    </w:p>
    <w:p w14:paraId="2D5C3F8D" w14:textId="77777777" w:rsidR="00014DA8" w:rsidRPr="00E37875" w:rsidRDefault="00014DA8" w:rsidP="00E37875">
      <w:pPr>
        <w:rPr>
          <w:rFonts w:ascii="Amasis MT Pro" w:hAnsi="Amasis MT Pro"/>
          <w:sz w:val="22"/>
          <w:szCs w:val="22"/>
        </w:rPr>
      </w:pPr>
    </w:p>
    <w:p w14:paraId="203C5E37" w14:textId="5F45CFE4" w:rsidR="0002196B" w:rsidRPr="00E37875" w:rsidRDefault="00FF7C32" w:rsidP="00E37875">
      <w:pPr>
        <w:rPr>
          <w:rFonts w:ascii="Amasis MT Pro" w:hAnsi="Amasis MT Pro"/>
          <w:sz w:val="22"/>
          <w:szCs w:val="22"/>
        </w:rPr>
      </w:pPr>
      <w:r w:rsidRPr="00E37875">
        <w:rPr>
          <w:rFonts w:ascii="Amasis MT Pro" w:hAnsi="Amasis MT Pro"/>
          <w:sz w:val="22"/>
          <w:szCs w:val="22"/>
        </w:rPr>
        <w:t xml:space="preserve">If unchecked firearms (or any of the items listed above) </w:t>
      </w:r>
      <w:proofErr w:type="gramStart"/>
      <w:r w:rsidRPr="00E37875">
        <w:rPr>
          <w:rFonts w:ascii="Amasis MT Pro" w:hAnsi="Amasis MT Pro"/>
          <w:sz w:val="22"/>
          <w:szCs w:val="22"/>
        </w:rPr>
        <w:t>are found</w:t>
      </w:r>
      <w:proofErr w:type="gramEnd"/>
      <w:r w:rsidRPr="00E37875">
        <w:rPr>
          <w:rFonts w:ascii="Amasis MT Pro" w:hAnsi="Amasis MT Pro"/>
          <w:sz w:val="22"/>
          <w:szCs w:val="22"/>
        </w:rPr>
        <w:t xml:space="preserve"> on campus, disciplinary action may </w:t>
      </w:r>
      <w:proofErr w:type="gramStart"/>
      <w:r w:rsidRPr="00E37875">
        <w:rPr>
          <w:rFonts w:ascii="Amasis MT Pro" w:hAnsi="Amasis MT Pro"/>
          <w:sz w:val="22"/>
          <w:szCs w:val="22"/>
        </w:rPr>
        <w:t>be taken</w:t>
      </w:r>
      <w:proofErr w:type="gramEnd"/>
      <w:r w:rsidRPr="00E37875">
        <w:rPr>
          <w:rFonts w:ascii="Amasis MT Pro" w:hAnsi="Amasis MT Pro"/>
          <w:sz w:val="22"/>
          <w:szCs w:val="22"/>
        </w:rPr>
        <w:t xml:space="preserve">. Owners, or those in possession, who are students may be subject to suspension. Non-students in violation of this policy will </w:t>
      </w:r>
      <w:proofErr w:type="gramStart"/>
      <w:r w:rsidRPr="00E37875">
        <w:rPr>
          <w:rFonts w:ascii="Amasis MT Pro" w:hAnsi="Amasis MT Pro"/>
          <w:sz w:val="22"/>
          <w:szCs w:val="22"/>
        </w:rPr>
        <w:t>be asked</w:t>
      </w:r>
      <w:proofErr w:type="gramEnd"/>
      <w:r w:rsidRPr="00E37875">
        <w:rPr>
          <w:rFonts w:ascii="Amasis MT Pro" w:hAnsi="Amasis MT Pro"/>
          <w:sz w:val="22"/>
          <w:szCs w:val="22"/>
        </w:rPr>
        <w:t xml:space="preserve"> to remove the item from the campus. Failure to comply with </w:t>
      </w:r>
      <w:proofErr w:type="gramStart"/>
      <w:r w:rsidRPr="00E37875">
        <w:rPr>
          <w:rFonts w:ascii="Amasis MT Pro" w:hAnsi="Amasis MT Pro"/>
          <w:sz w:val="22"/>
          <w:szCs w:val="22"/>
        </w:rPr>
        <w:t>this,</w:t>
      </w:r>
      <w:proofErr w:type="gramEnd"/>
      <w:r w:rsidRPr="00E37875">
        <w:rPr>
          <w:rFonts w:ascii="Amasis MT Pro" w:hAnsi="Amasis MT Pro"/>
          <w:sz w:val="22"/>
          <w:szCs w:val="22"/>
        </w:rPr>
        <w:t xml:space="preserve"> will result in criminal trespassing charges. Official law enforcement personnel while on duty are exempt.</w:t>
      </w:r>
    </w:p>
    <w:p w14:paraId="105A1488" w14:textId="4584B9F7" w:rsidR="0002196B" w:rsidRPr="00E37875" w:rsidRDefault="0002196B" w:rsidP="00E37875">
      <w:pPr>
        <w:rPr>
          <w:rFonts w:ascii="Amasis MT Pro" w:hAnsi="Amasis MT Pro" w:cs="Times New Roman (Body CS)"/>
          <w:b/>
          <w:bCs/>
          <w:color w:val="E1A800"/>
          <w:sz w:val="22"/>
          <w:szCs w:val="22"/>
        </w:rPr>
      </w:pPr>
    </w:p>
    <w:p w14:paraId="3607452B" w14:textId="420ACD94" w:rsidR="00D36CF7" w:rsidRPr="00E37875" w:rsidRDefault="00561CF4" w:rsidP="00E37875">
      <w:pPr>
        <w:rPr>
          <w:rFonts w:ascii="Amasis MT Pro" w:hAnsi="Amasis MT Pro" w:cs="Times New Roman (Body CS)"/>
          <w:sz w:val="22"/>
          <w:szCs w:val="22"/>
        </w:rPr>
      </w:pPr>
      <w:r w:rsidRPr="00E37875">
        <w:rPr>
          <w:rFonts w:ascii="Amasis MT Pro" w:hAnsi="Amasis MT Pro" w:cs="Times New Roman (Body CS)"/>
          <w:sz w:val="22"/>
          <w:szCs w:val="22"/>
        </w:rPr>
        <w:t xml:space="preserve">The University’s Firearms, Miscellaneous Weapons, Fireworks and Explosives policy can </w:t>
      </w:r>
      <w:proofErr w:type="gramStart"/>
      <w:r w:rsidRPr="00E37875">
        <w:rPr>
          <w:rFonts w:ascii="Amasis MT Pro" w:hAnsi="Amasis MT Pro" w:cs="Times New Roman (Body CS)"/>
          <w:sz w:val="22"/>
          <w:szCs w:val="22"/>
        </w:rPr>
        <w:t>be found</w:t>
      </w:r>
      <w:proofErr w:type="gramEnd"/>
      <w:r w:rsidRPr="00E37875">
        <w:rPr>
          <w:rFonts w:ascii="Amasis MT Pro" w:hAnsi="Amasis MT Pro" w:cs="Times New Roman (Body CS)"/>
          <w:sz w:val="22"/>
          <w:szCs w:val="22"/>
        </w:rPr>
        <w:t xml:space="preserve"> online at </w:t>
      </w:r>
      <w:hyperlink r:id="rId36" w:history="1">
        <w:r w:rsidRPr="00E37875">
          <w:rPr>
            <w:rStyle w:val="Hyperlink"/>
            <w:rFonts w:ascii="Amasis MT Pro" w:hAnsi="Amasis MT Pro" w:cs="Times New Roman (Body CS)"/>
            <w:sz w:val="22"/>
            <w:szCs w:val="22"/>
          </w:rPr>
          <w:t>http://www.msun.edu/admin/policies/1000/1004-4.aspx</w:t>
        </w:r>
      </w:hyperlink>
      <w:r w:rsidRPr="00E37875">
        <w:rPr>
          <w:rFonts w:ascii="Amasis MT Pro" w:hAnsi="Amasis MT Pro" w:cs="Times New Roman (Body CS)"/>
          <w:sz w:val="22"/>
          <w:szCs w:val="22"/>
        </w:rPr>
        <w:t xml:space="preserve">. </w:t>
      </w:r>
    </w:p>
    <w:p w14:paraId="4B0727F8" w14:textId="77777777" w:rsidR="004B4814" w:rsidRPr="00E37875" w:rsidRDefault="004B4814" w:rsidP="00E37875">
      <w:pPr>
        <w:rPr>
          <w:rFonts w:ascii="Amasis MT Pro" w:hAnsi="Amasis MT Pro" w:cs="Times New Roman (Body CS)"/>
          <w:b/>
          <w:bCs/>
          <w:color w:val="E1A800"/>
          <w:sz w:val="22"/>
          <w:szCs w:val="22"/>
        </w:rPr>
      </w:pPr>
    </w:p>
    <w:p w14:paraId="653AEE1A" w14:textId="039FBAE5" w:rsidR="00270537" w:rsidRPr="00E37875" w:rsidRDefault="00270537" w:rsidP="00E37875">
      <w:pPr>
        <w:rPr>
          <w:rFonts w:ascii="Amasis MT Pro" w:hAnsi="Amasis MT Pro" w:cs="Times New Roman (Body CS)"/>
          <w:b/>
          <w:bCs/>
          <w:color w:val="E1A800"/>
        </w:rPr>
      </w:pPr>
      <w:r w:rsidRPr="00E37875">
        <w:rPr>
          <w:rFonts w:ascii="Amasis MT Pro" w:hAnsi="Amasis MT Pro" w:cs="Times New Roman (Body CS)"/>
          <w:b/>
          <w:bCs/>
          <w:color w:val="E1A800"/>
        </w:rPr>
        <w:t>Automated External Defibrillators (AEDs)</w:t>
      </w:r>
    </w:p>
    <w:p w14:paraId="669B0C7C" w14:textId="77777777" w:rsidR="00270537" w:rsidRPr="00E37875" w:rsidRDefault="00270537" w:rsidP="00E37875">
      <w:pPr>
        <w:rPr>
          <w:rFonts w:ascii="Amasis MT Pro" w:hAnsi="Amasis MT Pro" w:cs="Times New Roman (Body CS)"/>
          <w:b/>
          <w:bCs/>
          <w:color w:val="E1A800"/>
          <w:sz w:val="10"/>
          <w:szCs w:val="10"/>
        </w:rPr>
      </w:pPr>
    </w:p>
    <w:p w14:paraId="59806318" w14:textId="616D8686" w:rsidR="00270537" w:rsidRPr="00E37875" w:rsidRDefault="00270537" w:rsidP="00E37875">
      <w:pPr>
        <w:rPr>
          <w:rFonts w:ascii="Amasis MT Pro" w:hAnsi="Amasis MT Pro"/>
          <w:sz w:val="22"/>
          <w:szCs w:val="22"/>
        </w:rPr>
      </w:pPr>
      <w:r w:rsidRPr="00E37875">
        <w:rPr>
          <w:rFonts w:ascii="Amasis MT Pro" w:hAnsi="Amasis MT Pro"/>
          <w:sz w:val="22"/>
          <w:szCs w:val="22"/>
        </w:rPr>
        <w:t>MSU</w:t>
      </w:r>
      <w:r w:rsidR="00710B85" w:rsidRPr="00E37875">
        <w:rPr>
          <w:rFonts w:ascii="Amasis MT Pro" w:hAnsi="Amasis MT Pro"/>
          <w:sz w:val="22"/>
          <w:szCs w:val="22"/>
        </w:rPr>
        <w:t>-Northern</w:t>
      </w:r>
      <w:r w:rsidRPr="00E37875">
        <w:rPr>
          <w:rFonts w:ascii="Amasis MT Pro" w:hAnsi="Amasis MT Pro"/>
          <w:sz w:val="22"/>
          <w:szCs w:val="22"/>
        </w:rPr>
        <w:t xml:space="preserve"> currently has </w:t>
      </w:r>
      <w:r w:rsidR="00D333A3" w:rsidRPr="00E37875">
        <w:rPr>
          <w:rFonts w:ascii="Amasis MT Pro" w:hAnsi="Amasis MT Pro"/>
          <w:sz w:val="22"/>
          <w:szCs w:val="22"/>
        </w:rPr>
        <w:t>10</w:t>
      </w:r>
      <w:r w:rsidRPr="00E37875">
        <w:rPr>
          <w:rFonts w:ascii="Amasis MT Pro" w:hAnsi="Amasis MT Pro"/>
          <w:sz w:val="22"/>
          <w:szCs w:val="22"/>
        </w:rPr>
        <w:t xml:space="preserve"> AEDs located throughout campus.</w:t>
      </w:r>
      <w:r w:rsidR="00710B85" w:rsidRPr="00E37875">
        <w:rPr>
          <w:rFonts w:ascii="Amasis MT Pro" w:hAnsi="Amasis MT Pro"/>
          <w:sz w:val="22"/>
          <w:szCs w:val="22"/>
        </w:rPr>
        <w:t xml:space="preserve"> </w:t>
      </w:r>
      <w:r w:rsidRPr="00E37875">
        <w:rPr>
          <w:rFonts w:ascii="Amasis MT Pro" w:hAnsi="Amasis MT Pro"/>
          <w:sz w:val="22"/>
          <w:szCs w:val="22"/>
        </w:rPr>
        <w:t xml:space="preserve">Please contact </w:t>
      </w:r>
      <w:r w:rsidR="00710B85" w:rsidRPr="00E37875">
        <w:rPr>
          <w:rFonts w:ascii="Amasis MT Pro" w:hAnsi="Amasis MT Pro"/>
          <w:sz w:val="22"/>
          <w:szCs w:val="22"/>
        </w:rPr>
        <w:t>the Office of Human Resources &amp; Title IX</w:t>
      </w:r>
      <w:r w:rsidRPr="00E37875">
        <w:rPr>
          <w:rFonts w:ascii="Amasis MT Pro" w:hAnsi="Amasis MT Pro"/>
          <w:sz w:val="22"/>
          <w:szCs w:val="22"/>
        </w:rPr>
        <w:t xml:space="preserve"> </w:t>
      </w:r>
      <w:r w:rsidR="00710B85" w:rsidRPr="00E37875">
        <w:rPr>
          <w:rFonts w:ascii="Amasis MT Pro" w:hAnsi="Amasis MT Pro"/>
          <w:sz w:val="22"/>
          <w:szCs w:val="22"/>
        </w:rPr>
        <w:t>(406-265-3568) for inquiries</w:t>
      </w:r>
      <w:r w:rsidRPr="00E37875">
        <w:rPr>
          <w:rFonts w:ascii="Amasis MT Pro" w:hAnsi="Amasis MT Pro"/>
          <w:sz w:val="22"/>
          <w:szCs w:val="22"/>
        </w:rPr>
        <w:t xml:space="preserve"> or </w:t>
      </w:r>
      <w:r w:rsidR="00710B85" w:rsidRPr="00E37875">
        <w:rPr>
          <w:rFonts w:ascii="Amasis MT Pro" w:hAnsi="Amasis MT Pro"/>
          <w:sz w:val="22"/>
          <w:szCs w:val="22"/>
        </w:rPr>
        <w:t xml:space="preserve">to report that an AED </w:t>
      </w:r>
      <w:r w:rsidRPr="00E37875">
        <w:rPr>
          <w:rFonts w:ascii="Amasis MT Pro" w:hAnsi="Amasis MT Pro"/>
          <w:sz w:val="22"/>
          <w:szCs w:val="22"/>
        </w:rPr>
        <w:t xml:space="preserve">has </w:t>
      </w:r>
      <w:proofErr w:type="gramStart"/>
      <w:r w:rsidRPr="00E37875">
        <w:rPr>
          <w:rFonts w:ascii="Amasis MT Pro" w:hAnsi="Amasis MT Pro"/>
          <w:sz w:val="22"/>
          <w:szCs w:val="22"/>
        </w:rPr>
        <w:t>been used</w:t>
      </w:r>
      <w:proofErr w:type="gramEnd"/>
      <w:r w:rsidRPr="00E37875">
        <w:rPr>
          <w:rFonts w:ascii="Amasis MT Pro" w:hAnsi="Amasis MT Pro"/>
          <w:sz w:val="22"/>
          <w:szCs w:val="22"/>
        </w:rPr>
        <w:t xml:space="preserve"> and emergency services have </w:t>
      </w:r>
      <w:proofErr w:type="gramStart"/>
      <w:r w:rsidRPr="00E37875">
        <w:rPr>
          <w:rFonts w:ascii="Amasis MT Pro" w:hAnsi="Amasis MT Pro"/>
          <w:sz w:val="22"/>
          <w:szCs w:val="22"/>
        </w:rPr>
        <w:t>been called</w:t>
      </w:r>
      <w:proofErr w:type="gramEnd"/>
      <w:r w:rsidRPr="00E37875">
        <w:rPr>
          <w:rFonts w:ascii="Amasis MT Pro" w:hAnsi="Amasis MT Pro"/>
          <w:sz w:val="22"/>
          <w:szCs w:val="22"/>
        </w:rPr>
        <w:t xml:space="preserve">. </w:t>
      </w:r>
    </w:p>
    <w:p w14:paraId="738DEF94" w14:textId="77777777" w:rsidR="0058721A" w:rsidRPr="00E37875" w:rsidRDefault="0058721A" w:rsidP="00E37875">
      <w:pPr>
        <w:rPr>
          <w:rFonts w:ascii="Amasis MT Pro" w:hAnsi="Amasis MT Pro" w:cs="Times New Roman (Body CS)"/>
          <w:b/>
          <w:bCs/>
          <w:color w:val="E1A800"/>
          <w:sz w:val="22"/>
          <w:szCs w:val="22"/>
        </w:rPr>
      </w:pPr>
    </w:p>
    <w:p w14:paraId="353D33E5" w14:textId="12A1773B" w:rsidR="00270537" w:rsidRPr="00E37875" w:rsidRDefault="00270537" w:rsidP="00E37875">
      <w:pPr>
        <w:rPr>
          <w:rFonts w:ascii="Amasis MT Pro" w:hAnsi="Amasis MT Pro" w:cs="Times New Roman (Body CS)"/>
          <w:b/>
          <w:bCs/>
          <w:color w:val="E1A800"/>
        </w:rPr>
      </w:pPr>
      <w:r w:rsidRPr="00E37875">
        <w:rPr>
          <w:rFonts w:ascii="Amasis MT Pro" w:hAnsi="Amasis MT Pro" w:cs="Times New Roman (Body CS)"/>
          <w:b/>
          <w:bCs/>
          <w:color w:val="E1A800"/>
        </w:rPr>
        <w:t>Crime Statistics</w:t>
      </w:r>
    </w:p>
    <w:p w14:paraId="72E7BCDD" w14:textId="77777777" w:rsidR="00270537" w:rsidRPr="00E37875" w:rsidRDefault="00270537" w:rsidP="00E37875">
      <w:pPr>
        <w:rPr>
          <w:rFonts w:ascii="Amasis MT Pro" w:hAnsi="Amasis MT Pro" w:cs="Times New Roman (Body CS)"/>
          <w:b/>
          <w:bCs/>
          <w:color w:val="E1A800"/>
          <w:sz w:val="10"/>
          <w:szCs w:val="10"/>
        </w:rPr>
      </w:pPr>
    </w:p>
    <w:p w14:paraId="42BD5ABA" w14:textId="05A9CA28" w:rsidR="00443BD4" w:rsidRPr="006A0AA6" w:rsidRDefault="00270537" w:rsidP="00E37875">
      <w:pPr>
        <w:rPr>
          <w:rFonts w:ascii="Amasis MT Pro" w:hAnsi="Amasis MT Pro"/>
          <w:sz w:val="22"/>
          <w:szCs w:val="22"/>
        </w:rPr>
      </w:pPr>
      <w:r w:rsidRPr="00E37875">
        <w:rPr>
          <w:rFonts w:ascii="Amasis MT Pro" w:hAnsi="Amasis MT Pro"/>
          <w:sz w:val="22"/>
          <w:szCs w:val="22"/>
        </w:rPr>
        <w:t xml:space="preserve">Crime statistics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later in this report and can also </w:t>
      </w:r>
      <w:proofErr w:type="gramStart"/>
      <w:r w:rsidRPr="00E37875">
        <w:rPr>
          <w:rFonts w:ascii="Amasis MT Pro" w:hAnsi="Amasis MT Pro"/>
          <w:sz w:val="22"/>
          <w:szCs w:val="22"/>
        </w:rPr>
        <w:t>be accessed</w:t>
      </w:r>
      <w:proofErr w:type="gramEnd"/>
      <w:r w:rsidRPr="00E37875">
        <w:rPr>
          <w:rFonts w:ascii="Amasis MT Pro" w:hAnsi="Amasis MT Pro"/>
          <w:sz w:val="22"/>
          <w:szCs w:val="22"/>
        </w:rPr>
        <w:t xml:space="preserve"> on the </w:t>
      </w:r>
      <w:r w:rsidR="00443BD4" w:rsidRPr="00E37875">
        <w:rPr>
          <w:rFonts w:ascii="Amasis MT Pro" w:hAnsi="Amasis MT Pro"/>
          <w:sz w:val="22"/>
          <w:szCs w:val="22"/>
        </w:rPr>
        <w:t>MSU-Northern</w:t>
      </w:r>
      <w:r w:rsidRPr="00E37875">
        <w:rPr>
          <w:rFonts w:ascii="Amasis MT Pro" w:hAnsi="Amasis MT Pro"/>
          <w:sz w:val="22"/>
          <w:szCs w:val="22"/>
        </w:rPr>
        <w:t xml:space="preserve"> website located at: </w:t>
      </w:r>
      <w:hyperlink r:id="rId37" w:history="1">
        <w:r w:rsidR="00443BD4" w:rsidRPr="00E37875">
          <w:rPr>
            <w:rStyle w:val="Hyperlink"/>
            <w:rFonts w:ascii="Amasis MT Pro" w:hAnsi="Amasis MT Pro"/>
            <w:sz w:val="22"/>
            <w:szCs w:val="22"/>
          </w:rPr>
          <w:t>https://www.msun.edu/stuaffairs/campussafety/</w:t>
        </w:r>
      </w:hyperlink>
      <w:r w:rsidR="00443BD4" w:rsidRPr="00E37875">
        <w:rPr>
          <w:rFonts w:ascii="Amasis MT Pro" w:hAnsi="Amasis MT Pro"/>
          <w:sz w:val="22"/>
          <w:szCs w:val="22"/>
        </w:rPr>
        <w:t>.</w:t>
      </w:r>
    </w:p>
    <w:p w14:paraId="2B593825" w14:textId="77777777" w:rsidR="006A0AA6" w:rsidRPr="00E37875" w:rsidRDefault="006A0AA6" w:rsidP="00E37875">
      <w:pPr>
        <w:rPr>
          <w:rFonts w:ascii="Amasis MT Pro" w:hAnsi="Amasis MT Pro"/>
          <w:b/>
          <w:bCs/>
          <w:color w:val="000000" w:themeColor="text1"/>
          <w:sz w:val="22"/>
          <w:szCs w:val="22"/>
        </w:rPr>
      </w:pPr>
    </w:p>
    <w:p w14:paraId="0522C653" w14:textId="77777777" w:rsidR="0002196B" w:rsidRPr="00E37875" w:rsidRDefault="0002196B"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Student Conduct Procedures</w:t>
      </w:r>
    </w:p>
    <w:p w14:paraId="46A2B331" w14:textId="77777777" w:rsidR="0002196B" w:rsidRPr="006A0AA6" w:rsidRDefault="0002196B" w:rsidP="00E37875">
      <w:pPr>
        <w:rPr>
          <w:rFonts w:ascii="Amasis MT Pro" w:hAnsi="Amasis MT Pro"/>
          <w:b/>
          <w:bCs/>
          <w:sz w:val="10"/>
          <w:szCs w:val="10"/>
        </w:rPr>
      </w:pPr>
    </w:p>
    <w:p w14:paraId="76C8E4E3" w14:textId="715C986C" w:rsidR="00375301" w:rsidRPr="00E37875" w:rsidRDefault="00375301" w:rsidP="00E37875">
      <w:pPr>
        <w:rPr>
          <w:rFonts w:ascii="Amasis MT Pro" w:hAnsi="Amasis MT Pro"/>
          <w:sz w:val="22"/>
          <w:szCs w:val="22"/>
        </w:rPr>
      </w:pPr>
      <w:r w:rsidRPr="00E37875">
        <w:rPr>
          <w:rFonts w:ascii="Amasis MT Pro" w:hAnsi="Amasis MT Pro"/>
          <w:sz w:val="22"/>
          <w:szCs w:val="22"/>
        </w:rPr>
        <w:t>The student conduct process at MSU</w:t>
      </w:r>
      <w:r w:rsidR="003A50B9" w:rsidRPr="00E37875">
        <w:rPr>
          <w:rFonts w:ascii="Amasis MT Pro" w:hAnsi="Amasis MT Pro"/>
          <w:sz w:val="22"/>
          <w:szCs w:val="22"/>
        </w:rPr>
        <w:t>-Northern</w:t>
      </w:r>
      <w:r w:rsidRPr="00E37875">
        <w:rPr>
          <w:rFonts w:ascii="Amasis MT Pro" w:hAnsi="Amasis MT Pro"/>
          <w:sz w:val="22"/>
          <w:szCs w:val="22"/>
        </w:rPr>
        <w:t xml:space="preserve"> exists to challenge those whose behavior is not in accordance with our policies and to foster a better understanding of the expectations that exists for members of our academic community. </w:t>
      </w:r>
      <w:proofErr w:type="gramStart"/>
      <w:r w:rsidRPr="00E37875">
        <w:rPr>
          <w:rFonts w:ascii="Amasis MT Pro" w:hAnsi="Amasis MT Pro"/>
          <w:sz w:val="22"/>
          <w:szCs w:val="22"/>
        </w:rPr>
        <w:t>The vast majority of</w:t>
      </w:r>
      <w:proofErr w:type="gramEnd"/>
      <w:r w:rsidRPr="00E37875">
        <w:rPr>
          <w:rFonts w:ascii="Amasis MT Pro" w:hAnsi="Amasis MT Pro"/>
          <w:sz w:val="22"/>
          <w:szCs w:val="22"/>
        </w:rPr>
        <w:t xml:space="preserve"> conduct cases at MSU</w:t>
      </w:r>
      <w:r w:rsidR="003A50B9" w:rsidRPr="00E37875">
        <w:rPr>
          <w:rFonts w:ascii="Amasis MT Pro" w:hAnsi="Amasis MT Pro"/>
          <w:sz w:val="22"/>
          <w:szCs w:val="22"/>
        </w:rPr>
        <w:t>-Northern</w:t>
      </w:r>
      <w:r w:rsidRPr="00E37875">
        <w:rPr>
          <w:rFonts w:ascii="Amasis MT Pro" w:hAnsi="Amasis MT Pro"/>
          <w:sz w:val="22"/>
          <w:szCs w:val="22"/>
        </w:rPr>
        <w:t xml:space="preserve"> </w:t>
      </w:r>
      <w:proofErr w:type="gramStart"/>
      <w:r w:rsidRPr="00E37875">
        <w:rPr>
          <w:rFonts w:ascii="Amasis MT Pro" w:hAnsi="Amasis MT Pro"/>
          <w:sz w:val="22"/>
          <w:szCs w:val="22"/>
        </w:rPr>
        <w:t>are resolved</w:t>
      </w:r>
      <w:proofErr w:type="gramEnd"/>
      <w:r w:rsidRPr="00E37875">
        <w:rPr>
          <w:rFonts w:ascii="Amasis MT Pro" w:hAnsi="Amasis MT Pro"/>
          <w:sz w:val="22"/>
          <w:szCs w:val="22"/>
        </w:rPr>
        <w:t xml:space="preserve"> through administrative meetings. These are conversations between the student and a</w:t>
      </w:r>
      <w:r w:rsidR="003A50B9" w:rsidRPr="00E37875">
        <w:rPr>
          <w:rFonts w:ascii="Amasis MT Pro" w:hAnsi="Amasis MT Pro"/>
          <w:sz w:val="22"/>
          <w:szCs w:val="22"/>
        </w:rPr>
        <w:t xml:space="preserve"> Conduct Officer.</w:t>
      </w:r>
    </w:p>
    <w:p w14:paraId="5EACBA27" w14:textId="77777777" w:rsidR="003A50B9" w:rsidRPr="00E37875" w:rsidRDefault="003A50B9" w:rsidP="00E37875">
      <w:pPr>
        <w:rPr>
          <w:rFonts w:ascii="Amasis MT Pro" w:hAnsi="Amasis MT Pro"/>
          <w:sz w:val="22"/>
          <w:szCs w:val="22"/>
        </w:rPr>
      </w:pPr>
    </w:p>
    <w:p w14:paraId="1401E1AA" w14:textId="263777CD" w:rsidR="00375301" w:rsidRPr="00E37875" w:rsidRDefault="00375301" w:rsidP="00E37875">
      <w:pPr>
        <w:rPr>
          <w:rFonts w:ascii="Amasis MT Pro" w:hAnsi="Amasis MT Pro"/>
          <w:sz w:val="22"/>
          <w:szCs w:val="22"/>
        </w:rPr>
      </w:pPr>
      <w:r w:rsidRPr="00E37875">
        <w:rPr>
          <w:rFonts w:ascii="Amasis MT Pro" w:hAnsi="Amasis MT Pro"/>
          <w:sz w:val="22"/>
          <w:szCs w:val="22"/>
        </w:rPr>
        <w:t>During an administrative meeting, the Conduct Officer will provide the student an opportunity to share their account of the incident, view</w:t>
      </w:r>
      <w:r w:rsidR="003A50B9" w:rsidRPr="00E37875">
        <w:rPr>
          <w:rFonts w:ascii="Amasis MT Pro" w:hAnsi="Amasis MT Pro"/>
          <w:sz w:val="22"/>
          <w:szCs w:val="22"/>
        </w:rPr>
        <w:t xml:space="preserve"> </w:t>
      </w:r>
      <w:r w:rsidRPr="00E37875">
        <w:rPr>
          <w:rFonts w:ascii="Amasis MT Pro" w:hAnsi="Amasis MT Pro"/>
          <w:sz w:val="22"/>
          <w:szCs w:val="22"/>
        </w:rPr>
        <w:t>incident reports</w:t>
      </w:r>
      <w:r w:rsidR="003A50B9" w:rsidRPr="00E37875">
        <w:rPr>
          <w:rFonts w:ascii="Amasis MT Pro" w:hAnsi="Amasis MT Pro"/>
          <w:sz w:val="22"/>
          <w:szCs w:val="22"/>
        </w:rPr>
        <w:t xml:space="preserve"> and</w:t>
      </w:r>
      <w:r w:rsidRPr="00E37875">
        <w:rPr>
          <w:rFonts w:ascii="Amasis MT Pro" w:hAnsi="Amasis MT Pro"/>
          <w:sz w:val="22"/>
          <w:szCs w:val="22"/>
        </w:rPr>
        <w:t xml:space="preserve"> other written documentation, ask follow-up questions, and discuss potential outcomes (sanctions) if the student is found responsible for violating the Code of Student Conduct. The primary focus of these meetings is to determine if a violation took place, assist the student in understanding the impact of their behavior, and provide a space for the student to begin reflecting on how to learn from the incident. </w:t>
      </w:r>
    </w:p>
    <w:p w14:paraId="119B3DC5" w14:textId="77777777" w:rsidR="0002196B" w:rsidRPr="00E37875" w:rsidRDefault="0002196B" w:rsidP="00E37875">
      <w:pPr>
        <w:rPr>
          <w:rFonts w:ascii="Amasis MT Pro" w:hAnsi="Amasis MT Pro"/>
          <w:sz w:val="22"/>
          <w:szCs w:val="22"/>
        </w:rPr>
      </w:pPr>
    </w:p>
    <w:p w14:paraId="273AF147" w14:textId="161ADFCD" w:rsidR="00375301" w:rsidRPr="00E37875" w:rsidRDefault="00375301" w:rsidP="00E37875">
      <w:pPr>
        <w:rPr>
          <w:rFonts w:ascii="Amasis MT Pro" w:hAnsi="Amasis MT Pro"/>
          <w:sz w:val="22"/>
          <w:szCs w:val="22"/>
        </w:rPr>
      </w:pPr>
      <w:r w:rsidRPr="00E37875">
        <w:rPr>
          <w:rFonts w:ascii="Amasis MT Pro" w:hAnsi="Amasis MT Pro"/>
          <w:sz w:val="22"/>
          <w:szCs w:val="22"/>
        </w:rPr>
        <w:t>If it is determined that a violation of the Code</w:t>
      </w:r>
      <w:r w:rsidR="00561CF4" w:rsidRPr="00E37875">
        <w:rPr>
          <w:rFonts w:ascii="Amasis MT Pro" w:hAnsi="Amasis MT Pro"/>
          <w:sz w:val="22"/>
          <w:szCs w:val="22"/>
        </w:rPr>
        <w:t xml:space="preserve"> of Student Conduct</w:t>
      </w:r>
      <w:r w:rsidRPr="00E37875">
        <w:rPr>
          <w:rFonts w:ascii="Amasis MT Pro" w:hAnsi="Amasis MT Pro"/>
          <w:sz w:val="22"/>
          <w:szCs w:val="22"/>
        </w:rPr>
        <w:t xml:space="preserve"> </w:t>
      </w:r>
      <w:r w:rsidR="003A50B9" w:rsidRPr="00E37875">
        <w:rPr>
          <w:rFonts w:ascii="Amasis MT Pro" w:hAnsi="Amasis MT Pro"/>
          <w:sz w:val="22"/>
          <w:szCs w:val="22"/>
        </w:rPr>
        <w:t>occurred,</w:t>
      </w:r>
      <w:r w:rsidRPr="00E37875">
        <w:rPr>
          <w:rFonts w:ascii="Amasis MT Pro" w:hAnsi="Amasis MT Pro"/>
          <w:sz w:val="22"/>
          <w:szCs w:val="22"/>
        </w:rPr>
        <w:t xml:space="preserve"> and that the student is responsible, most administrative meetings conclude with an administrative agreement in which the student agrees to take responsibility for their involvement in the incident and to complete a sanction or set of sanctions that will help them learn from the incident.</w:t>
      </w:r>
    </w:p>
    <w:p w14:paraId="04B7BF92" w14:textId="183D03BB" w:rsidR="003A50B9" w:rsidRPr="00E37875" w:rsidRDefault="003A50B9" w:rsidP="00E37875">
      <w:pPr>
        <w:rPr>
          <w:rFonts w:ascii="Amasis MT Pro" w:hAnsi="Amasis MT Pro"/>
          <w:sz w:val="22"/>
          <w:szCs w:val="22"/>
        </w:rPr>
      </w:pPr>
    </w:p>
    <w:p w14:paraId="5ADE8830" w14:textId="75673AD8" w:rsidR="006A0AA6" w:rsidRPr="008D2FC0" w:rsidRDefault="003A50B9" w:rsidP="00E37875">
      <w:pPr>
        <w:rPr>
          <w:rFonts w:ascii="Amasis MT Pro" w:hAnsi="Amasis MT Pro"/>
          <w:sz w:val="22"/>
          <w:szCs w:val="22"/>
        </w:rPr>
      </w:pPr>
      <w:r w:rsidRPr="00E37875">
        <w:rPr>
          <w:rFonts w:ascii="Amasis MT Pro" w:hAnsi="Amasis MT Pro"/>
          <w:sz w:val="22"/>
          <w:szCs w:val="22"/>
        </w:rPr>
        <w:t xml:space="preserve">The Code of Student Conduct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online at </w:t>
      </w:r>
      <w:hyperlink r:id="rId38" w:history="1">
        <w:r w:rsidRPr="00E37875">
          <w:rPr>
            <w:rStyle w:val="Hyperlink"/>
            <w:rFonts w:ascii="Amasis MT Pro" w:hAnsi="Amasis MT Pro"/>
            <w:sz w:val="22"/>
            <w:szCs w:val="22"/>
          </w:rPr>
          <w:t>http://www.msun.edu/admin/policies/600/601-3.aspx</w:t>
        </w:r>
      </w:hyperlink>
      <w:r w:rsidRPr="00E37875">
        <w:rPr>
          <w:rFonts w:ascii="Amasis MT Pro" w:hAnsi="Amasis MT Pro"/>
          <w:sz w:val="22"/>
          <w:szCs w:val="22"/>
        </w:rPr>
        <w:t xml:space="preserve">. </w:t>
      </w:r>
    </w:p>
    <w:p w14:paraId="0AA008BD" w14:textId="77777777" w:rsidR="006A0AA6" w:rsidRDefault="006A0AA6" w:rsidP="00E37875">
      <w:pPr>
        <w:rPr>
          <w:rFonts w:ascii="Amasis MT Pro" w:hAnsi="Amasis MT Pro" w:cs="Times New Roman (Body CS)"/>
          <w:b/>
          <w:bCs/>
          <w:color w:val="E1A800"/>
        </w:rPr>
      </w:pPr>
    </w:p>
    <w:p w14:paraId="66B52ADA" w14:textId="261B9140" w:rsidR="0002196B" w:rsidRPr="00E37875" w:rsidRDefault="0002196B" w:rsidP="00E37875">
      <w:pPr>
        <w:rPr>
          <w:rFonts w:ascii="Amasis MT Pro" w:hAnsi="Amasis MT Pro" w:cs="Times New Roman (Body CS)"/>
          <w:b/>
          <w:bCs/>
          <w:color w:val="E1A800"/>
        </w:rPr>
      </w:pPr>
      <w:r w:rsidRPr="00E37875">
        <w:rPr>
          <w:rFonts w:ascii="Amasis MT Pro" w:hAnsi="Amasis MT Pro" w:cs="Times New Roman (Body CS)"/>
          <w:b/>
          <w:bCs/>
          <w:color w:val="E1A800"/>
        </w:rPr>
        <w:t>Student Conduct</w:t>
      </w:r>
      <w:r w:rsidR="00EF65ED" w:rsidRPr="00E37875">
        <w:rPr>
          <w:rFonts w:ascii="Amasis MT Pro" w:hAnsi="Amasis MT Pro" w:cs="Times New Roman (Body CS)"/>
          <w:b/>
          <w:bCs/>
          <w:color w:val="E1A800"/>
        </w:rPr>
        <w:t xml:space="preserve"> |</w:t>
      </w:r>
      <w:r w:rsidRPr="00E37875">
        <w:rPr>
          <w:rFonts w:ascii="Amasis MT Pro" w:hAnsi="Amasis MT Pro" w:cs="Times New Roman (Body CS)"/>
          <w:b/>
          <w:bCs/>
          <w:color w:val="E1A800"/>
        </w:rPr>
        <w:t xml:space="preserve"> </w:t>
      </w:r>
      <w:r w:rsidRPr="00E37875">
        <w:rPr>
          <w:rFonts w:ascii="Amasis MT Pro" w:hAnsi="Amasis MT Pro" w:cs="Times New Roman (Body CS)"/>
          <w:b/>
          <w:bCs/>
        </w:rPr>
        <w:t>Hearings</w:t>
      </w:r>
    </w:p>
    <w:p w14:paraId="6DB7A6D8" w14:textId="77777777" w:rsidR="003A50B9" w:rsidRPr="00E37875" w:rsidRDefault="003A50B9" w:rsidP="00E37875">
      <w:pPr>
        <w:rPr>
          <w:rFonts w:ascii="Amasis MT Pro" w:hAnsi="Amasis MT Pro" w:cs="Times New Roman (Body CS)"/>
          <w:b/>
          <w:bCs/>
          <w:color w:val="E1A800"/>
          <w:sz w:val="10"/>
          <w:szCs w:val="10"/>
        </w:rPr>
      </w:pPr>
    </w:p>
    <w:p w14:paraId="0EA3A3B5" w14:textId="67DF1376" w:rsidR="00375301" w:rsidRPr="00E37875" w:rsidRDefault="00375301" w:rsidP="00E37875">
      <w:pPr>
        <w:rPr>
          <w:rFonts w:ascii="Amasis MT Pro" w:hAnsi="Amasis MT Pro"/>
          <w:sz w:val="22"/>
          <w:szCs w:val="22"/>
        </w:rPr>
      </w:pPr>
      <w:r w:rsidRPr="00E37875">
        <w:rPr>
          <w:rFonts w:ascii="Amasis MT Pro" w:hAnsi="Amasis MT Pro"/>
          <w:sz w:val="22"/>
          <w:szCs w:val="22"/>
        </w:rPr>
        <w:t xml:space="preserve">The conduct process also includes a more formal route for resolving conduct cases called </w:t>
      </w:r>
      <w:proofErr w:type="gramStart"/>
      <w:r w:rsidRPr="00E37875">
        <w:rPr>
          <w:rFonts w:ascii="Amasis MT Pro" w:hAnsi="Amasis MT Pro"/>
          <w:sz w:val="22"/>
          <w:szCs w:val="22"/>
        </w:rPr>
        <w:t>a conduct</w:t>
      </w:r>
      <w:proofErr w:type="gramEnd"/>
      <w:r w:rsidRPr="00E37875">
        <w:rPr>
          <w:rFonts w:ascii="Amasis MT Pro" w:hAnsi="Amasis MT Pro"/>
          <w:sz w:val="22"/>
          <w:szCs w:val="22"/>
        </w:rPr>
        <w:t xml:space="preserve"> hearing. A conduct hearing </w:t>
      </w:r>
      <w:proofErr w:type="gramStart"/>
      <w:r w:rsidRPr="00E37875">
        <w:rPr>
          <w:rFonts w:ascii="Amasis MT Pro" w:hAnsi="Amasis MT Pro"/>
          <w:sz w:val="22"/>
          <w:szCs w:val="22"/>
        </w:rPr>
        <w:t>is utilized</w:t>
      </w:r>
      <w:proofErr w:type="gramEnd"/>
      <w:r w:rsidRPr="00E37875">
        <w:rPr>
          <w:rFonts w:ascii="Amasis MT Pro" w:hAnsi="Amasis MT Pro"/>
          <w:sz w:val="22"/>
          <w:szCs w:val="22"/>
        </w:rPr>
        <w:t xml:space="preserve"> if an administrative agreement cannot </w:t>
      </w:r>
      <w:proofErr w:type="gramStart"/>
      <w:r w:rsidRPr="00E37875">
        <w:rPr>
          <w:rFonts w:ascii="Amasis MT Pro" w:hAnsi="Amasis MT Pro"/>
          <w:sz w:val="22"/>
          <w:szCs w:val="22"/>
        </w:rPr>
        <w:t>be reached</w:t>
      </w:r>
      <w:proofErr w:type="gramEnd"/>
      <w:r w:rsidR="003A50B9" w:rsidRPr="00E37875">
        <w:rPr>
          <w:rFonts w:ascii="Amasis MT Pro" w:hAnsi="Amasis MT Pro"/>
          <w:sz w:val="22"/>
          <w:szCs w:val="22"/>
        </w:rPr>
        <w:t xml:space="preserve"> </w:t>
      </w:r>
      <w:r w:rsidRPr="00E37875">
        <w:rPr>
          <w:rFonts w:ascii="Amasis MT Pro" w:hAnsi="Amasis MT Pro"/>
          <w:sz w:val="22"/>
          <w:szCs w:val="22"/>
        </w:rPr>
        <w:t xml:space="preserve">or if the student chooses to participate in a hearing instead of first meeting with a Conduct Officer. The procedures and guidelines for </w:t>
      </w:r>
      <w:proofErr w:type="gramStart"/>
      <w:r w:rsidRPr="00E37875">
        <w:rPr>
          <w:rFonts w:ascii="Amasis MT Pro" w:hAnsi="Amasis MT Pro"/>
          <w:sz w:val="22"/>
          <w:szCs w:val="22"/>
        </w:rPr>
        <w:t>conduct</w:t>
      </w:r>
      <w:proofErr w:type="gramEnd"/>
      <w:r w:rsidRPr="00E37875">
        <w:rPr>
          <w:rFonts w:ascii="Amasis MT Pro" w:hAnsi="Amasis MT Pro"/>
          <w:sz w:val="22"/>
          <w:szCs w:val="22"/>
        </w:rPr>
        <w:t xml:space="preserve"> hearings </w:t>
      </w:r>
      <w:proofErr w:type="gramStart"/>
      <w:r w:rsidRPr="00E37875">
        <w:rPr>
          <w:rFonts w:ascii="Amasis MT Pro" w:hAnsi="Amasis MT Pro"/>
          <w:sz w:val="22"/>
          <w:szCs w:val="22"/>
        </w:rPr>
        <w:t>are detailed</w:t>
      </w:r>
      <w:proofErr w:type="gramEnd"/>
      <w:r w:rsidRPr="00E37875">
        <w:rPr>
          <w:rFonts w:ascii="Amasis MT Pro" w:hAnsi="Amasis MT Pro"/>
          <w:sz w:val="22"/>
          <w:szCs w:val="22"/>
        </w:rPr>
        <w:t xml:space="preserve"> in the Code of Student Conduct</w:t>
      </w:r>
      <w:r w:rsidR="003A50B9" w:rsidRPr="00E37875">
        <w:rPr>
          <w:rFonts w:ascii="Amasis MT Pro" w:hAnsi="Amasis MT Pro"/>
          <w:sz w:val="22"/>
          <w:szCs w:val="22"/>
        </w:rPr>
        <w:t xml:space="preserve"> (Section 601.3)</w:t>
      </w:r>
      <w:r w:rsidRPr="00E37875">
        <w:rPr>
          <w:rFonts w:ascii="Amasis MT Pro" w:hAnsi="Amasis MT Pro"/>
          <w:sz w:val="22"/>
          <w:szCs w:val="22"/>
        </w:rPr>
        <w:t xml:space="preserve">. </w:t>
      </w:r>
    </w:p>
    <w:p w14:paraId="19B4C936" w14:textId="6C024214" w:rsidR="0002196B" w:rsidRPr="00E37875" w:rsidRDefault="0002196B" w:rsidP="00E37875">
      <w:pPr>
        <w:rPr>
          <w:rFonts w:ascii="Amasis MT Pro" w:hAnsi="Amasis MT Pro"/>
          <w:sz w:val="22"/>
          <w:szCs w:val="22"/>
        </w:rPr>
      </w:pPr>
    </w:p>
    <w:p w14:paraId="51B0451A" w14:textId="6A646059" w:rsidR="0002196B" w:rsidRPr="00E37875" w:rsidRDefault="0002196B" w:rsidP="00E37875">
      <w:pPr>
        <w:rPr>
          <w:rFonts w:ascii="Amasis MT Pro" w:hAnsi="Amasis MT Pro" w:cs="Times New Roman (Body CS)"/>
          <w:b/>
          <w:bCs/>
          <w:color w:val="E1A800"/>
        </w:rPr>
      </w:pPr>
      <w:r w:rsidRPr="00E37875">
        <w:rPr>
          <w:rFonts w:ascii="Amasis MT Pro" w:hAnsi="Amasis MT Pro" w:cs="Times New Roman (Body CS)"/>
          <w:b/>
          <w:bCs/>
          <w:color w:val="E1A800"/>
        </w:rPr>
        <w:t>Student Conduct</w:t>
      </w:r>
      <w:r w:rsidR="00EF65ED" w:rsidRPr="00E37875">
        <w:rPr>
          <w:rFonts w:ascii="Amasis MT Pro" w:hAnsi="Amasis MT Pro" w:cs="Times New Roman (Body CS)"/>
          <w:b/>
          <w:bCs/>
          <w:color w:val="E1A800"/>
        </w:rPr>
        <w:t xml:space="preserve"> |</w:t>
      </w:r>
      <w:r w:rsidRPr="00E37875">
        <w:rPr>
          <w:rFonts w:ascii="Amasis MT Pro" w:hAnsi="Amasis MT Pro" w:cs="Times New Roman (Body CS)"/>
          <w:b/>
          <w:bCs/>
          <w:color w:val="E1A800"/>
        </w:rPr>
        <w:t xml:space="preserve"> </w:t>
      </w:r>
      <w:r w:rsidRPr="00E37875">
        <w:rPr>
          <w:rFonts w:ascii="Amasis MT Pro" w:hAnsi="Amasis MT Pro" w:cs="Times New Roman (Body CS)"/>
          <w:b/>
          <w:bCs/>
        </w:rPr>
        <w:t>Sanctions</w:t>
      </w:r>
    </w:p>
    <w:p w14:paraId="0D358A04" w14:textId="77777777" w:rsidR="003A50B9" w:rsidRPr="00E37875" w:rsidRDefault="003A50B9" w:rsidP="00E37875">
      <w:pPr>
        <w:rPr>
          <w:rFonts w:ascii="Amasis MT Pro" w:hAnsi="Amasis MT Pro" w:cs="Times New Roman (Body CS)"/>
          <w:b/>
          <w:bCs/>
          <w:color w:val="E1A800"/>
          <w:sz w:val="10"/>
          <w:szCs w:val="10"/>
        </w:rPr>
      </w:pPr>
    </w:p>
    <w:p w14:paraId="503AC25E" w14:textId="1EBCB5D7" w:rsidR="00375301" w:rsidRPr="00E37875" w:rsidRDefault="00375301" w:rsidP="00E37875">
      <w:pPr>
        <w:rPr>
          <w:rFonts w:ascii="Amasis MT Pro" w:hAnsi="Amasis MT Pro"/>
          <w:sz w:val="22"/>
          <w:szCs w:val="22"/>
        </w:rPr>
      </w:pPr>
      <w:r w:rsidRPr="00E37875">
        <w:rPr>
          <w:rFonts w:ascii="Amasis MT Pro" w:hAnsi="Amasis MT Pro"/>
          <w:sz w:val="22"/>
          <w:szCs w:val="22"/>
        </w:rPr>
        <w:t xml:space="preserve">Sanctions </w:t>
      </w:r>
      <w:proofErr w:type="gramStart"/>
      <w:r w:rsidRPr="00E37875">
        <w:rPr>
          <w:rFonts w:ascii="Amasis MT Pro" w:hAnsi="Amasis MT Pro"/>
          <w:sz w:val="22"/>
          <w:szCs w:val="22"/>
        </w:rPr>
        <w:t>are intended</w:t>
      </w:r>
      <w:proofErr w:type="gramEnd"/>
      <w:r w:rsidRPr="00E37875">
        <w:rPr>
          <w:rFonts w:ascii="Amasis MT Pro" w:hAnsi="Amasis MT Pro"/>
          <w:sz w:val="22"/>
          <w:szCs w:val="22"/>
        </w:rPr>
        <w:t xml:space="preserve"> to improve the students’ moral and ethical decision-making and to help them learn more about what </w:t>
      </w:r>
      <w:proofErr w:type="gramStart"/>
      <w:r w:rsidRPr="00E37875">
        <w:rPr>
          <w:rFonts w:ascii="Amasis MT Pro" w:hAnsi="Amasis MT Pro"/>
          <w:sz w:val="22"/>
          <w:szCs w:val="22"/>
        </w:rPr>
        <w:t>is expected</w:t>
      </w:r>
      <w:proofErr w:type="gramEnd"/>
      <w:r w:rsidRPr="00E37875">
        <w:rPr>
          <w:rFonts w:ascii="Amasis MT Pro" w:hAnsi="Amasis MT Pro"/>
          <w:sz w:val="22"/>
          <w:szCs w:val="22"/>
        </w:rPr>
        <w:t xml:space="preserve"> as members of our community. </w:t>
      </w:r>
      <w:r w:rsidR="00EF65ED" w:rsidRPr="00E37875">
        <w:rPr>
          <w:rFonts w:ascii="Amasis MT Pro" w:hAnsi="Amasis MT Pro"/>
          <w:sz w:val="22"/>
          <w:szCs w:val="22"/>
        </w:rPr>
        <w:t>T</w:t>
      </w:r>
      <w:r w:rsidRPr="00E37875">
        <w:rPr>
          <w:rFonts w:ascii="Amasis MT Pro" w:hAnsi="Amasis MT Pro"/>
          <w:sz w:val="22"/>
          <w:szCs w:val="22"/>
        </w:rPr>
        <w:t xml:space="preserve">he Conduct Officer </w:t>
      </w:r>
      <w:r w:rsidR="00EF65ED" w:rsidRPr="00E37875">
        <w:rPr>
          <w:rFonts w:ascii="Amasis MT Pro" w:hAnsi="Amasis MT Pro"/>
          <w:sz w:val="22"/>
          <w:szCs w:val="22"/>
        </w:rPr>
        <w:t xml:space="preserve">will determine an appropriate sanction, taking into consideration </w:t>
      </w:r>
      <w:r w:rsidRPr="00E37875">
        <w:rPr>
          <w:rFonts w:ascii="Amasis MT Pro" w:hAnsi="Amasis MT Pro"/>
          <w:sz w:val="22"/>
          <w:szCs w:val="22"/>
        </w:rPr>
        <w:t>the student’s past disciplinary record</w:t>
      </w:r>
      <w:r w:rsidR="00EF65ED" w:rsidRPr="00E37875">
        <w:rPr>
          <w:rFonts w:ascii="Amasis MT Pro" w:hAnsi="Amasis MT Pro"/>
          <w:sz w:val="22"/>
          <w:szCs w:val="22"/>
        </w:rPr>
        <w:t xml:space="preserve"> (</w:t>
      </w:r>
      <w:r w:rsidRPr="00E37875">
        <w:rPr>
          <w:rFonts w:ascii="Amasis MT Pro" w:hAnsi="Amasis MT Pro"/>
          <w:sz w:val="22"/>
          <w:szCs w:val="22"/>
        </w:rPr>
        <w:t>including Residence Hall disciplinary record</w:t>
      </w:r>
      <w:r w:rsidR="00EF65ED" w:rsidRPr="00E37875">
        <w:rPr>
          <w:rFonts w:ascii="Amasis MT Pro" w:hAnsi="Amasis MT Pro"/>
          <w:sz w:val="22"/>
          <w:szCs w:val="22"/>
        </w:rPr>
        <w:t>),</w:t>
      </w:r>
      <w:r w:rsidRPr="00E37875">
        <w:rPr>
          <w:rFonts w:ascii="Amasis MT Pro" w:hAnsi="Amasis MT Pro"/>
          <w:sz w:val="22"/>
          <w:szCs w:val="22"/>
        </w:rPr>
        <w:t xml:space="preserve"> the nature of the offense, the severity of any damage, injury, or harm resulting from the violation, and other factors relevant to the case.</w:t>
      </w:r>
    </w:p>
    <w:p w14:paraId="5532EDA2" w14:textId="265C4319" w:rsidR="0002196B" w:rsidRPr="00E37875" w:rsidRDefault="0002196B" w:rsidP="00E37875">
      <w:pPr>
        <w:rPr>
          <w:rFonts w:ascii="Amasis MT Pro" w:hAnsi="Amasis MT Pro"/>
          <w:sz w:val="22"/>
          <w:szCs w:val="22"/>
        </w:rPr>
      </w:pPr>
    </w:p>
    <w:p w14:paraId="03D3C680" w14:textId="5CF97AB3" w:rsidR="001A7DA2" w:rsidRPr="00E37875" w:rsidRDefault="00375301" w:rsidP="00E37875">
      <w:pPr>
        <w:rPr>
          <w:rFonts w:ascii="Amasis MT Pro" w:hAnsi="Amasis MT Pro"/>
          <w:sz w:val="22"/>
          <w:szCs w:val="22"/>
        </w:rPr>
      </w:pPr>
      <w:r w:rsidRPr="00E37875">
        <w:rPr>
          <w:rFonts w:ascii="Amasis MT Pro" w:hAnsi="Amasis MT Pro"/>
          <w:sz w:val="22"/>
          <w:szCs w:val="22"/>
        </w:rPr>
        <w:t xml:space="preserve">Additionally, more than one sanction may </w:t>
      </w:r>
      <w:proofErr w:type="gramStart"/>
      <w:r w:rsidRPr="00E37875">
        <w:rPr>
          <w:rFonts w:ascii="Amasis MT Pro" w:hAnsi="Amasis MT Pro"/>
          <w:sz w:val="22"/>
          <w:szCs w:val="22"/>
        </w:rPr>
        <w:t>be assigned</w:t>
      </w:r>
      <w:proofErr w:type="gramEnd"/>
      <w:r w:rsidRPr="00E37875">
        <w:rPr>
          <w:rFonts w:ascii="Amasis MT Pro" w:hAnsi="Amasis MT Pro"/>
          <w:sz w:val="22"/>
          <w:szCs w:val="22"/>
        </w:rPr>
        <w:t xml:space="preserve"> upon the completion of a hearing or proposed by a conduct officer. In cases where students fail to demonstrate an understanding of established conduct standards or pose a threat to the continuing safety of the academic community, the conduct officer may determine that the student should no longer share in the privilege of being a student member of MSU</w:t>
      </w:r>
      <w:r w:rsidR="00EF65ED" w:rsidRPr="00E37875">
        <w:rPr>
          <w:rFonts w:ascii="Amasis MT Pro" w:hAnsi="Amasis MT Pro"/>
          <w:sz w:val="22"/>
          <w:szCs w:val="22"/>
        </w:rPr>
        <w:t>-Northern</w:t>
      </w:r>
      <w:r w:rsidRPr="00E37875">
        <w:rPr>
          <w:rFonts w:ascii="Amasis MT Pro" w:hAnsi="Amasis MT Pro"/>
          <w:sz w:val="22"/>
          <w:szCs w:val="22"/>
        </w:rPr>
        <w:t xml:space="preserve">’s academic community. </w:t>
      </w:r>
    </w:p>
    <w:p w14:paraId="5499ADC1" w14:textId="7C4A4161" w:rsidR="00BF0577" w:rsidRPr="00E37875" w:rsidRDefault="00BF0577" w:rsidP="00E37875">
      <w:pPr>
        <w:rPr>
          <w:rFonts w:ascii="Amasis MT Pro" w:hAnsi="Amasis MT Pro"/>
          <w:sz w:val="22"/>
          <w:szCs w:val="22"/>
        </w:rPr>
      </w:pPr>
    </w:p>
    <w:p w14:paraId="532B9555" w14:textId="1FC488C6" w:rsidR="0002196B" w:rsidRPr="00E37875" w:rsidRDefault="0002196B" w:rsidP="00E37875">
      <w:pPr>
        <w:rPr>
          <w:rFonts w:ascii="Amasis MT Pro" w:hAnsi="Amasis MT Pro" w:cs="Times New Roman (Body CS)"/>
          <w:b/>
          <w:bCs/>
          <w:color w:val="E1A800"/>
        </w:rPr>
      </w:pPr>
      <w:r w:rsidRPr="00E37875">
        <w:rPr>
          <w:rFonts w:ascii="Amasis MT Pro" w:hAnsi="Amasis MT Pro" w:cs="Times New Roman (Body CS)"/>
          <w:b/>
          <w:bCs/>
          <w:color w:val="E1A800"/>
        </w:rPr>
        <w:t>(HEOA) Notification to Victims of Crimes of Violence</w:t>
      </w:r>
    </w:p>
    <w:p w14:paraId="3AC5D93C" w14:textId="77777777" w:rsidR="0002196B" w:rsidRPr="006A0AA6" w:rsidRDefault="0002196B" w:rsidP="00E37875">
      <w:pPr>
        <w:rPr>
          <w:rFonts w:ascii="Amasis MT Pro" w:hAnsi="Amasis MT Pro"/>
          <w:b/>
          <w:bCs/>
          <w:sz w:val="10"/>
          <w:szCs w:val="10"/>
        </w:rPr>
      </w:pPr>
    </w:p>
    <w:p w14:paraId="0385D28E" w14:textId="4DCCF547" w:rsidR="00375301" w:rsidRPr="00E37875" w:rsidRDefault="00375301" w:rsidP="00E37875">
      <w:pPr>
        <w:rPr>
          <w:rFonts w:ascii="Amasis MT Pro" w:hAnsi="Amasis MT Pro"/>
          <w:sz w:val="22"/>
          <w:szCs w:val="22"/>
        </w:rPr>
      </w:pPr>
      <w:r w:rsidRPr="00E37875">
        <w:rPr>
          <w:rFonts w:ascii="Amasis MT Pro" w:hAnsi="Amasis MT Pro"/>
          <w:sz w:val="22"/>
          <w:szCs w:val="22"/>
        </w:rPr>
        <w:t>MSU</w:t>
      </w:r>
      <w:r w:rsidR="00EF65ED" w:rsidRPr="00E37875">
        <w:rPr>
          <w:rFonts w:ascii="Amasis MT Pro" w:hAnsi="Amasis MT Pro"/>
          <w:sz w:val="22"/>
          <w:szCs w:val="22"/>
        </w:rPr>
        <w:t>-Northern</w:t>
      </w:r>
      <w:r w:rsidRPr="00E37875">
        <w:rPr>
          <w:rFonts w:ascii="Amasis MT Pro" w:hAnsi="Amasis MT Pro"/>
          <w:sz w:val="22"/>
          <w:szCs w:val="22"/>
        </w:rPr>
        <w:t xml:space="preserve"> will disclose upon written request the results of any disciplinary proceeding, conducted by such institution, to the alleged victim of a crime of violence or a non-forcible sex offense against a student who is the alleged perpetrator of such crime or offense. If the alleged victim is deceased </w:t>
      </w:r>
      <w:proofErr w:type="gramStart"/>
      <w:r w:rsidRPr="00E37875">
        <w:rPr>
          <w:rFonts w:ascii="Amasis MT Pro" w:hAnsi="Amasis MT Pro"/>
          <w:sz w:val="22"/>
          <w:szCs w:val="22"/>
        </w:rPr>
        <w:t>as a result of</w:t>
      </w:r>
      <w:proofErr w:type="gramEnd"/>
      <w:r w:rsidRPr="00E37875">
        <w:rPr>
          <w:rFonts w:ascii="Amasis MT Pro" w:hAnsi="Amasis MT Pro"/>
          <w:sz w:val="22"/>
          <w:szCs w:val="22"/>
        </w:rPr>
        <w:t xml:space="preserve"> such crime or offense, the next of kin of such victim shall </w:t>
      </w:r>
      <w:proofErr w:type="gramStart"/>
      <w:r w:rsidRPr="00E37875">
        <w:rPr>
          <w:rFonts w:ascii="Amasis MT Pro" w:hAnsi="Amasis MT Pro"/>
          <w:sz w:val="22"/>
          <w:szCs w:val="22"/>
        </w:rPr>
        <w:t>be treated</w:t>
      </w:r>
      <w:proofErr w:type="gramEnd"/>
      <w:r w:rsidRPr="00E37875">
        <w:rPr>
          <w:rFonts w:ascii="Amasis MT Pro" w:hAnsi="Amasis MT Pro"/>
          <w:sz w:val="22"/>
          <w:szCs w:val="22"/>
        </w:rPr>
        <w:t xml:space="preserve"> as the alleged victim for purposes of this disclosure. </w:t>
      </w:r>
    </w:p>
    <w:p w14:paraId="485F8F47" w14:textId="6765AD81" w:rsidR="0002196B" w:rsidRPr="00E37875" w:rsidRDefault="0002196B" w:rsidP="00E37875">
      <w:pPr>
        <w:rPr>
          <w:rFonts w:ascii="Amasis MT Pro" w:hAnsi="Amasis MT Pro"/>
          <w:sz w:val="22"/>
          <w:szCs w:val="22"/>
        </w:rPr>
      </w:pPr>
    </w:p>
    <w:p w14:paraId="3FEB504D" w14:textId="3D6BC236" w:rsidR="00375301" w:rsidRPr="00E37875" w:rsidRDefault="00375301" w:rsidP="00E37875">
      <w:pPr>
        <w:rPr>
          <w:rFonts w:ascii="Amasis MT Pro" w:hAnsi="Amasis MT Pro"/>
          <w:sz w:val="22"/>
          <w:szCs w:val="22"/>
        </w:rPr>
      </w:pPr>
      <w:r w:rsidRPr="00E37875">
        <w:rPr>
          <w:rFonts w:ascii="Amasis MT Pro" w:hAnsi="Amasis MT Pro"/>
          <w:sz w:val="22"/>
          <w:szCs w:val="22"/>
        </w:rPr>
        <w:t xml:space="preserve">Disclosure of the results of a proceeding to the charging student and the charged student in compliance with these provisions does not constitute a violation of section 444 of the General Education Provisions Act (20 U.S.C. 1232g), commonly known as the Family Educational Rights and Privacy Act of 1974 (FERPA). </w:t>
      </w:r>
    </w:p>
    <w:p w14:paraId="778C3AEC" w14:textId="2EE9330E" w:rsidR="00375301" w:rsidRPr="00E37875" w:rsidRDefault="00375301" w:rsidP="00E37875">
      <w:pPr>
        <w:rPr>
          <w:rFonts w:ascii="Amasis MT Pro" w:hAnsi="Amasis MT Pro"/>
          <w:smallCaps/>
          <w:color w:val="000000" w:themeColor="text1"/>
          <w:sz w:val="18"/>
          <w:szCs w:val="18"/>
        </w:rPr>
      </w:pPr>
    </w:p>
    <w:p w14:paraId="24781503" w14:textId="3442FED9" w:rsidR="003A50B9" w:rsidRPr="00E37875" w:rsidRDefault="003A50B9" w:rsidP="00E37875">
      <w:pPr>
        <w:rPr>
          <w:rFonts w:ascii="Amasis MT Pro" w:hAnsi="Amasis MT Pro" w:cs="Times New Roman (Body CS)"/>
          <w:b/>
          <w:bCs/>
          <w:color w:val="E1A800"/>
        </w:rPr>
      </w:pPr>
      <w:r w:rsidRPr="00E37875">
        <w:rPr>
          <w:rFonts w:ascii="Amasis MT Pro" w:hAnsi="Amasis MT Pro" w:cs="Times New Roman (Body CS)"/>
          <w:b/>
          <w:bCs/>
          <w:color w:val="E1A800"/>
        </w:rPr>
        <w:t>Parental Notification Policy</w:t>
      </w:r>
    </w:p>
    <w:p w14:paraId="623068AB" w14:textId="77777777" w:rsidR="003A50B9" w:rsidRPr="00E37875" w:rsidRDefault="003A50B9" w:rsidP="00E37875">
      <w:pPr>
        <w:rPr>
          <w:rFonts w:ascii="Amasis MT Pro" w:hAnsi="Amasis MT Pro" w:cs="Times New Roman (Body CS)"/>
          <w:b/>
          <w:bCs/>
          <w:color w:val="E1A800"/>
          <w:sz w:val="10"/>
          <w:szCs w:val="10"/>
        </w:rPr>
      </w:pPr>
    </w:p>
    <w:p w14:paraId="3CAC4769" w14:textId="4871AEE3" w:rsidR="003A50B9" w:rsidRPr="00E37875" w:rsidRDefault="003A50B9" w:rsidP="00E37875">
      <w:pPr>
        <w:rPr>
          <w:rFonts w:ascii="Amasis MT Pro" w:hAnsi="Amasis MT Pro"/>
          <w:sz w:val="22"/>
          <w:szCs w:val="22"/>
        </w:rPr>
      </w:pPr>
      <w:r w:rsidRPr="00E37875">
        <w:rPr>
          <w:rFonts w:ascii="Amasis MT Pro" w:hAnsi="Amasis MT Pro"/>
          <w:sz w:val="22"/>
          <w:szCs w:val="22"/>
        </w:rPr>
        <w:t>Montana is one of two states in the country where State privacy law is more restrictive than Federal privacy law. Montana Code Annotated 20-25-515</w:t>
      </w:r>
      <w:r w:rsidR="00CF43D2" w:rsidRPr="00E37875">
        <w:rPr>
          <w:rFonts w:ascii="Amasis MT Pro" w:hAnsi="Amasis MT Pro"/>
          <w:sz w:val="22"/>
          <w:szCs w:val="22"/>
        </w:rPr>
        <w:t xml:space="preserve"> </w:t>
      </w:r>
      <w:r w:rsidRPr="00E37875">
        <w:rPr>
          <w:rFonts w:ascii="Amasis MT Pro" w:hAnsi="Amasis MT Pro"/>
          <w:sz w:val="22"/>
          <w:szCs w:val="22"/>
        </w:rPr>
        <w:t>prevent</w:t>
      </w:r>
      <w:r w:rsidR="00D32264" w:rsidRPr="00E37875">
        <w:rPr>
          <w:rFonts w:ascii="Amasis MT Pro" w:hAnsi="Amasis MT Pro"/>
          <w:sz w:val="22"/>
          <w:szCs w:val="22"/>
        </w:rPr>
        <w:t>s</w:t>
      </w:r>
      <w:r w:rsidRPr="00E37875">
        <w:rPr>
          <w:rFonts w:ascii="Amasis MT Pro" w:hAnsi="Amasis MT Pro"/>
          <w:sz w:val="22"/>
          <w:szCs w:val="22"/>
        </w:rPr>
        <w:t xml:space="preserve"> any State agency from releasing student records. When the Family Education Rights to Privacy Act (FERPA) </w:t>
      </w:r>
      <w:proofErr w:type="gramStart"/>
      <w:r w:rsidRPr="00E37875">
        <w:rPr>
          <w:rFonts w:ascii="Amasis MT Pro" w:hAnsi="Amasis MT Pro"/>
          <w:sz w:val="22"/>
          <w:szCs w:val="22"/>
        </w:rPr>
        <w:t>was amended</w:t>
      </w:r>
      <w:proofErr w:type="gramEnd"/>
      <w:r w:rsidRPr="00E37875">
        <w:rPr>
          <w:rFonts w:ascii="Amasis MT Pro" w:hAnsi="Amasis MT Pro"/>
          <w:sz w:val="22"/>
          <w:szCs w:val="22"/>
        </w:rPr>
        <w:t xml:space="preserve"> in 1998 to include parental notification provisions, the Montana University System determined that the above state law would prohibit such notification without the consent of the student.</w:t>
      </w:r>
    </w:p>
    <w:p w14:paraId="4C4F26F6" w14:textId="7F766EB3" w:rsidR="00E357DB" w:rsidRPr="00E37875" w:rsidRDefault="00E357DB" w:rsidP="00E37875">
      <w:pPr>
        <w:rPr>
          <w:rFonts w:ascii="Amasis MT Pro" w:hAnsi="Amasis MT Pro"/>
          <w:sz w:val="10"/>
          <w:szCs w:val="10"/>
        </w:rPr>
      </w:pPr>
    </w:p>
    <w:p w14:paraId="05E0A8B6" w14:textId="633AF0CE" w:rsidR="00E357DB" w:rsidRPr="00E37875" w:rsidRDefault="00D77165" w:rsidP="00E37875">
      <w:pPr>
        <w:rPr>
          <w:rFonts w:ascii="Amasis MT Pro" w:hAnsi="Amasis MT Pro"/>
          <w:sz w:val="22"/>
          <w:szCs w:val="22"/>
        </w:rPr>
      </w:pPr>
      <w:r w:rsidRPr="00E37875">
        <w:rPr>
          <w:rFonts w:ascii="Amasis MT Pro" w:hAnsi="Amasis MT Pro"/>
          <w:sz w:val="22"/>
          <w:szCs w:val="22"/>
        </w:rPr>
        <w:t xml:space="preserve">MCA 20-25-515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here: </w:t>
      </w:r>
      <w:hyperlink r:id="rId39" w:history="1">
        <w:r w:rsidRPr="00E37875">
          <w:rPr>
            <w:rStyle w:val="Hyperlink"/>
            <w:rFonts w:ascii="Amasis MT Pro" w:hAnsi="Amasis MT Pro"/>
            <w:sz w:val="22"/>
            <w:szCs w:val="22"/>
          </w:rPr>
          <w:t>https://leg.mt.gov/bills/mca/title_0200/chapter_0250/part_0050/section_0150/0200-0250-0050-0150.html</w:t>
        </w:r>
      </w:hyperlink>
    </w:p>
    <w:p w14:paraId="1ACF9BD4" w14:textId="2999DF78" w:rsidR="00E357DB" w:rsidRPr="00E37875" w:rsidRDefault="00E357DB" w:rsidP="00E37875">
      <w:pPr>
        <w:rPr>
          <w:rFonts w:ascii="Amasis MT Pro" w:hAnsi="Amasis MT Pro"/>
          <w:sz w:val="22"/>
          <w:szCs w:val="22"/>
        </w:rPr>
      </w:pPr>
    </w:p>
    <w:p w14:paraId="3325D195" w14:textId="4B76F11E" w:rsidR="0058721A" w:rsidRPr="00E37875" w:rsidRDefault="00D77165" w:rsidP="00E37875">
      <w:pPr>
        <w:rPr>
          <w:rFonts w:ascii="Amasis MT Pro" w:hAnsi="Amasis MT Pro"/>
          <w:sz w:val="22"/>
          <w:szCs w:val="22"/>
        </w:rPr>
      </w:pPr>
      <w:r w:rsidRPr="00E37875">
        <w:rPr>
          <w:rFonts w:ascii="Amasis MT Pro" w:hAnsi="Amasis MT Pro"/>
          <w:noProof/>
          <w:sz w:val="22"/>
          <w:szCs w:val="22"/>
        </w:rPr>
        <w:drawing>
          <wp:inline distT="0" distB="0" distL="0" distR="0" wp14:anchorId="59F610BB" wp14:editId="2410F6ED">
            <wp:extent cx="5943334" cy="3785028"/>
            <wp:effectExtent l="0" t="0" r="63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9091" b="5979"/>
                    <a:stretch/>
                  </pic:blipFill>
                  <pic:spPr bwMode="auto">
                    <a:xfrm>
                      <a:off x="0" y="0"/>
                      <a:ext cx="5943600" cy="3785197"/>
                    </a:xfrm>
                    <a:prstGeom prst="rect">
                      <a:avLst/>
                    </a:prstGeom>
                    <a:noFill/>
                    <a:ln>
                      <a:noFill/>
                    </a:ln>
                    <a:extLst>
                      <a:ext uri="{53640926-AAD7-44D8-BBD7-CCE9431645EC}">
                        <a14:shadowObscured xmlns:a14="http://schemas.microsoft.com/office/drawing/2010/main"/>
                      </a:ext>
                    </a:extLst>
                  </pic:spPr>
                </pic:pic>
              </a:graphicData>
            </a:graphic>
          </wp:inline>
        </w:drawing>
      </w:r>
    </w:p>
    <w:p w14:paraId="3889DB09" w14:textId="77777777" w:rsidR="008D2FC0" w:rsidRDefault="008D2FC0" w:rsidP="00E37875">
      <w:pPr>
        <w:rPr>
          <w:rFonts w:ascii="Amasis MT Pro" w:hAnsi="Amasis MT Pro"/>
          <w:b/>
          <w:bCs/>
          <w:smallCaps/>
          <w:color w:val="722235"/>
          <w:sz w:val="28"/>
          <w:szCs w:val="28"/>
        </w:rPr>
      </w:pPr>
    </w:p>
    <w:p w14:paraId="172E0696" w14:textId="77777777" w:rsidR="008D2FC0" w:rsidRDefault="008D2FC0" w:rsidP="00E37875">
      <w:pPr>
        <w:rPr>
          <w:rFonts w:ascii="Amasis MT Pro" w:hAnsi="Amasis MT Pro"/>
          <w:b/>
          <w:bCs/>
          <w:smallCaps/>
          <w:color w:val="722235"/>
          <w:sz w:val="28"/>
          <w:szCs w:val="28"/>
        </w:rPr>
      </w:pPr>
    </w:p>
    <w:p w14:paraId="64DC7A45" w14:textId="1BA4AA82"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Security and Access in Campus Facilities</w:t>
      </w:r>
    </w:p>
    <w:p w14:paraId="3322212F" w14:textId="04654B17" w:rsidR="00270537" w:rsidRPr="00E37875" w:rsidRDefault="00270537" w:rsidP="00E37875">
      <w:pPr>
        <w:rPr>
          <w:rFonts w:ascii="Amasis MT Pro" w:hAnsi="Amasis MT Pro"/>
          <w:b/>
          <w:bCs/>
          <w:smallCaps/>
          <w:color w:val="E1A800"/>
          <w:sz w:val="10"/>
          <w:szCs w:val="10"/>
        </w:rPr>
      </w:pPr>
    </w:p>
    <w:p w14:paraId="3E2156B7" w14:textId="70407AF9" w:rsidR="00626566" w:rsidRPr="00E37875" w:rsidRDefault="00626566" w:rsidP="00E37875">
      <w:pPr>
        <w:rPr>
          <w:rFonts w:ascii="Amasis MT Pro" w:hAnsi="Amasis MT Pro" w:cs="Times New Roman (Body CS)"/>
          <w:b/>
          <w:bCs/>
          <w:color w:val="E1A800"/>
        </w:rPr>
      </w:pPr>
      <w:r w:rsidRPr="00E37875">
        <w:rPr>
          <w:rFonts w:ascii="Amasis MT Pro" w:hAnsi="Amasis MT Pro" w:cs="Times New Roman (Body CS)"/>
          <w:b/>
          <w:bCs/>
          <w:color w:val="E1A800"/>
        </w:rPr>
        <w:t xml:space="preserve">Facilities | </w:t>
      </w:r>
      <w:r w:rsidRPr="00E37875">
        <w:rPr>
          <w:rFonts w:ascii="Amasis MT Pro" w:hAnsi="Amasis MT Pro" w:cs="Times New Roman (Body CS)"/>
          <w:b/>
          <w:bCs/>
        </w:rPr>
        <w:t>Academic, Administrative, and Athletic</w:t>
      </w:r>
    </w:p>
    <w:p w14:paraId="01EB8DEA" w14:textId="3C56F300" w:rsidR="00626566" w:rsidRPr="00E37875" w:rsidRDefault="00626566" w:rsidP="00E37875">
      <w:pPr>
        <w:rPr>
          <w:rFonts w:ascii="Amasis MT Pro" w:hAnsi="Amasis MT Pro" w:cs="Times New Roman (Body CS)"/>
          <w:b/>
          <w:bCs/>
          <w:color w:val="E1A800"/>
          <w:sz w:val="10"/>
          <w:szCs w:val="10"/>
        </w:rPr>
      </w:pPr>
    </w:p>
    <w:p w14:paraId="2F6E0C4A" w14:textId="40E952DD" w:rsidR="00CF43D2" w:rsidRPr="00E37875" w:rsidRDefault="00CF43D2" w:rsidP="00E37875">
      <w:pPr>
        <w:rPr>
          <w:rFonts w:ascii="Amasis MT Pro" w:hAnsi="Amasis MT Pro"/>
          <w:sz w:val="22"/>
          <w:szCs w:val="22"/>
        </w:rPr>
      </w:pPr>
      <w:r w:rsidRPr="00E37875">
        <w:rPr>
          <w:rFonts w:ascii="Amasis MT Pro" w:hAnsi="Amasis MT Pro"/>
          <w:sz w:val="22"/>
          <w:szCs w:val="22"/>
        </w:rPr>
        <w:t xml:space="preserve">It is the policy of MSU-Northern that other than during normal working hours, all buildings shall </w:t>
      </w:r>
      <w:proofErr w:type="gramStart"/>
      <w:r w:rsidRPr="00E37875">
        <w:rPr>
          <w:rFonts w:ascii="Amasis MT Pro" w:hAnsi="Amasis MT Pro"/>
          <w:sz w:val="22"/>
          <w:szCs w:val="22"/>
        </w:rPr>
        <w:t>be locked</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in order to</w:t>
      </w:r>
      <w:proofErr w:type="gramEnd"/>
      <w:r w:rsidRPr="00E37875">
        <w:rPr>
          <w:rFonts w:ascii="Amasis MT Pro" w:hAnsi="Amasis MT Pro"/>
          <w:sz w:val="22"/>
          <w:szCs w:val="22"/>
        </w:rPr>
        <w:t xml:space="preserve"> maintain the security of both the buildings and their contents</w:t>
      </w:r>
      <w:r w:rsidR="00576388" w:rsidRPr="00E37875">
        <w:rPr>
          <w:rFonts w:ascii="Amasis MT Pro" w:hAnsi="Amasis MT Pro"/>
          <w:sz w:val="22"/>
          <w:szCs w:val="22"/>
        </w:rPr>
        <w:t xml:space="preserve"> (Campus Policy Section 903.3, found online at </w:t>
      </w:r>
      <w:hyperlink r:id="rId41" w:history="1">
        <w:r w:rsidR="00576388" w:rsidRPr="00E37875">
          <w:rPr>
            <w:rStyle w:val="Hyperlink"/>
            <w:rFonts w:ascii="Amasis MT Pro" w:hAnsi="Amasis MT Pro"/>
            <w:sz w:val="22"/>
            <w:szCs w:val="22"/>
          </w:rPr>
          <w:t>http://www.msun.edu/admin/policies/900/903-3.aspx</w:t>
        </w:r>
      </w:hyperlink>
      <w:r w:rsidR="00561CF4" w:rsidRPr="00E37875">
        <w:rPr>
          <w:rFonts w:ascii="Amasis MT Pro" w:hAnsi="Amasis MT Pro"/>
          <w:sz w:val="22"/>
          <w:szCs w:val="22"/>
        </w:rPr>
        <w:t>)</w:t>
      </w:r>
      <w:r w:rsidRPr="00E37875">
        <w:rPr>
          <w:rFonts w:ascii="Amasis MT Pro" w:hAnsi="Amasis MT Pro"/>
          <w:sz w:val="22"/>
          <w:szCs w:val="22"/>
        </w:rPr>
        <w:t>.</w:t>
      </w:r>
      <w:r w:rsidR="00561CF4" w:rsidRPr="00E37875">
        <w:rPr>
          <w:rFonts w:ascii="Amasis MT Pro" w:hAnsi="Amasis MT Pro"/>
          <w:sz w:val="22"/>
          <w:szCs w:val="22"/>
        </w:rPr>
        <w:t xml:space="preserve"> </w:t>
      </w:r>
    </w:p>
    <w:p w14:paraId="6C3A9ADE" w14:textId="77777777" w:rsidR="00CF43D2" w:rsidRPr="00E37875" w:rsidRDefault="00CF43D2" w:rsidP="00E37875">
      <w:pPr>
        <w:rPr>
          <w:rFonts w:ascii="Amasis MT Pro" w:hAnsi="Amasis MT Pro"/>
          <w:sz w:val="22"/>
          <w:szCs w:val="22"/>
          <w:highlight w:val="yellow"/>
        </w:rPr>
      </w:pPr>
    </w:p>
    <w:p w14:paraId="1F541715" w14:textId="58C49776" w:rsidR="00CF43D2" w:rsidRPr="00E37875" w:rsidRDefault="00CF43D2" w:rsidP="00E37875">
      <w:pPr>
        <w:rPr>
          <w:rFonts w:ascii="Amasis MT Pro" w:hAnsi="Amasis MT Pro"/>
          <w:sz w:val="22"/>
          <w:szCs w:val="22"/>
        </w:rPr>
      </w:pPr>
      <w:r w:rsidRPr="00E37875">
        <w:rPr>
          <w:rFonts w:ascii="Amasis MT Pro" w:hAnsi="Amasis MT Pro"/>
          <w:sz w:val="22"/>
          <w:szCs w:val="22"/>
        </w:rPr>
        <w:t xml:space="preserve">Primary security in buildings </w:t>
      </w:r>
      <w:proofErr w:type="gramStart"/>
      <w:r w:rsidRPr="00E37875">
        <w:rPr>
          <w:rFonts w:ascii="Amasis MT Pro" w:hAnsi="Amasis MT Pro"/>
          <w:sz w:val="22"/>
          <w:szCs w:val="22"/>
        </w:rPr>
        <w:t>is maintained</w:t>
      </w:r>
      <w:proofErr w:type="gramEnd"/>
      <w:r w:rsidRPr="00E37875">
        <w:rPr>
          <w:rFonts w:ascii="Amasis MT Pro" w:hAnsi="Amasis MT Pro"/>
          <w:sz w:val="22"/>
          <w:szCs w:val="22"/>
        </w:rPr>
        <w:t xml:space="preserve"> through a master key system managed by Facilities Services.</w:t>
      </w:r>
      <w:r w:rsidR="00576388" w:rsidRPr="00E37875">
        <w:rPr>
          <w:rFonts w:ascii="Amasis MT Pro" w:hAnsi="Amasis MT Pro"/>
          <w:sz w:val="22"/>
          <w:szCs w:val="22"/>
        </w:rPr>
        <w:t xml:space="preserve"> Building coordinators have </w:t>
      </w:r>
      <w:proofErr w:type="gramStart"/>
      <w:r w:rsidR="00576388" w:rsidRPr="00E37875">
        <w:rPr>
          <w:rFonts w:ascii="Amasis MT Pro" w:hAnsi="Amasis MT Pro"/>
          <w:sz w:val="22"/>
          <w:szCs w:val="22"/>
        </w:rPr>
        <w:t>been appointed</w:t>
      </w:r>
      <w:proofErr w:type="gramEnd"/>
      <w:r w:rsidR="00576388" w:rsidRPr="00E37875">
        <w:rPr>
          <w:rFonts w:ascii="Amasis MT Pro" w:hAnsi="Amasis MT Pro"/>
          <w:sz w:val="22"/>
          <w:szCs w:val="22"/>
        </w:rPr>
        <w:t xml:space="preserve"> for each building, and they have primary authority to approve issuance of keys to building occupants and approve transfer of keys between individuals.</w:t>
      </w:r>
      <w:r w:rsidRPr="00E37875">
        <w:rPr>
          <w:rFonts w:ascii="Amasis MT Pro" w:hAnsi="Amasis MT Pro"/>
          <w:sz w:val="22"/>
          <w:szCs w:val="22"/>
        </w:rPr>
        <w:t xml:space="preserve"> This key system provides access for authorized students, </w:t>
      </w:r>
      <w:proofErr w:type="gramStart"/>
      <w:r w:rsidRPr="00E37875">
        <w:rPr>
          <w:rFonts w:ascii="Amasis MT Pro" w:hAnsi="Amasis MT Pro"/>
          <w:sz w:val="22"/>
          <w:szCs w:val="22"/>
        </w:rPr>
        <w:t>staff</w:t>
      </w:r>
      <w:proofErr w:type="gramEnd"/>
      <w:r w:rsidRPr="00E37875">
        <w:rPr>
          <w:rFonts w:ascii="Amasis MT Pro" w:hAnsi="Amasis MT Pro"/>
          <w:sz w:val="22"/>
          <w:szCs w:val="22"/>
        </w:rPr>
        <w:t xml:space="preserve"> and faculty to academic buildings during closed hours. Key access </w:t>
      </w:r>
      <w:proofErr w:type="gramStart"/>
      <w:r w:rsidRPr="00E37875">
        <w:rPr>
          <w:rFonts w:ascii="Amasis MT Pro" w:hAnsi="Amasis MT Pro"/>
          <w:sz w:val="22"/>
          <w:szCs w:val="22"/>
        </w:rPr>
        <w:t>is provided</w:t>
      </w:r>
      <w:proofErr w:type="gramEnd"/>
      <w:r w:rsidRPr="00E37875">
        <w:rPr>
          <w:rFonts w:ascii="Amasis MT Pro" w:hAnsi="Amasis MT Pro"/>
          <w:sz w:val="22"/>
          <w:szCs w:val="22"/>
        </w:rPr>
        <w:t xml:space="preserve"> with appropriate written supervisory approvals. Campus buildings (non-residence) are normally open from 6:00 </w:t>
      </w:r>
      <w:r w:rsidR="0086276C" w:rsidRPr="00E37875">
        <w:rPr>
          <w:rFonts w:ascii="Amasis MT Pro" w:hAnsi="Amasis MT Pro"/>
          <w:sz w:val="22"/>
          <w:szCs w:val="22"/>
        </w:rPr>
        <w:t>AM</w:t>
      </w:r>
      <w:r w:rsidRPr="00E37875">
        <w:rPr>
          <w:rFonts w:ascii="Amasis MT Pro" w:hAnsi="Amasis MT Pro"/>
          <w:sz w:val="22"/>
          <w:szCs w:val="22"/>
        </w:rPr>
        <w:t xml:space="preserve"> – 11:00 </w:t>
      </w:r>
      <w:r w:rsidR="0086276C" w:rsidRPr="00E37875">
        <w:rPr>
          <w:rFonts w:ascii="Amasis MT Pro" w:hAnsi="Amasis MT Pro"/>
          <w:sz w:val="22"/>
          <w:szCs w:val="22"/>
        </w:rPr>
        <w:t>PM</w:t>
      </w:r>
      <w:r w:rsidRPr="00E37875">
        <w:rPr>
          <w:rFonts w:ascii="Amasis MT Pro" w:hAnsi="Amasis MT Pro"/>
          <w:sz w:val="22"/>
          <w:szCs w:val="22"/>
        </w:rPr>
        <w:t xml:space="preserve"> (closing times may vary) Monday through Friday or for scheduled weekend classes and </w:t>
      </w:r>
      <w:proofErr w:type="gramStart"/>
      <w:r w:rsidRPr="00E37875">
        <w:rPr>
          <w:rFonts w:ascii="Amasis MT Pro" w:hAnsi="Amasis MT Pro"/>
          <w:sz w:val="22"/>
          <w:szCs w:val="22"/>
        </w:rPr>
        <w:t>special events</w:t>
      </w:r>
      <w:proofErr w:type="gramEnd"/>
      <w:r w:rsidRPr="00E37875">
        <w:rPr>
          <w:rFonts w:ascii="Amasis MT Pro" w:hAnsi="Amasis MT Pro"/>
          <w:sz w:val="22"/>
          <w:szCs w:val="22"/>
        </w:rPr>
        <w:t xml:space="preserve"> but </w:t>
      </w:r>
      <w:proofErr w:type="gramStart"/>
      <w:r w:rsidRPr="00E37875">
        <w:rPr>
          <w:rFonts w:ascii="Amasis MT Pro" w:hAnsi="Amasis MT Pro"/>
          <w:sz w:val="22"/>
          <w:szCs w:val="22"/>
        </w:rPr>
        <w:t>are locked</w:t>
      </w:r>
      <w:proofErr w:type="gramEnd"/>
      <w:r w:rsidRPr="00E37875">
        <w:rPr>
          <w:rFonts w:ascii="Amasis MT Pro" w:hAnsi="Amasis MT Pro"/>
          <w:sz w:val="22"/>
          <w:szCs w:val="22"/>
        </w:rPr>
        <w:t xml:space="preserve"> at all other times.</w:t>
      </w:r>
      <w:r w:rsidR="00962478" w:rsidRPr="00E37875">
        <w:rPr>
          <w:rFonts w:ascii="Amasis MT Pro" w:hAnsi="Amasis MT Pro"/>
          <w:sz w:val="22"/>
          <w:szCs w:val="22"/>
        </w:rPr>
        <w:t xml:space="preserve"> Anyone entering a locked room or area is responsible for locking the protected space when they leave.</w:t>
      </w:r>
    </w:p>
    <w:p w14:paraId="780651C6" w14:textId="77777777" w:rsidR="00CF43D2" w:rsidRPr="00E37875" w:rsidRDefault="00CF43D2" w:rsidP="00E37875">
      <w:pPr>
        <w:rPr>
          <w:rFonts w:ascii="Amasis MT Pro" w:hAnsi="Amasis MT Pro"/>
          <w:sz w:val="22"/>
          <w:szCs w:val="22"/>
          <w:highlight w:val="yellow"/>
        </w:rPr>
      </w:pPr>
    </w:p>
    <w:p w14:paraId="257C0E45" w14:textId="77777777" w:rsidR="00CF43D2" w:rsidRPr="00E37875" w:rsidRDefault="00CF43D2" w:rsidP="00E37875">
      <w:pPr>
        <w:rPr>
          <w:rFonts w:ascii="Amasis MT Pro" w:hAnsi="Amasis MT Pro"/>
          <w:sz w:val="22"/>
          <w:szCs w:val="22"/>
        </w:rPr>
      </w:pPr>
      <w:r w:rsidRPr="00E37875">
        <w:rPr>
          <w:rFonts w:ascii="Amasis MT Pro" w:hAnsi="Amasis MT Pro"/>
          <w:sz w:val="22"/>
          <w:szCs w:val="22"/>
        </w:rPr>
        <w:t>In addition, the university has adopted the following additional security practices:</w:t>
      </w:r>
    </w:p>
    <w:p w14:paraId="3CCAD6A5" w14:textId="7A35AE12" w:rsidR="00962478" w:rsidRPr="00E37875" w:rsidRDefault="00CF43D2" w:rsidP="00E37875">
      <w:pPr>
        <w:pStyle w:val="ListParagraph"/>
        <w:numPr>
          <w:ilvl w:val="0"/>
          <w:numId w:val="43"/>
        </w:numPr>
        <w:rPr>
          <w:rFonts w:ascii="Amasis MT Pro" w:hAnsi="Amasis MT Pro"/>
          <w:sz w:val="22"/>
          <w:szCs w:val="22"/>
        </w:rPr>
      </w:pPr>
      <w:r w:rsidRPr="00E37875">
        <w:rPr>
          <w:rFonts w:ascii="Amasis MT Pro" w:hAnsi="Amasis MT Pro"/>
          <w:sz w:val="22"/>
          <w:szCs w:val="22"/>
        </w:rPr>
        <w:t xml:space="preserve">Rules that </w:t>
      </w:r>
      <w:r w:rsidR="009B7B85" w:rsidRPr="00E37875">
        <w:rPr>
          <w:rFonts w:ascii="Amasis MT Pro" w:hAnsi="Amasis MT Pro"/>
          <w:sz w:val="22"/>
          <w:szCs w:val="22"/>
        </w:rPr>
        <w:t xml:space="preserve">prohibit </w:t>
      </w:r>
      <w:proofErr w:type="gramStart"/>
      <w:r w:rsidR="009B7B85" w:rsidRPr="00E37875">
        <w:rPr>
          <w:rFonts w:ascii="Amasis MT Pro" w:hAnsi="Amasis MT Pro"/>
          <w:sz w:val="22"/>
          <w:szCs w:val="22"/>
        </w:rPr>
        <w:t>propping</w:t>
      </w:r>
      <w:proofErr w:type="gramEnd"/>
      <w:r w:rsidRPr="00E37875">
        <w:rPr>
          <w:rFonts w:ascii="Amasis MT Pro" w:hAnsi="Amasis MT Pro"/>
          <w:sz w:val="22"/>
          <w:szCs w:val="22"/>
        </w:rPr>
        <w:t xml:space="preserve"> exterior building doors when </w:t>
      </w:r>
      <w:r w:rsidR="009B7B85" w:rsidRPr="00E37875">
        <w:rPr>
          <w:rFonts w:ascii="Amasis MT Pro" w:hAnsi="Amasis MT Pro"/>
          <w:sz w:val="22"/>
          <w:szCs w:val="22"/>
        </w:rPr>
        <w:t xml:space="preserve">they </w:t>
      </w:r>
      <w:proofErr w:type="gramStart"/>
      <w:r w:rsidRPr="00E37875">
        <w:rPr>
          <w:rFonts w:ascii="Amasis MT Pro" w:hAnsi="Amasis MT Pro"/>
          <w:sz w:val="22"/>
          <w:szCs w:val="22"/>
        </w:rPr>
        <w:t>are locked</w:t>
      </w:r>
      <w:proofErr w:type="gramEnd"/>
      <w:r w:rsidR="009B7B85" w:rsidRPr="00E37875">
        <w:rPr>
          <w:rFonts w:ascii="Amasis MT Pro" w:hAnsi="Amasis MT Pro"/>
          <w:sz w:val="22"/>
          <w:szCs w:val="22"/>
        </w:rPr>
        <w:t xml:space="preserve"> and </w:t>
      </w:r>
      <w:r w:rsidRPr="00E37875">
        <w:rPr>
          <w:rFonts w:ascii="Amasis MT Pro" w:hAnsi="Amasis MT Pro"/>
          <w:sz w:val="22"/>
          <w:szCs w:val="22"/>
        </w:rPr>
        <w:t>secured.</w:t>
      </w:r>
    </w:p>
    <w:p w14:paraId="45A0CDFA" w14:textId="596BA3A5" w:rsidR="00962478" w:rsidRPr="00E37875" w:rsidRDefault="009B7B85" w:rsidP="00E37875">
      <w:pPr>
        <w:pStyle w:val="ListParagraph"/>
        <w:numPr>
          <w:ilvl w:val="0"/>
          <w:numId w:val="43"/>
        </w:numPr>
        <w:rPr>
          <w:rFonts w:ascii="Amasis MT Pro" w:hAnsi="Amasis MT Pro"/>
          <w:sz w:val="22"/>
          <w:szCs w:val="22"/>
        </w:rPr>
      </w:pPr>
      <w:r w:rsidRPr="00E37875">
        <w:rPr>
          <w:rFonts w:ascii="Amasis MT Pro" w:hAnsi="Amasis MT Pro"/>
          <w:sz w:val="22"/>
          <w:szCs w:val="22"/>
        </w:rPr>
        <w:t>Policy (Campus Policy 903.1) that grants the</w:t>
      </w:r>
      <w:r w:rsidR="00CF43D2" w:rsidRPr="00E37875">
        <w:rPr>
          <w:rFonts w:ascii="Amasis MT Pro" w:hAnsi="Amasis MT Pro"/>
          <w:sz w:val="22"/>
          <w:szCs w:val="22"/>
        </w:rPr>
        <w:t xml:space="preserve"> right to prohibit, limit or otherwise restrict access to or use of its buildings, facilities or other property as may be necessary to provide for the orderly conduct of the </w:t>
      </w:r>
      <w:r w:rsidRPr="00E37875">
        <w:rPr>
          <w:rFonts w:ascii="Amasis MT Pro" w:hAnsi="Amasis MT Pro"/>
          <w:sz w:val="22"/>
          <w:szCs w:val="22"/>
        </w:rPr>
        <w:t>U</w:t>
      </w:r>
      <w:r w:rsidR="00CF43D2" w:rsidRPr="00E37875">
        <w:rPr>
          <w:rFonts w:ascii="Amasis MT Pro" w:hAnsi="Amasis MT Pro"/>
          <w:sz w:val="22"/>
          <w:szCs w:val="22"/>
        </w:rPr>
        <w:t>niversity’s educational and service programs and the safety and security of campus property, students, employees, guests and other visitors</w:t>
      </w:r>
      <w:r w:rsidRPr="00E37875">
        <w:rPr>
          <w:rFonts w:ascii="Amasis MT Pro" w:hAnsi="Amasis MT Pro"/>
          <w:sz w:val="22"/>
          <w:szCs w:val="22"/>
        </w:rPr>
        <w:t xml:space="preserve"> (found online at </w:t>
      </w:r>
      <w:hyperlink r:id="rId42" w:history="1">
        <w:r w:rsidRPr="00E37875">
          <w:rPr>
            <w:rStyle w:val="Hyperlink"/>
            <w:rFonts w:ascii="Amasis MT Pro" w:hAnsi="Amasis MT Pro"/>
            <w:sz w:val="22"/>
            <w:szCs w:val="22"/>
          </w:rPr>
          <w:t>https://www.msun.edu/admin/policies/900/903-1.aspx</w:t>
        </w:r>
      </w:hyperlink>
      <w:r w:rsidRPr="00E37875">
        <w:rPr>
          <w:rFonts w:ascii="Amasis MT Pro" w:hAnsi="Amasis MT Pro"/>
          <w:sz w:val="22"/>
          <w:szCs w:val="22"/>
        </w:rPr>
        <w:t>).</w:t>
      </w:r>
    </w:p>
    <w:p w14:paraId="38C247B8" w14:textId="7EC38F23" w:rsidR="00962478" w:rsidRPr="00E37875" w:rsidRDefault="00CF43D2" w:rsidP="00E37875">
      <w:pPr>
        <w:pStyle w:val="ListParagraph"/>
        <w:numPr>
          <w:ilvl w:val="0"/>
          <w:numId w:val="43"/>
        </w:numPr>
        <w:rPr>
          <w:rFonts w:ascii="Amasis MT Pro" w:hAnsi="Amasis MT Pro"/>
          <w:sz w:val="22"/>
          <w:szCs w:val="22"/>
        </w:rPr>
      </w:pPr>
      <w:r w:rsidRPr="00E37875">
        <w:rPr>
          <w:rFonts w:ascii="Amasis MT Pro" w:hAnsi="Amasis MT Pro"/>
          <w:sz w:val="22"/>
          <w:szCs w:val="22"/>
        </w:rPr>
        <w:t>Substantial outdoor lighting installations</w:t>
      </w:r>
      <w:r w:rsidR="009B7B85" w:rsidRPr="00E37875">
        <w:rPr>
          <w:rFonts w:ascii="Amasis MT Pro" w:hAnsi="Amasis MT Pro"/>
          <w:sz w:val="22"/>
          <w:szCs w:val="22"/>
        </w:rPr>
        <w:t xml:space="preserve"> and regular lighting assessments</w:t>
      </w:r>
      <w:r w:rsidRPr="00E37875">
        <w:rPr>
          <w:rFonts w:ascii="Amasis MT Pro" w:hAnsi="Amasis MT Pro"/>
          <w:sz w:val="22"/>
          <w:szCs w:val="22"/>
        </w:rPr>
        <w:t xml:space="preserve"> </w:t>
      </w:r>
      <w:r w:rsidR="00962478" w:rsidRPr="00E37875">
        <w:rPr>
          <w:rFonts w:ascii="Amasis MT Pro" w:hAnsi="Amasis MT Pro"/>
          <w:sz w:val="22"/>
          <w:szCs w:val="22"/>
        </w:rPr>
        <w:t>to</w:t>
      </w:r>
      <w:r w:rsidRPr="00E37875">
        <w:rPr>
          <w:rFonts w:ascii="Amasis MT Pro" w:hAnsi="Amasis MT Pro"/>
          <w:sz w:val="22"/>
          <w:szCs w:val="22"/>
        </w:rPr>
        <w:t xml:space="preserve"> help deter criminal behavior and enhance security</w:t>
      </w:r>
      <w:r w:rsidR="009B7B85" w:rsidRPr="00E37875">
        <w:rPr>
          <w:rFonts w:ascii="Amasis MT Pro" w:hAnsi="Amasis MT Pro"/>
          <w:sz w:val="22"/>
          <w:szCs w:val="22"/>
        </w:rPr>
        <w:t>.</w:t>
      </w:r>
    </w:p>
    <w:p w14:paraId="6EB50FAE" w14:textId="5698A36C" w:rsidR="00626566" w:rsidRPr="00E37875" w:rsidRDefault="00CF43D2" w:rsidP="00E37875">
      <w:pPr>
        <w:pStyle w:val="ListParagraph"/>
        <w:numPr>
          <w:ilvl w:val="0"/>
          <w:numId w:val="43"/>
        </w:numPr>
        <w:rPr>
          <w:rFonts w:ascii="Amasis MT Pro" w:hAnsi="Amasis MT Pro"/>
          <w:sz w:val="22"/>
          <w:szCs w:val="22"/>
        </w:rPr>
      </w:pPr>
      <w:r w:rsidRPr="00E37875">
        <w:rPr>
          <w:rFonts w:ascii="Amasis MT Pro" w:hAnsi="Amasis MT Pro"/>
          <w:sz w:val="22"/>
          <w:szCs w:val="22"/>
        </w:rPr>
        <w:t>A policy requiring background checks for new employees.</w:t>
      </w:r>
    </w:p>
    <w:p w14:paraId="4C084066" w14:textId="77777777" w:rsidR="00970F1A" w:rsidRPr="00E37875" w:rsidRDefault="00970F1A" w:rsidP="00E37875">
      <w:pPr>
        <w:rPr>
          <w:rFonts w:ascii="Amasis MT Pro" w:hAnsi="Amasis MT Pro" w:cs="Times New Roman (Body CS)"/>
          <w:b/>
          <w:bCs/>
          <w:color w:val="E1A800"/>
          <w:sz w:val="22"/>
          <w:szCs w:val="22"/>
        </w:rPr>
      </w:pPr>
    </w:p>
    <w:p w14:paraId="3F7B146C" w14:textId="40028938" w:rsidR="00626566" w:rsidRPr="00E37875" w:rsidRDefault="00626566" w:rsidP="00E37875">
      <w:pPr>
        <w:rPr>
          <w:rFonts w:ascii="Amasis MT Pro" w:hAnsi="Amasis MT Pro" w:cs="Times New Roman (Body CS)"/>
          <w:b/>
          <w:bCs/>
          <w:color w:val="E1A800"/>
        </w:rPr>
      </w:pPr>
      <w:r w:rsidRPr="00E37875">
        <w:rPr>
          <w:rFonts w:ascii="Amasis MT Pro" w:hAnsi="Amasis MT Pro" w:cs="Times New Roman (Body CS)"/>
          <w:b/>
          <w:bCs/>
          <w:color w:val="E1A800"/>
        </w:rPr>
        <w:t xml:space="preserve">Facilities | </w:t>
      </w:r>
      <w:r w:rsidRPr="00E37875">
        <w:rPr>
          <w:rFonts w:ascii="Amasis MT Pro" w:hAnsi="Amasis MT Pro" w:cs="Times New Roman (Body CS)"/>
          <w:b/>
          <w:bCs/>
        </w:rPr>
        <w:t>Residential Facilities</w:t>
      </w:r>
    </w:p>
    <w:p w14:paraId="796F5775" w14:textId="77777777" w:rsidR="00626566" w:rsidRPr="006A0AA6" w:rsidRDefault="00626566" w:rsidP="00E37875">
      <w:pPr>
        <w:rPr>
          <w:rFonts w:ascii="Amasis MT Pro" w:hAnsi="Amasis MT Pro"/>
          <w:b/>
          <w:bCs/>
          <w:sz w:val="10"/>
          <w:szCs w:val="10"/>
        </w:rPr>
      </w:pPr>
    </w:p>
    <w:p w14:paraId="31D87717" w14:textId="23945828" w:rsidR="00710B85" w:rsidRPr="00E37875" w:rsidRDefault="00270537" w:rsidP="00E37875">
      <w:pPr>
        <w:rPr>
          <w:rFonts w:ascii="Amasis MT Pro" w:hAnsi="Amasis MT Pro"/>
          <w:sz w:val="22"/>
          <w:szCs w:val="22"/>
        </w:rPr>
      </w:pPr>
      <w:r w:rsidRPr="00E37875">
        <w:rPr>
          <w:rFonts w:ascii="Amasis MT Pro" w:hAnsi="Amasis MT Pro"/>
          <w:sz w:val="22"/>
          <w:szCs w:val="22"/>
        </w:rPr>
        <w:t xml:space="preserve">Students are responsible for their personal safety and the safety of their property. Students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always keep their room door</w:t>
      </w:r>
      <w:r w:rsidR="00576388" w:rsidRPr="00E37875">
        <w:rPr>
          <w:rFonts w:ascii="Amasis MT Pro" w:hAnsi="Amasis MT Pro"/>
          <w:sz w:val="22"/>
          <w:szCs w:val="22"/>
        </w:rPr>
        <w:t>s</w:t>
      </w:r>
      <w:r w:rsidRPr="00E37875">
        <w:rPr>
          <w:rFonts w:ascii="Amasis MT Pro" w:hAnsi="Amasis MT Pro"/>
          <w:sz w:val="22"/>
          <w:szCs w:val="22"/>
        </w:rPr>
        <w:t xml:space="preserve"> locked. Students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report any suspicious behavior to </w:t>
      </w:r>
      <w:r w:rsidR="00710B85" w:rsidRPr="00E37875">
        <w:rPr>
          <w:rFonts w:ascii="Amasis MT Pro" w:hAnsi="Amasis MT Pro"/>
          <w:sz w:val="22"/>
          <w:szCs w:val="22"/>
        </w:rPr>
        <w:t>a Resident Assistant (RA)</w:t>
      </w:r>
      <w:r w:rsidRPr="00E37875">
        <w:rPr>
          <w:rFonts w:ascii="Amasis MT Pro" w:hAnsi="Amasis MT Pro"/>
          <w:sz w:val="22"/>
          <w:szCs w:val="22"/>
        </w:rPr>
        <w:t xml:space="preserve">, </w:t>
      </w:r>
      <w:r w:rsidR="00710B85" w:rsidRPr="00E37875">
        <w:rPr>
          <w:rFonts w:ascii="Amasis MT Pro" w:hAnsi="Amasis MT Pro"/>
          <w:sz w:val="22"/>
          <w:szCs w:val="22"/>
        </w:rPr>
        <w:t>Resident Director (RD</w:t>
      </w:r>
      <w:r w:rsidRPr="00E37875">
        <w:rPr>
          <w:rFonts w:ascii="Amasis MT Pro" w:hAnsi="Amasis MT Pro"/>
          <w:sz w:val="22"/>
          <w:szCs w:val="22"/>
        </w:rPr>
        <w:t xml:space="preserve">, </w:t>
      </w:r>
      <w:r w:rsidR="00710B85" w:rsidRPr="00E37875">
        <w:rPr>
          <w:rFonts w:ascii="Amasis MT Pro" w:hAnsi="Amasis MT Pro"/>
          <w:sz w:val="22"/>
          <w:szCs w:val="22"/>
        </w:rPr>
        <w:t xml:space="preserve">the </w:t>
      </w:r>
      <w:r w:rsidR="00E357DB" w:rsidRPr="00E37875">
        <w:rPr>
          <w:rFonts w:ascii="Amasis MT Pro" w:hAnsi="Amasis MT Pro"/>
          <w:sz w:val="22"/>
          <w:szCs w:val="22"/>
        </w:rPr>
        <w:t>Residential Education</w:t>
      </w:r>
      <w:r w:rsidR="00710B85" w:rsidRPr="00E37875">
        <w:rPr>
          <w:rFonts w:ascii="Amasis MT Pro" w:hAnsi="Amasis MT Pro"/>
          <w:sz w:val="22"/>
          <w:szCs w:val="22"/>
        </w:rPr>
        <w:t xml:space="preserve"> Office,</w:t>
      </w:r>
      <w:r w:rsidRPr="00E37875">
        <w:rPr>
          <w:rFonts w:ascii="Amasis MT Pro" w:hAnsi="Amasis MT Pro"/>
          <w:sz w:val="22"/>
          <w:szCs w:val="22"/>
        </w:rPr>
        <w:t xml:space="preserve"> or </w:t>
      </w:r>
      <w:r w:rsidR="00710B85" w:rsidRPr="00E37875">
        <w:rPr>
          <w:rFonts w:ascii="Amasis MT Pro" w:hAnsi="Amasis MT Pro"/>
          <w:sz w:val="22"/>
          <w:szCs w:val="22"/>
        </w:rPr>
        <w:t>to the</w:t>
      </w:r>
      <w:r w:rsidRPr="00E37875">
        <w:rPr>
          <w:rFonts w:ascii="Amasis MT Pro" w:hAnsi="Amasis MT Pro"/>
          <w:sz w:val="22"/>
          <w:szCs w:val="22"/>
        </w:rPr>
        <w:t xml:space="preserve"> Havre Police Department. </w:t>
      </w:r>
    </w:p>
    <w:p w14:paraId="160A26FF" w14:textId="77777777" w:rsidR="00710B85" w:rsidRPr="00E37875" w:rsidRDefault="00710B85" w:rsidP="00E37875">
      <w:pPr>
        <w:rPr>
          <w:rFonts w:ascii="Amasis MT Pro" w:hAnsi="Amasis MT Pro"/>
          <w:sz w:val="22"/>
          <w:szCs w:val="22"/>
        </w:rPr>
      </w:pPr>
    </w:p>
    <w:p w14:paraId="29B36ED6" w14:textId="61635F9D" w:rsidR="00270537" w:rsidRPr="00E37875" w:rsidRDefault="00710B85" w:rsidP="00E37875">
      <w:pPr>
        <w:rPr>
          <w:rFonts w:ascii="Amasis MT Pro" w:hAnsi="Amasis MT Pro"/>
          <w:sz w:val="22"/>
          <w:szCs w:val="22"/>
        </w:rPr>
      </w:pPr>
      <w:r w:rsidRPr="00E37875">
        <w:rPr>
          <w:rFonts w:ascii="Amasis MT Pro" w:hAnsi="Amasis MT Pro"/>
          <w:sz w:val="22"/>
          <w:szCs w:val="22"/>
        </w:rPr>
        <w:t>Within residence hall communities, RAs</w:t>
      </w:r>
      <w:r w:rsidR="00270537" w:rsidRPr="00E37875">
        <w:rPr>
          <w:rFonts w:ascii="Amasis MT Pro" w:hAnsi="Amasis MT Pro"/>
          <w:sz w:val="22"/>
          <w:szCs w:val="22"/>
        </w:rPr>
        <w:t xml:space="preserve"> conduct building rounds nightly</w:t>
      </w:r>
      <w:r w:rsidRPr="00E37875">
        <w:rPr>
          <w:rFonts w:ascii="Amasis MT Pro" w:hAnsi="Amasis MT Pro"/>
          <w:sz w:val="22"/>
          <w:szCs w:val="22"/>
        </w:rPr>
        <w:t xml:space="preserve"> d</w:t>
      </w:r>
      <w:r w:rsidR="00270537" w:rsidRPr="00E37875">
        <w:rPr>
          <w:rFonts w:ascii="Amasis MT Pro" w:hAnsi="Amasis MT Pro"/>
          <w:sz w:val="22"/>
          <w:szCs w:val="22"/>
        </w:rPr>
        <w:t xml:space="preserve">uring the academic year. </w:t>
      </w:r>
      <w:r w:rsidRPr="00E37875">
        <w:rPr>
          <w:rFonts w:ascii="Amasis MT Pro" w:hAnsi="Amasis MT Pro"/>
          <w:sz w:val="22"/>
          <w:szCs w:val="22"/>
        </w:rPr>
        <w:t>R</w:t>
      </w:r>
      <w:r w:rsidR="00270537" w:rsidRPr="00E37875">
        <w:rPr>
          <w:rFonts w:ascii="Amasis MT Pro" w:hAnsi="Amasis MT Pro"/>
          <w:sz w:val="22"/>
          <w:szCs w:val="22"/>
        </w:rPr>
        <w:t xml:space="preserve">esidence halls are locked 24/7 </w:t>
      </w:r>
      <w:r w:rsidR="001A7DA2" w:rsidRPr="00E37875">
        <w:rPr>
          <w:rFonts w:ascii="Amasis MT Pro" w:hAnsi="Amasis MT Pro"/>
          <w:sz w:val="22"/>
          <w:szCs w:val="22"/>
        </w:rPr>
        <w:t>and</w:t>
      </w:r>
      <w:r w:rsidR="00270537" w:rsidRPr="00E37875">
        <w:rPr>
          <w:rFonts w:ascii="Amasis MT Pro" w:hAnsi="Amasis MT Pro"/>
          <w:sz w:val="22"/>
          <w:szCs w:val="22"/>
        </w:rPr>
        <w:t xml:space="preserve"> residents </w:t>
      </w:r>
      <w:proofErr w:type="gramStart"/>
      <w:r w:rsidR="001A7DA2" w:rsidRPr="00E37875">
        <w:rPr>
          <w:rFonts w:ascii="Amasis MT Pro" w:hAnsi="Amasis MT Pro"/>
          <w:sz w:val="22"/>
          <w:szCs w:val="22"/>
        </w:rPr>
        <w:t>are provided</w:t>
      </w:r>
      <w:proofErr w:type="gramEnd"/>
      <w:r w:rsidR="00270537" w:rsidRPr="00E37875">
        <w:rPr>
          <w:rFonts w:ascii="Amasis MT Pro" w:hAnsi="Amasis MT Pro"/>
          <w:sz w:val="22"/>
          <w:szCs w:val="22"/>
        </w:rPr>
        <w:t xml:space="preserve"> access to their assigned building using an electronic key fob.</w:t>
      </w:r>
      <w:r w:rsidRPr="00E37875">
        <w:rPr>
          <w:rFonts w:ascii="Amasis MT Pro" w:hAnsi="Amasis MT Pro"/>
          <w:sz w:val="22"/>
          <w:szCs w:val="22"/>
        </w:rPr>
        <w:t xml:space="preserve"> Camera systems monitor </w:t>
      </w:r>
      <w:r w:rsidR="009C42FF" w:rsidRPr="00E37875">
        <w:rPr>
          <w:rFonts w:ascii="Amasis MT Pro" w:hAnsi="Amasis MT Pro"/>
          <w:sz w:val="22"/>
          <w:szCs w:val="22"/>
        </w:rPr>
        <w:t xml:space="preserve">primary entrances and </w:t>
      </w:r>
      <w:proofErr w:type="gramStart"/>
      <w:r w:rsidR="009C42FF" w:rsidRPr="00E37875">
        <w:rPr>
          <w:rFonts w:ascii="Amasis MT Pro" w:hAnsi="Amasis MT Pro"/>
          <w:sz w:val="22"/>
          <w:szCs w:val="22"/>
        </w:rPr>
        <w:t>exits</w:t>
      </w:r>
      <w:proofErr w:type="gramEnd"/>
      <w:r w:rsidR="009C42FF" w:rsidRPr="00E37875">
        <w:rPr>
          <w:rFonts w:ascii="Amasis MT Pro" w:hAnsi="Amasis MT Pro"/>
          <w:sz w:val="22"/>
          <w:szCs w:val="22"/>
        </w:rPr>
        <w:t xml:space="preserve"> to each building.</w:t>
      </w:r>
    </w:p>
    <w:p w14:paraId="24504795" w14:textId="77777777" w:rsidR="008442B9" w:rsidRPr="00E37875" w:rsidRDefault="008442B9" w:rsidP="00E37875">
      <w:pPr>
        <w:rPr>
          <w:rFonts w:ascii="Amasis MT Pro" w:hAnsi="Amasis MT Pro" w:cs="Times New Roman (Body CS)"/>
          <w:b/>
          <w:bCs/>
          <w:color w:val="E1A800"/>
        </w:rPr>
      </w:pPr>
    </w:p>
    <w:p w14:paraId="28F609EA" w14:textId="397DA5D9" w:rsidR="00626566" w:rsidRPr="00E37875" w:rsidRDefault="00626566" w:rsidP="00E37875">
      <w:pPr>
        <w:rPr>
          <w:rFonts w:ascii="Amasis MT Pro" w:hAnsi="Amasis MT Pro" w:cs="Times New Roman (Body CS)"/>
          <w:b/>
          <w:bCs/>
          <w:color w:val="E1A800"/>
        </w:rPr>
      </w:pPr>
      <w:r w:rsidRPr="00E37875">
        <w:rPr>
          <w:rFonts w:ascii="Amasis MT Pro" w:hAnsi="Amasis MT Pro" w:cs="Times New Roman (Body CS)"/>
          <w:b/>
          <w:bCs/>
          <w:color w:val="E1A800"/>
        </w:rPr>
        <w:t>Physical Plant and Maintenance</w:t>
      </w:r>
    </w:p>
    <w:p w14:paraId="7F1FD6CF" w14:textId="77777777" w:rsidR="00626566" w:rsidRPr="00E37875" w:rsidRDefault="00626566" w:rsidP="00E37875">
      <w:pPr>
        <w:rPr>
          <w:rFonts w:ascii="Amasis MT Pro" w:hAnsi="Amasis MT Pro" w:cs="Times New Roman (Body CS)"/>
          <w:b/>
          <w:bCs/>
          <w:color w:val="E1A800"/>
          <w:sz w:val="10"/>
          <w:szCs w:val="10"/>
        </w:rPr>
      </w:pPr>
    </w:p>
    <w:p w14:paraId="78C6EE41" w14:textId="77777777" w:rsidR="009B7B85" w:rsidRPr="00E37875" w:rsidRDefault="009B7B85" w:rsidP="00E37875">
      <w:pPr>
        <w:rPr>
          <w:rFonts w:ascii="Amasis MT Pro" w:hAnsi="Amasis MT Pro"/>
          <w:sz w:val="22"/>
          <w:szCs w:val="22"/>
        </w:rPr>
      </w:pPr>
      <w:r w:rsidRPr="00E37875">
        <w:rPr>
          <w:rFonts w:ascii="Amasis MT Pro" w:hAnsi="Amasis MT Pro"/>
          <w:sz w:val="22"/>
          <w:szCs w:val="22"/>
        </w:rPr>
        <w:t xml:space="preserve">Facilities Services provides a call-out program to provide maintenance services during after-hour, weekend, and holiday periods. Special </w:t>
      </w:r>
      <w:proofErr w:type="gramStart"/>
      <w:r w:rsidRPr="00E37875">
        <w:rPr>
          <w:rFonts w:ascii="Amasis MT Pro" w:hAnsi="Amasis MT Pro"/>
          <w:sz w:val="22"/>
          <w:szCs w:val="22"/>
        </w:rPr>
        <w:t>assignment</w:t>
      </w:r>
      <w:proofErr w:type="gramEnd"/>
      <w:r w:rsidRPr="00E37875">
        <w:rPr>
          <w:rFonts w:ascii="Amasis MT Pro" w:hAnsi="Amasis MT Pro"/>
          <w:sz w:val="22"/>
          <w:szCs w:val="22"/>
        </w:rPr>
        <w:t xml:space="preserve"> of keys, where required (such as contractors,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may </w:t>
      </w:r>
      <w:proofErr w:type="gramStart"/>
      <w:r w:rsidRPr="00E37875">
        <w:rPr>
          <w:rFonts w:ascii="Amasis MT Pro" w:hAnsi="Amasis MT Pro"/>
          <w:sz w:val="22"/>
          <w:szCs w:val="22"/>
        </w:rPr>
        <w:t>be authorized</w:t>
      </w:r>
      <w:proofErr w:type="gramEnd"/>
      <w:r w:rsidRPr="00E37875">
        <w:rPr>
          <w:rFonts w:ascii="Amasis MT Pro" w:hAnsi="Amasis MT Pro"/>
          <w:sz w:val="22"/>
          <w:szCs w:val="22"/>
        </w:rPr>
        <w:t xml:space="preserve"> by the campus Facilities Services Director.</w:t>
      </w:r>
    </w:p>
    <w:p w14:paraId="029A4D13" w14:textId="4CE60311" w:rsidR="009B7B85" w:rsidRPr="00E37875" w:rsidRDefault="009B7B85" w:rsidP="00E37875">
      <w:pPr>
        <w:rPr>
          <w:rFonts w:ascii="Amasis MT Pro" w:hAnsi="Amasis MT Pro"/>
          <w:sz w:val="22"/>
          <w:szCs w:val="22"/>
        </w:rPr>
      </w:pPr>
    </w:p>
    <w:p w14:paraId="013C8BED" w14:textId="32E7CA51" w:rsidR="009B7B85" w:rsidRPr="00E37875" w:rsidRDefault="009B7B85" w:rsidP="00E37875">
      <w:pPr>
        <w:rPr>
          <w:rFonts w:ascii="Amasis MT Pro" w:hAnsi="Amasis MT Pro"/>
          <w:sz w:val="22"/>
          <w:szCs w:val="22"/>
        </w:rPr>
      </w:pPr>
      <w:proofErr w:type="gramStart"/>
      <w:r w:rsidRPr="00E37875">
        <w:rPr>
          <w:rFonts w:ascii="Amasis MT Pro" w:hAnsi="Amasis MT Pro"/>
          <w:sz w:val="22"/>
          <w:szCs w:val="22"/>
        </w:rPr>
        <w:t>Generally, all</w:t>
      </w:r>
      <w:proofErr w:type="gramEnd"/>
      <w:r w:rsidRPr="00E37875">
        <w:rPr>
          <w:rFonts w:ascii="Amasis MT Pro" w:hAnsi="Amasis MT Pro"/>
          <w:sz w:val="22"/>
          <w:szCs w:val="22"/>
        </w:rPr>
        <w:t xml:space="preserve"> maintenance requests, questions, or concerns can </w:t>
      </w:r>
      <w:proofErr w:type="gramStart"/>
      <w:r w:rsidRPr="00E37875">
        <w:rPr>
          <w:rFonts w:ascii="Amasis MT Pro" w:hAnsi="Amasis MT Pro"/>
          <w:sz w:val="22"/>
          <w:szCs w:val="22"/>
        </w:rPr>
        <w:t>be directed</w:t>
      </w:r>
      <w:proofErr w:type="gramEnd"/>
      <w:r w:rsidRPr="00E37875">
        <w:rPr>
          <w:rFonts w:ascii="Amasis MT Pro" w:hAnsi="Amasis MT Pro"/>
          <w:sz w:val="22"/>
          <w:szCs w:val="22"/>
        </w:rPr>
        <w:t xml:space="preserve"> to:</w:t>
      </w:r>
    </w:p>
    <w:p w14:paraId="569A7147" w14:textId="5C70C3E1" w:rsidR="0058721A" w:rsidRDefault="0058721A" w:rsidP="00E37875">
      <w:pPr>
        <w:rPr>
          <w:rFonts w:ascii="Amasis MT Pro" w:hAnsi="Amasis MT Pro"/>
          <w:sz w:val="22"/>
          <w:szCs w:val="22"/>
        </w:rPr>
      </w:pPr>
    </w:p>
    <w:p w14:paraId="6D177011" w14:textId="77777777" w:rsidR="00743CC9" w:rsidRPr="00E37875" w:rsidRDefault="00743CC9" w:rsidP="00E37875">
      <w:pPr>
        <w:rPr>
          <w:rFonts w:ascii="Amasis MT Pro" w:hAnsi="Amasis MT Pro"/>
          <w:sz w:val="22"/>
          <w:szCs w:val="22"/>
        </w:rPr>
      </w:pPr>
    </w:p>
    <w:p w14:paraId="4058CDE7" w14:textId="1B661B00" w:rsidR="009B7B85" w:rsidRPr="00E37875" w:rsidRDefault="009B7B85" w:rsidP="00E37875">
      <w:pPr>
        <w:ind w:firstLine="720"/>
        <w:rPr>
          <w:rFonts w:ascii="Amasis MT Pro" w:hAnsi="Amasis MT Pro"/>
          <w:b/>
          <w:bCs/>
          <w:sz w:val="22"/>
          <w:szCs w:val="22"/>
        </w:rPr>
      </w:pPr>
      <w:r w:rsidRPr="00E37875">
        <w:rPr>
          <w:rFonts w:ascii="Amasis MT Pro" w:hAnsi="Amasis MT Pro"/>
          <w:b/>
          <w:bCs/>
          <w:sz w:val="22"/>
          <w:szCs w:val="22"/>
        </w:rPr>
        <w:lastRenderedPageBreak/>
        <w:t>Facilities Services</w:t>
      </w:r>
    </w:p>
    <w:p w14:paraId="29DFE37F" w14:textId="198FD459" w:rsidR="009B7B85" w:rsidRPr="00E37875" w:rsidRDefault="009B7B85" w:rsidP="00E37875">
      <w:pPr>
        <w:ind w:firstLine="720"/>
        <w:rPr>
          <w:rFonts w:ascii="Amasis MT Pro" w:hAnsi="Amasis MT Pro"/>
          <w:sz w:val="22"/>
          <w:szCs w:val="22"/>
        </w:rPr>
      </w:pPr>
      <w:r w:rsidRPr="00E37875">
        <w:rPr>
          <w:rFonts w:ascii="Amasis MT Pro" w:hAnsi="Amasis MT Pro"/>
          <w:sz w:val="22"/>
          <w:szCs w:val="22"/>
        </w:rPr>
        <w:t>Physical Plant</w:t>
      </w:r>
    </w:p>
    <w:p w14:paraId="1A5B34B6" w14:textId="373C2623" w:rsidR="009B7B85" w:rsidRPr="00E37875" w:rsidRDefault="009B7B85" w:rsidP="00E37875">
      <w:pPr>
        <w:ind w:firstLine="720"/>
        <w:rPr>
          <w:rFonts w:ascii="Amasis MT Pro" w:hAnsi="Amasis MT Pro"/>
          <w:color w:val="0563C1" w:themeColor="hyperlink"/>
          <w:sz w:val="22"/>
          <w:szCs w:val="22"/>
          <w:u w:val="single"/>
        </w:rPr>
      </w:pPr>
      <w:hyperlink r:id="rId43" w:history="1">
        <w:r w:rsidRPr="00E37875">
          <w:rPr>
            <w:rStyle w:val="Hyperlink"/>
            <w:rFonts w:ascii="Amasis MT Pro" w:hAnsi="Amasis MT Pro"/>
            <w:sz w:val="22"/>
            <w:szCs w:val="22"/>
          </w:rPr>
          <w:t>physicalplant@msun.edu</w:t>
        </w:r>
      </w:hyperlink>
      <w:r w:rsidRPr="00E37875">
        <w:rPr>
          <w:rFonts w:ascii="Amasis MT Pro" w:hAnsi="Amasis MT Pro"/>
          <w:sz w:val="22"/>
          <w:szCs w:val="22"/>
        </w:rPr>
        <w:t xml:space="preserve"> </w:t>
      </w:r>
    </w:p>
    <w:p w14:paraId="68CF6667" w14:textId="680EA4F5" w:rsidR="009B7B85" w:rsidRPr="00E37875" w:rsidRDefault="009B7B85" w:rsidP="00E37875">
      <w:pPr>
        <w:ind w:firstLine="720"/>
        <w:rPr>
          <w:rFonts w:ascii="Amasis MT Pro" w:hAnsi="Amasis MT Pro"/>
          <w:sz w:val="22"/>
          <w:szCs w:val="22"/>
        </w:rPr>
      </w:pPr>
      <w:r w:rsidRPr="00E37875">
        <w:rPr>
          <w:rFonts w:ascii="Amasis MT Pro" w:hAnsi="Amasis MT Pro"/>
          <w:sz w:val="22"/>
          <w:szCs w:val="22"/>
        </w:rPr>
        <w:t>(406) 265-3755</w:t>
      </w:r>
    </w:p>
    <w:p w14:paraId="41576CFD" w14:textId="1573C9CF" w:rsidR="00E357DB" w:rsidRPr="00E37875" w:rsidRDefault="00E357DB" w:rsidP="00E37875">
      <w:pPr>
        <w:rPr>
          <w:rFonts w:ascii="Amasis MT Pro" w:hAnsi="Amasis MT Pro"/>
          <w:sz w:val="22"/>
          <w:szCs w:val="22"/>
        </w:rPr>
      </w:pPr>
    </w:p>
    <w:p w14:paraId="7612931F" w14:textId="232E65CD" w:rsidR="007A53AA" w:rsidRDefault="009B7B85" w:rsidP="00E37875">
      <w:pPr>
        <w:rPr>
          <w:rFonts w:ascii="Amasis MT Pro" w:hAnsi="Amasis MT Pro"/>
          <w:sz w:val="22"/>
          <w:szCs w:val="22"/>
        </w:rPr>
      </w:pPr>
      <w:r w:rsidRPr="00E37875">
        <w:rPr>
          <w:rFonts w:ascii="Amasis MT Pro" w:hAnsi="Amasis MT Pro"/>
          <w:sz w:val="22"/>
          <w:szCs w:val="22"/>
        </w:rPr>
        <w:t xml:space="preserve">Additionally, students living in </w:t>
      </w:r>
      <w:proofErr w:type="gramStart"/>
      <w:r w:rsidRPr="00E37875">
        <w:rPr>
          <w:rFonts w:ascii="Amasis MT Pro" w:hAnsi="Amasis MT Pro"/>
          <w:sz w:val="22"/>
          <w:szCs w:val="22"/>
        </w:rPr>
        <w:t>University</w:t>
      </w:r>
      <w:proofErr w:type="gramEnd"/>
      <w:r w:rsidRPr="00E37875">
        <w:rPr>
          <w:rFonts w:ascii="Amasis MT Pro" w:hAnsi="Amasis MT Pro"/>
          <w:sz w:val="22"/>
          <w:szCs w:val="22"/>
        </w:rPr>
        <w:t xml:space="preserve"> housing can contact Resident Assistants (RAs), Resident Directors (RDs) or Dean of Students for maintenance requests. The </w:t>
      </w:r>
      <w:proofErr w:type="gramStart"/>
      <w:r w:rsidRPr="00E37875">
        <w:rPr>
          <w:rFonts w:ascii="Amasis MT Pro" w:hAnsi="Amasis MT Pro"/>
          <w:sz w:val="22"/>
          <w:szCs w:val="22"/>
        </w:rPr>
        <w:t>student</w:t>
      </w:r>
      <w:proofErr w:type="gramEnd"/>
      <w:r w:rsidRPr="00E37875">
        <w:rPr>
          <w:rFonts w:ascii="Amasis MT Pro" w:hAnsi="Amasis MT Pro"/>
          <w:sz w:val="22"/>
          <w:szCs w:val="22"/>
        </w:rPr>
        <w:t xml:space="preserve"> must inform the individual to whom they are reporting the problem if they would like to be present when the work order </w:t>
      </w:r>
      <w:proofErr w:type="gramStart"/>
      <w:r w:rsidRPr="00E37875">
        <w:rPr>
          <w:rFonts w:ascii="Amasis MT Pro" w:hAnsi="Amasis MT Pro"/>
          <w:sz w:val="22"/>
          <w:szCs w:val="22"/>
        </w:rPr>
        <w:t>is completed</w:t>
      </w:r>
      <w:proofErr w:type="gramEnd"/>
      <w:r w:rsidRPr="00E37875">
        <w:rPr>
          <w:rFonts w:ascii="Amasis MT Pro" w:hAnsi="Amasis MT Pro"/>
          <w:sz w:val="22"/>
          <w:szCs w:val="22"/>
        </w:rPr>
        <w:t xml:space="preserve">. The facilities department </w:t>
      </w:r>
      <w:proofErr w:type="gramStart"/>
      <w:r w:rsidRPr="00E37875">
        <w:rPr>
          <w:rFonts w:ascii="Amasis MT Pro" w:hAnsi="Amasis MT Pro"/>
          <w:sz w:val="22"/>
          <w:szCs w:val="22"/>
        </w:rPr>
        <w:t>issues</w:t>
      </w:r>
      <w:proofErr w:type="gramEnd"/>
      <w:r w:rsidRPr="00E37875">
        <w:rPr>
          <w:rFonts w:ascii="Amasis MT Pro" w:hAnsi="Amasis MT Pro"/>
          <w:sz w:val="22"/>
          <w:szCs w:val="22"/>
        </w:rPr>
        <w:t xml:space="preserve"> a 24-hour notice of entry prior to completing work in our student family housing area. In times of emergency, members of the facilities department have permission to enter living areas to make the necessary repairs. Off</w:t>
      </w:r>
      <w:r w:rsidR="00D14BFF" w:rsidRPr="00E37875">
        <w:rPr>
          <w:rFonts w:ascii="Amasis MT Pro" w:hAnsi="Amasis MT Pro"/>
          <w:sz w:val="22"/>
          <w:szCs w:val="22"/>
        </w:rPr>
        <w:t>-</w:t>
      </w:r>
      <w:r w:rsidRPr="00E37875">
        <w:rPr>
          <w:rFonts w:ascii="Amasis MT Pro" w:hAnsi="Amasis MT Pro"/>
          <w:sz w:val="22"/>
          <w:szCs w:val="22"/>
        </w:rPr>
        <w:t xml:space="preserve">campus maintenance personnel </w:t>
      </w:r>
      <w:proofErr w:type="gramStart"/>
      <w:r w:rsidRPr="00E37875">
        <w:rPr>
          <w:rFonts w:ascii="Amasis MT Pro" w:hAnsi="Amasis MT Pro"/>
          <w:sz w:val="22"/>
          <w:szCs w:val="22"/>
        </w:rPr>
        <w:t>are not allowed</w:t>
      </w:r>
      <w:proofErr w:type="gramEnd"/>
      <w:r w:rsidRPr="00E37875">
        <w:rPr>
          <w:rFonts w:ascii="Amasis MT Pro" w:hAnsi="Amasis MT Pro"/>
          <w:sz w:val="22"/>
          <w:szCs w:val="22"/>
        </w:rPr>
        <w:t xml:space="preserve"> access to residential areas without permission from </w:t>
      </w:r>
      <w:r w:rsidR="00D14BFF" w:rsidRPr="00E37875">
        <w:rPr>
          <w:rFonts w:ascii="Amasis MT Pro" w:hAnsi="Amasis MT Pro"/>
          <w:sz w:val="22"/>
          <w:szCs w:val="22"/>
        </w:rPr>
        <w:t>the Facilities Services Director.</w:t>
      </w:r>
    </w:p>
    <w:p w14:paraId="09940278" w14:textId="77777777" w:rsidR="008D2FC0" w:rsidRPr="00E37875" w:rsidRDefault="008D2FC0" w:rsidP="00E37875">
      <w:pPr>
        <w:rPr>
          <w:rFonts w:ascii="Amasis MT Pro" w:hAnsi="Amasis MT Pro"/>
          <w:b/>
          <w:bCs/>
          <w:smallCaps/>
          <w:color w:val="722235"/>
          <w:sz w:val="22"/>
          <w:szCs w:val="22"/>
        </w:rPr>
      </w:pPr>
    </w:p>
    <w:p w14:paraId="49740AD9" w14:textId="2821D765" w:rsidR="008442B9" w:rsidRPr="00E37875" w:rsidRDefault="007A53AA" w:rsidP="00E37875">
      <w:pPr>
        <w:rPr>
          <w:rFonts w:ascii="Amasis MT Pro" w:hAnsi="Amasis MT Pro"/>
          <w:b/>
          <w:bCs/>
          <w:smallCaps/>
          <w:color w:val="722235"/>
          <w:sz w:val="22"/>
          <w:szCs w:val="22"/>
        </w:rPr>
      </w:pPr>
      <w:r w:rsidRPr="00E37875">
        <w:rPr>
          <w:rFonts w:ascii="Amasis MT Pro" w:hAnsi="Amasis MT Pro"/>
          <w:b/>
          <w:bCs/>
          <w:smallCaps/>
          <w:noProof/>
          <w:color w:val="722235"/>
          <w:sz w:val="22"/>
          <w:szCs w:val="22"/>
        </w:rPr>
        <w:drawing>
          <wp:inline distT="0" distB="0" distL="0" distR="0" wp14:anchorId="4B92C587" wp14:editId="787A7E37">
            <wp:extent cx="5934083" cy="3269894"/>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5732" b="11613"/>
                    <a:stretch/>
                  </pic:blipFill>
                  <pic:spPr bwMode="auto">
                    <a:xfrm>
                      <a:off x="0" y="0"/>
                      <a:ext cx="5950055" cy="3278695"/>
                    </a:xfrm>
                    <a:prstGeom prst="rect">
                      <a:avLst/>
                    </a:prstGeom>
                    <a:noFill/>
                    <a:ln>
                      <a:noFill/>
                    </a:ln>
                    <a:extLst>
                      <a:ext uri="{53640926-AAD7-44D8-BBD7-CCE9431645EC}">
                        <a14:shadowObscured xmlns:a14="http://schemas.microsoft.com/office/drawing/2010/main"/>
                      </a:ext>
                    </a:extLst>
                  </pic:spPr>
                </pic:pic>
              </a:graphicData>
            </a:graphic>
          </wp:inline>
        </w:drawing>
      </w:r>
    </w:p>
    <w:p w14:paraId="35510194" w14:textId="77777777" w:rsidR="007A53AA" w:rsidRPr="00E37875" w:rsidRDefault="007A53AA" w:rsidP="00E37875">
      <w:pPr>
        <w:rPr>
          <w:rFonts w:ascii="Amasis MT Pro" w:hAnsi="Amasis MT Pro"/>
          <w:b/>
          <w:bCs/>
          <w:smallCaps/>
          <w:color w:val="722235"/>
          <w:sz w:val="22"/>
          <w:szCs w:val="22"/>
        </w:rPr>
      </w:pPr>
    </w:p>
    <w:p w14:paraId="0504995C" w14:textId="1386D0B3"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Campus Safety and Emergency Notifications</w:t>
      </w:r>
    </w:p>
    <w:p w14:paraId="1B850B24" w14:textId="77777777" w:rsidR="005E3F3F" w:rsidRPr="00E37875" w:rsidRDefault="005E3F3F" w:rsidP="00E37875">
      <w:pPr>
        <w:rPr>
          <w:rFonts w:ascii="Amasis MT Pro" w:hAnsi="Amasis MT Pro" w:cs="Times New Roman (Body CS)"/>
          <w:b/>
          <w:bCs/>
          <w:color w:val="E1A800"/>
          <w:sz w:val="10"/>
          <w:szCs w:val="10"/>
        </w:rPr>
      </w:pPr>
    </w:p>
    <w:p w14:paraId="60F21EAB" w14:textId="3172C890" w:rsidR="0022074B"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Timely Warnings</w:t>
      </w:r>
    </w:p>
    <w:p w14:paraId="4FCCE1E2" w14:textId="77777777" w:rsidR="005E3F3F" w:rsidRPr="00793DC1" w:rsidRDefault="005E3F3F" w:rsidP="00E37875">
      <w:pPr>
        <w:rPr>
          <w:rFonts w:ascii="Amasis MT Pro" w:hAnsi="Amasis MT Pro"/>
          <w:b/>
          <w:bCs/>
          <w:sz w:val="10"/>
          <w:szCs w:val="10"/>
        </w:rPr>
      </w:pPr>
    </w:p>
    <w:p w14:paraId="0A0C0B6C" w14:textId="2DFA43B3" w:rsidR="006632C8" w:rsidRPr="00E37875" w:rsidRDefault="006632C8" w:rsidP="00E37875">
      <w:pPr>
        <w:rPr>
          <w:rFonts w:ascii="Amasis MT Pro" w:hAnsi="Amasis MT Pro"/>
          <w:sz w:val="22"/>
          <w:szCs w:val="22"/>
        </w:rPr>
      </w:pPr>
      <w:r w:rsidRPr="00E37875">
        <w:rPr>
          <w:rFonts w:ascii="Amasis MT Pro" w:hAnsi="Amasis MT Pro"/>
          <w:sz w:val="22"/>
          <w:szCs w:val="22"/>
        </w:rPr>
        <w:t>In the event a crime is reported or brought to the attention of a CSA,</w:t>
      </w:r>
      <w:r w:rsidR="005E3F3F" w:rsidRPr="00E37875">
        <w:rPr>
          <w:rFonts w:ascii="Amasis MT Pro" w:hAnsi="Amasis MT Pro"/>
          <w:sz w:val="22"/>
          <w:szCs w:val="22"/>
        </w:rPr>
        <w:t xml:space="preserve"> that occurred</w:t>
      </w:r>
      <w:r w:rsidRPr="00E37875">
        <w:rPr>
          <w:rFonts w:ascii="Amasis MT Pro" w:hAnsi="Amasis MT Pro"/>
          <w:sz w:val="22"/>
          <w:szCs w:val="22"/>
        </w:rPr>
        <w:t xml:space="preserve"> within the </w:t>
      </w:r>
      <w:r w:rsidR="005E3F3F" w:rsidRPr="00E37875">
        <w:rPr>
          <w:rFonts w:ascii="Amasis MT Pro" w:hAnsi="Amasis MT Pro"/>
          <w:sz w:val="22"/>
          <w:szCs w:val="22"/>
        </w:rPr>
        <w:t>MSU-Northern</w:t>
      </w:r>
      <w:r w:rsidRPr="00E37875">
        <w:rPr>
          <w:rFonts w:ascii="Amasis MT Pro" w:hAnsi="Amasis MT Pro"/>
          <w:sz w:val="22"/>
          <w:szCs w:val="22"/>
        </w:rPr>
        <w:t xml:space="preserve"> Clery Geography (On Campus, Public Property and Non</w:t>
      </w:r>
      <w:r w:rsidR="009307E0" w:rsidRPr="00E37875">
        <w:rPr>
          <w:rFonts w:ascii="Amasis MT Pro" w:hAnsi="Amasis MT Pro"/>
          <w:sz w:val="22"/>
          <w:szCs w:val="22"/>
        </w:rPr>
        <w:t>-C</w:t>
      </w:r>
      <w:r w:rsidRPr="00E37875">
        <w:rPr>
          <w:rFonts w:ascii="Amasis MT Pro" w:hAnsi="Amasis MT Pro"/>
          <w:sz w:val="22"/>
          <w:szCs w:val="22"/>
        </w:rPr>
        <w:t>ampus property),</w:t>
      </w:r>
      <w:r w:rsidR="009307E0" w:rsidRPr="00E37875">
        <w:rPr>
          <w:rFonts w:ascii="Amasis MT Pro" w:hAnsi="Amasis MT Pro"/>
          <w:sz w:val="22"/>
          <w:szCs w:val="22"/>
        </w:rPr>
        <w:t xml:space="preserve"> and</w:t>
      </w:r>
      <w:r w:rsidRPr="00E37875">
        <w:rPr>
          <w:rFonts w:ascii="Amasis MT Pro" w:hAnsi="Amasis MT Pro"/>
          <w:sz w:val="22"/>
          <w:szCs w:val="22"/>
        </w:rPr>
        <w:t xml:space="preserve"> that, in the judgment of </w:t>
      </w:r>
      <w:r w:rsidR="009307E0" w:rsidRPr="00E37875">
        <w:rPr>
          <w:rFonts w:ascii="Amasis MT Pro" w:hAnsi="Amasis MT Pro"/>
          <w:sz w:val="22"/>
          <w:szCs w:val="22"/>
        </w:rPr>
        <w:t>the Chancellor</w:t>
      </w:r>
      <w:r w:rsidRPr="00E37875">
        <w:rPr>
          <w:rFonts w:ascii="Amasis MT Pro" w:hAnsi="Amasis MT Pro"/>
          <w:sz w:val="22"/>
          <w:szCs w:val="22"/>
        </w:rPr>
        <w:t xml:space="preserve"> and in consultation with other campus administrators (including</w:t>
      </w:r>
      <w:r w:rsidR="009307E0" w:rsidRPr="00E37875">
        <w:rPr>
          <w:rFonts w:ascii="Amasis MT Pro" w:hAnsi="Amasis MT Pro"/>
          <w:sz w:val="22"/>
          <w:szCs w:val="22"/>
        </w:rPr>
        <w:t>,</w:t>
      </w:r>
      <w:r w:rsidRPr="00E37875">
        <w:rPr>
          <w:rFonts w:ascii="Amasis MT Pro" w:hAnsi="Amasis MT Pro"/>
          <w:sz w:val="22"/>
          <w:szCs w:val="22"/>
        </w:rPr>
        <w:t xml:space="preserve"> but not limited to: Dean of Students, Legal Counsel, Director of </w:t>
      </w:r>
      <w:r w:rsidR="009307E0" w:rsidRPr="00E37875">
        <w:rPr>
          <w:rFonts w:ascii="Amasis MT Pro" w:hAnsi="Amasis MT Pro"/>
          <w:sz w:val="22"/>
          <w:szCs w:val="22"/>
        </w:rPr>
        <w:t>Human Resources</w:t>
      </w:r>
      <w:r w:rsidRPr="00E37875">
        <w:rPr>
          <w:rFonts w:ascii="Amasis MT Pro" w:hAnsi="Amasis MT Pro"/>
          <w:sz w:val="22"/>
          <w:szCs w:val="22"/>
        </w:rPr>
        <w:t xml:space="preserve"> &amp; Title IX Coordinator) when time permits, constitutes a serious or continuing threat, a campus wide “</w:t>
      </w:r>
      <w:r w:rsidR="005529E1" w:rsidRPr="00E37875">
        <w:rPr>
          <w:rFonts w:ascii="Amasis MT Pro" w:hAnsi="Amasis MT Pro"/>
          <w:sz w:val="22"/>
          <w:szCs w:val="22"/>
        </w:rPr>
        <w:t>t</w:t>
      </w:r>
      <w:r w:rsidRPr="00E37875">
        <w:rPr>
          <w:rFonts w:ascii="Amasis MT Pro" w:hAnsi="Amasis MT Pro"/>
          <w:sz w:val="22"/>
          <w:szCs w:val="22"/>
        </w:rPr>
        <w:t xml:space="preserve">imely </w:t>
      </w:r>
      <w:r w:rsidR="005529E1" w:rsidRPr="00E37875">
        <w:rPr>
          <w:rFonts w:ascii="Amasis MT Pro" w:hAnsi="Amasis MT Pro"/>
          <w:sz w:val="22"/>
          <w:szCs w:val="22"/>
        </w:rPr>
        <w:t>w</w:t>
      </w:r>
      <w:r w:rsidRPr="00E37875">
        <w:rPr>
          <w:rFonts w:ascii="Amasis MT Pro" w:hAnsi="Amasis MT Pro"/>
          <w:sz w:val="22"/>
          <w:szCs w:val="22"/>
        </w:rPr>
        <w:t xml:space="preserve">arning” notice will be issued. </w:t>
      </w:r>
    </w:p>
    <w:p w14:paraId="7503E525" w14:textId="77777777" w:rsidR="00576388" w:rsidRPr="00E37875" w:rsidRDefault="00576388" w:rsidP="00E37875">
      <w:pPr>
        <w:rPr>
          <w:rFonts w:ascii="Amasis MT Pro" w:hAnsi="Amasis MT Pro"/>
          <w:sz w:val="22"/>
          <w:szCs w:val="22"/>
        </w:rPr>
      </w:pPr>
    </w:p>
    <w:p w14:paraId="0B1EEEE7" w14:textId="1BC51A82" w:rsidR="006632C8" w:rsidRPr="00E37875" w:rsidRDefault="006632C8" w:rsidP="00E37875">
      <w:pPr>
        <w:rPr>
          <w:rFonts w:ascii="Amasis MT Pro" w:hAnsi="Amasis MT Pro"/>
          <w:sz w:val="22"/>
          <w:szCs w:val="22"/>
        </w:rPr>
      </w:pPr>
      <w:r w:rsidRPr="00E37875">
        <w:rPr>
          <w:rFonts w:ascii="Amasis MT Pro" w:hAnsi="Amasis MT Pro"/>
          <w:sz w:val="22"/>
          <w:szCs w:val="22"/>
        </w:rPr>
        <w:t xml:space="preserve">Timely </w:t>
      </w:r>
      <w:r w:rsidR="005529E1" w:rsidRPr="00E37875">
        <w:rPr>
          <w:rFonts w:ascii="Amasis MT Pro" w:hAnsi="Amasis MT Pro"/>
          <w:sz w:val="22"/>
          <w:szCs w:val="22"/>
        </w:rPr>
        <w:t>w</w:t>
      </w:r>
      <w:r w:rsidRPr="00E37875">
        <w:rPr>
          <w:rFonts w:ascii="Amasis MT Pro" w:hAnsi="Amasis MT Pro"/>
          <w:sz w:val="22"/>
          <w:szCs w:val="22"/>
        </w:rPr>
        <w:t>arning</w:t>
      </w:r>
      <w:r w:rsidR="005529E1" w:rsidRPr="00E37875">
        <w:rPr>
          <w:rFonts w:ascii="Amasis MT Pro" w:hAnsi="Amasis MT Pro"/>
          <w:sz w:val="22"/>
          <w:szCs w:val="22"/>
        </w:rPr>
        <w:t xml:space="preserve"> notices</w:t>
      </w:r>
      <w:r w:rsidRPr="00E37875">
        <w:rPr>
          <w:rFonts w:ascii="Amasis MT Pro" w:hAnsi="Amasis MT Pro"/>
          <w:sz w:val="22"/>
          <w:szCs w:val="22"/>
        </w:rPr>
        <w:t xml:space="preserve"> will </w:t>
      </w:r>
      <w:proofErr w:type="gramStart"/>
      <w:r w:rsidRPr="00E37875">
        <w:rPr>
          <w:rFonts w:ascii="Amasis MT Pro" w:hAnsi="Amasis MT Pro"/>
          <w:sz w:val="22"/>
          <w:szCs w:val="22"/>
        </w:rPr>
        <w:t>be distributed</w:t>
      </w:r>
      <w:proofErr w:type="gramEnd"/>
      <w:r w:rsidRPr="00E37875">
        <w:rPr>
          <w:rFonts w:ascii="Amasis MT Pro" w:hAnsi="Amasis MT Pro"/>
          <w:sz w:val="22"/>
          <w:szCs w:val="22"/>
        </w:rPr>
        <w:t xml:space="preserve"> to the entire campus community as soon as pertinent information is available, in a manner that withholds the names of victims as confidential, and with the goal of aiding in the prevention of similar occurrences. Timely </w:t>
      </w:r>
      <w:r w:rsidR="005529E1" w:rsidRPr="00E37875">
        <w:rPr>
          <w:rFonts w:ascii="Amasis MT Pro" w:hAnsi="Amasis MT Pro"/>
          <w:sz w:val="22"/>
          <w:szCs w:val="22"/>
        </w:rPr>
        <w:t>w</w:t>
      </w:r>
      <w:r w:rsidRPr="00E37875">
        <w:rPr>
          <w:rFonts w:ascii="Amasis MT Pro" w:hAnsi="Amasis MT Pro"/>
          <w:sz w:val="22"/>
          <w:szCs w:val="22"/>
        </w:rPr>
        <w:t>arning</w:t>
      </w:r>
      <w:r w:rsidR="005529E1" w:rsidRPr="00E37875">
        <w:rPr>
          <w:rFonts w:ascii="Amasis MT Pro" w:hAnsi="Amasis MT Pro"/>
          <w:sz w:val="22"/>
          <w:szCs w:val="22"/>
        </w:rPr>
        <w:t xml:space="preserve"> notices</w:t>
      </w:r>
      <w:r w:rsidRPr="00E37875">
        <w:rPr>
          <w:rFonts w:ascii="Amasis MT Pro" w:hAnsi="Amasis MT Pro"/>
          <w:sz w:val="22"/>
          <w:szCs w:val="22"/>
        </w:rPr>
        <w:t xml:space="preserve"> are typically issued for the following Uniform Crime Reporting Program (UCR)/National Incident Based </w:t>
      </w:r>
      <w:r w:rsidRPr="00E37875">
        <w:rPr>
          <w:rFonts w:ascii="Amasis MT Pro" w:hAnsi="Amasis MT Pro"/>
          <w:sz w:val="22"/>
          <w:szCs w:val="22"/>
        </w:rPr>
        <w:lastRenderedPageBreak/>
        <w:t xml:space="preserve">Reporting System (NIBRS) crime classifications: murder/non-negligent manslaughter, sex offenses, robbery, aggravated assault, burglary, major incidents of arson, motor vehicle theft, and hate crimes. Cases of aggravated assault and sex offenses </w:t>
      </w:r>
      <w:proofErr w:type="gramStart"/>
      <w:r w:rsidRPr="00E37875">
        <w:rPr>
          <w:rFonts w:ascii="Amasis MT Pro" w:hAnsi="Amasis MT Pro"/>
          <w:sz w:val="22"/>
          <w:szCs w:val="22"/>
        </w:rPr>
        <w:t>are considered</w:t>
      </w:r>
      <w:proofErr w:type="gramEnd"/>
      <w:r w:rsidRPr="00E37875">
        <w:rPr>
          <w:rFonts w:ascii="Amasis MT Pro" w:hAnsi="Amasis MT Pro"/>
          <w:sz w:val="22"/>
          <w:szCs w:val="22"/>
        </w:rPr>
        <w:t xml:space="preserve"> on a case-by-case basis, depending on the facts of the case and the information known by </w:t>
      </w:r>
      <w:proofErr w:type="gramStart"/>
      <w:r w:rsidR="005E3F3F" w:rsidRPr="00E37875">
        <w:rPr>
          <w:rFonts w:ascii="Amasis MT Pro" w:hAnsi="Amasis MT Pro"/>
          <w:sz w:val="22"/>
          <w:szCs w:val="22"/>
        </w:rPr>
        <w:t>University</w:t>
      </w:r>
      <w:proofErr w:type="gramEnd"/>
      <w:r w:rsidR="005E3F3F" w:rsidRPr="00E37875">
        <w:rPr>
          <w:rFonts w:ascii="Amasis MT Pro" w:hAnsi="Amasis MT Pro"/>
          <w:sz w:val="22"/>
          <w:szCs w:val="22"/>
        </w:rPr>
        <w:t xml:space="preserve"> officials, local law enforcement, and legal counsel</w:t>
      </w:r>
      <w:r w:rsidRPr="00E37875">
        <w:rPr>
          <w:rFonts w:ascii="Amasis MT Pro" w:hAnsi="Amasis MT Pro"/>
          <w:sz w:val="22"/>
          <w:szCs w:val="22"/>
        </w:rPr>
        <w:t xml:space="preserve">. Timely </w:t>
      </w:r>
      <w:r w:rsidR="005529E1" w:rsidRPr="00E37875">
        <w:rPr>
          <w:rFonts w:ascii="Amasis MT Pro" w:hAnsi="Amasis MT Pro"/>
          <w:sz w:val="22"/>
          <w:szCs w:val="22"/>
        </w:rPr>
        <w:t>w</w:t>
      </w:r>
      <w:r w:rsidRPr="00E37875">
        <w:rPr>
          <w:rFonts w:ascii="Amasis MT Pro" w:hAnsi="Amasis MT Pro"/>
          <w:sz w:val="22"/>
          <w:szCs w:val="22"/>
        </w:rPr>
        <w:t xml:space="preserve">arning </w:t>
      </w:r>
      <w:r w:rsidR="005529E1" w:rsidRPr="00E37875">
        <w:rPr>
          <w:rFonts w:ascii="Amasis MT Pro" w:hAnsi="Amasis MT Pro"/>
          <w:sz w:val="22"/>
          <w:szCs w:val="22"/>
        </w:rPr>
        <w:t>n</w:t>
      </w:r>
      <w:r w:rsidRPr="00E37875">
        <w:rPr>
          <w:rFonts w:ascii="Amasis MT Pro" w:hAnsi="Amasis MT Pro"/>
          <w:sz w:val="22"/>
          <w:szCs w:val="22"/>
        </w:rPr>
        <w:t xml:space="preserve">otices may </w:t>
      </w:r>
      <w:proofErr w:type="gramStart"/>
      <w:r w:rsidRPr="00E37875">
        <w:rPr>
          <w:rFonts w:ascii="Amasis MT Pro" w:hAnsi="Amasis MT Pro"/>
          <w:sz w:val="22"/>
          <w:szCs w:val="22"/>
        </w:rPr>
        <w:t>be distributed</w:t>
      </w:r>
      <w:proofErr w:type="gramEnd"/>
      <w:r w:rsidRPr="00E37875">
        <w:rPr>
          <w:rFonts w:ascii="Amasis MT Pro" w:hAnsi="Amasis MT Pro"/>
          <w:sz w:val="22"/>
          <w:szCs w:val="22"/>
        </w:rPr>
        <w:t xml:space="preserve"> for other Clery crimes</w:t>
      </w:r>
      <w:r w:rsidR="005E3F3F" w:rsidRPr="00E37875">
        <w:rPr>
          <w:rFonts w:ascii="Amasis MT Pro" w:hAnsi="Amasis MT Pro"/>
          <w:sz w:val="22"/>
          <w:szCs w:val="22"/>
        </w:rPr>
        <w:t xml:space="preserve">, </w:t>
      </w:r>
      <w:r w:rsidRPr="00E37875">
        <w:rPr>
          <w:rFonts w:ascii="Amasis MT Pro" w:hAnsi="Amasis MT Pro"/>
          <w:sz w:val="22"/>
          <w:szCs w:val="22"/>
        </w:rPr>
        <w:t xml:space="preserve">as determined by the </w:t>
      </w:r>
      <w:r w:rsidR="005E3F3F" w:rsidRPr="00E37875">
        <w:rPr>
          <w:rFonts w:ascii="Amasis MT Pro" w:hAnsi="Amasis MT Pro"/>
          <w:sz w:val="22"/>
          <w:szCs w:val="22"/>
        </w:rPr>
        <w:t>Chancellor</w:t>
      </w:r>
      <w:r w:rsidRPr="00E37875">
        <w:rPr>
          <w:rFonts w:ascii="Amasis MT Pro" w:hAnsi="Amasis MT Pro"/>
          <w:sz w:val="22"/>
          <w:szCs w:val="22"/>
        </w:rPr>
        <w:t xml:space="preserve"> or</w:t>
      </w:r>
      <w:r w:rsidR="005E3F3F" w:rsidRPr="00E37875">
        <w:rPr>
          <w:rFonts w:ascii="Amasis MT Pro" w:hAnsi="Amasis MT Pro"/>
          <w:sz w:val="22"/>
          <w:szCs w:val="22"/>
        </w:rPr>
        <w:t xml:space="preserve"> </w:t>
      </w:r>
      <w:proofErr w:type="gramStart"/>
      <w:r w:rsidRPr="00E37875">
        <w:rPr>
          <w:rFonts w:ascii="Amasis MT Pro" w:hAnsi="Amasis MT Pro"/>
          <w:sz w:val="22"/>
          <w:szCs w:val="22"/>
        </w:rPr>
        <w:t>designee</w:t>
      </w:r>
      <w:proofErr w:type="gramEnd"/>
      <w:r w:rsidRPr="00E37875">
        <w:rPr>
          <w:rFonts w:ascii="Amasis MT Pro" w:hAnsi="Amasis MT Pro"/>
          <w:sz w:val="22"/>
          <w:szCs w:val="22"/>
        </w:rPr>
        <w:t xml:space="preserve">. </w:t>
      </w:r>
    </w:p>
    <w:p w14:paraId="39CCC7A1" w14:textId="77777777" w:rsidR="005E3F3F" w:rsidRPr="00E37875" w:rsidRDefault="005E3F3F" w:rsidP="00E37875">
      <w:pPr>
        <w:rPr>
          <w:rFonts w:ascii="Amasis MT Pro" w:hAnsi="Amasis MT Pro"/>
          <w:sz w:val="22"/>
          <w:szCs w:val="22"/>
        </w:rPr>
      </w:pPr>
    </w:p>
    <w:p w14:paraId="51AEDF3A" w14:textId="175E4A3F" w:rsidR="006632C8" w:rsidRPr="00E37875" w:rsidRDefault="006632C8" w:rsidP="00E37875">
      <w:pPr>
        <w:rPr>
          <w:rFonts w:ascii="Amasis MT Pro" w:hAnsi="Amasis MT Pro"/>
          <w:sz w:val="22"/>
          <w:szCs w:val="22"/>
        </w:rPr>
      </w:pPr>
      <w:r w:rsidRPr="00E37875">
        <w:rPr>
          <w:rFonts w:ascii="Amasis MT Pro" w:hAnsi="Amasis MT Pro"/>
          <w:sz w:val="22"/>
          <w:szCs w:val="22"/>
        </w:rPr>
        <w:t xml:space="preserve">The </w:t>
      </w:r>
      <w:r w:rsidR="005E3F3F" w:rsidRPr="00E37875">
        <w:rPr>
          <w:rFonts w:ascii="Amasis MT Pro" w:hAnsi="Amasis MT Pro"/>
          <w:sz w:val="22"/>
          <w:szCs w:val="22"/>
        </w:rPr>
        <w:t>Chancellor</w:t>
      </w:r>
      <w:r w:rsidRPr="00E37875">
        <w:rPr>
          <w:rFonts w:ascii="Amasis MT Pro" w:hAnsi="Amasis MT Pro"/>
          <w:sz w:val="22"/>
          <w:szCs w:val="22"/>
        </w:rPr>
        <w:t xml:space="preserve"> or designee reviews all timely warning notifications. Timely warning</w:t>
      </w:r>
      <w:r w:rsidR="005529E1" w:rsidRPr="00E37875">
        <w:rPr>
          <w:rFonts w:ascii="Amasis MT Pro" w:hAnsi="Amasis MT Pro"/>
          <w:sz w:val="22"/>
          <w:szCs w:val="22"/>
        </w:rPr>
        <w:t xml:space="preserve"> notices</w:t>
      </w:r>
      <w:r w:rsidRPr="00E37875">
        <w:rPr>
          <w:rFonts w:ascii="Amasis MT Pro" w:hAnsi="Amasis MT Pro"/>
          <w:sz w:val="22"/>
          <w:szCs w:val="22"/>
        </w:rPr>
        <w:t xml:space="preserve"> will typically include information such as a brief statement of the incident, physical description of any suspect(s), appropriate safety tips, and other relevant, available information. </w:t>
      </w:r>
    </w:p>
    <w:p w14:paraId="7A72060F" w14:textId="77777777" w:rsidR="005E3F3F" w:rsidRPr="00E37875" w:rsidRDefault="005E3F3F" w:rsidP="00E37875">
      <w:pPr>
        <w:rPr>
          <w:rFonts w:ascii="Amasis MT Pro" w:hAnsi="Amasis MT Pro"/>
          <w:sz w:val="22"/>
          <w:szCs w:val="22"/>
        </w:rPr>
      </w:pPr>
    </w:p>
    <w:p w14:paraId="215C12F4" w14:textId="2B2BDDDD" w:rsidR="005529E1" w:rsidRPr="00E37875" w:rsidRDefault="005E3F3F" w:rsidP="00E37875">
      <w:pPr>
        <w:rPr>
          <w:rFonts w:ascii="Amasis MT Pro" w:hAnsi="Amasis MT Pro"/>
          <w:sz w:val="22"/>
          <w:szCs w:val="22"/>
        </w:rPr>
      </w:pPr>
      <w:r w:rsidRPr="00E37875">
        <w:rPr>
          <w:rFonts w:ascii="Amasis MT Pro" w:hAnsi="Amasis MT Pro"/>
          <w:sz w:val="22"/>
          <w:szCs w:val="22"/>
        </w:rPr>
        <w:t>As with emergency notifications (described in detail below), timely warning</w:t>
      </w:r>
      <w:r w:rsidR="005529E1" w:rsidRPr="00E37875">
        <w:rPr>
          <w:rFonts w:ascii="Amasis MT Pro" w:hAnsi="Amasis MT Pro"/>
          <w:sz w:val="22"/>
          <w:szCs w:val="22"/>
        </w:rPr>
        <w:t xml:space="preserve"> notices</w:t>
      </w:r>
      <w:r w:rsidRPr="00E37875">
        <w:rPr>
          <w:rFonts w:ascii="Amasis MT Pro" w:hAnsi="Amasis MT Pro"/>
          <w:sz w:val="22"/>
          <w:szCs w:val="22"/>
        </w:rPr>
        <w:t xml:space="preserve"> will </w:t>
      </w:r>
      <w:proofErr w:type="gramStart"/>
      <w:r w:rsidRPr="00E37875">
        <w:rPr>
          <w:rFonts w:ascii="Amasis MT Pro" w:hAnsi="Amasis MT Pro"/>
          <w:sz w:val="22"/>
          <w:szCs w:val="22"/>
        </w:rPr>
        <w:t>be distributed</w:t>
      </w:r>
      <w:proofErr w:type="gramEnd"/>
      <w:r w:rsidRPr="00E37875">
        <w:rPr>
          <w:rFonts w:ascii="Amasis MT Pro" w:hAnsi="Amasis MT Pro"/>
          <w:sz w:val="22"/>
          <w:szCs w:val="22"/>
        </w:rPr>
        <w:t xml:space="preserve"> via messaging using University e-mail, postings on the MSU-Northern website and social media pages, and</w:t>
      </w:r>
      <w:r w:rsidR="0058721A" w:rsidRPr="00E37875">
        <w:rPr>
          <w:rFonts w:ascii="Amasis MT Pro" w:hAnsi="Amasis MT Pro"/>
          <w:sz w:val="22"/>
          <w:szCs w:val="22"/>
        </w:rPr>
        <w:t xml:space="preserve"> </w:t>
      </w:r>
      <w:r w:rsidRPr="00E37875">
        <w:rPr>
          <w:rFonts w:ascii="Amasis MT Pro" w:hAnsi="Amasis MT Pro"/>
          <w:sz w:val="22"/>
          <w:szCs w:val="22"/>
        </w:rPr>
        <w:t xml:space="preserve">messaging on all campus computers. The University will use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or </w:t>
      </w:r>
      <w:proofErr w:type="gramStart"/>
      <w:r w:rsidRPr="00E37875">
        <w:rPr>
          <w:rFonts w:ascii="Amasis MT Pro" w:hAnsi="Amasis MT Pro"/>
          <w:sz w:val="22"/>
          <w:szCs w:val="22"/>
        </w:rPr>
        <w:t>all of</w:t>
      </w:r>
      <w:proofErr w:type="gramEnd"/>
      <w:r w:rsidRPr="00E37875">
        <w:rPr>
          <w:rFonts w:ascii="Amasis MT Pro" w:hAnsi="Amasis MT Pro"/>
          <w:sz w:val="22"/>
          <w:szCs w:val="22"/>
        </w:rPr>
        <w:t xml:space="preserve"> the systems described above when issuing a timely warning to the campus community.</w:t>
      </w:r>
      <w:r w:rsidR="005529E1" w:rsidRPr="00E37875">
        <w:rPr>
          <w:rFonts w:ascii="Amasis MT Pro" w:hAnsi="Amasis MT Pro"/>
          <w:sz w:val="22"/>
          <w:szCs w:val="22"/>
        </w:rPr>
        <w:t xml:space="preserve"> </w:t>
      </w:r>
    </w:p>
    <w:p w14:paraId="680FDF20" w14:textId="77777777" w:rsidR="005529E1" w:rsidRPr="00E37875" w:rsidRDefault="005529E1" w:rsidP="00E37875">
      <w:pPr>
        <w:rPr>
          <w:rFonts w:ascii="Amasis MT Pro" w:hAnsi="Amasis MT Pro"/>
          <w:sz w:val="22"/>
          <w:szCs w:val="22"/>
        </w:rPr>
      </w:pPr>
    </w:p>
    <w:p w14:paraId="0B620AC8" w14:textId="644FE4F8" w:rsidR="005E3F3F" w:rsidRPr="00E37875" w:rsidRDefault="005529E1" w:rsidP="00E37875">
      <w:pPr>
        <w:rPr>
          <w:rFonts w:ascii="Amasis MT Pro" w:hAnsi="Amasis MT Pro"/>
          <w:sz w:val="22"/>
          <w:szCs w:val="22"/>
        </w:rPr>
      </w:pPr>
      <w:r w:rsidRPr="00E37875">
        <w:rPr>
          <w:rFonts w:ascii="Amasis MT Pro" w:hAnsi="Amasis MT Pro"/>
          <w:sz w:val="22"/>
          <w:szCs w:val="22"/>
        </w:rPr>
        <w:t xml:space="preserve">Per Clery requirements, an institution that follows its emergency notification procedures </w:t>
      </w:r>
      <w:proofErr w:type="gramStart"/>
      <w:r w:rsidRPr="00E37875">
        <w:rPr>
          <w:rFonts w:ascii="Amasis MT Pro" w:hAnsi="Amasis MT Pro"/>
          <w:sz w:val="22"/>
          <w:szCs w:val="22"/>
        </w:rPr>
        <w:t>is not required</w:t>
      </w:r>
      <w:proofErr w:type="gramEnd"/>
      <w:r w:rsidRPr="00E37875">
        <w:rPr>
          <w:rFonts w:ascii="Amasis MT Pro" w:hAnsi="Amasis MT Pro"/>
          <w:sz w:val="22"/>
          <w:szCs w:val="22"/>
        </w:rPr>
        <w:t xml:space="preserve"> to issue a timely warning based on the same circumstances; however, MSU-Northern will provide adequate follow-up information to the community as needed.</w:t>
      </w:r>
    </w:p>
    <w:p w14:paraId="624CFCF3" w14:textId="77777777" w:rsidR="005529E1" w:rsidRPr="00E37875" w:rsidRDefault="005529E1" w:rsidP="00E37875">
      <w:pPr>
        <w:rPr>
          <w:rFonts w:ascii="Amasis MT Pro" w:hAnsi="Amasis MT Pro"/>
          <w:sz w:val="22"/>
          <w:szCs w:val="22"/>
        </w:rPr>
      </w:pPr>
    </w:p>
    <w:p w14:paraId="74BA2B92" w14:textId="0DFC141B" w:rsidR="006632C8" w:rsidRPr="00E37875" w:rsidRDefault="006632C8" w:rsidP="00E37875">
      <w:pPr>
        <w:rPr>
          <w:rFonts w:ascii="Amasis MT Pro" w:hAnsi="Amasis MT Pro"/>
          <w:sz w:val="22"/>
          <w:szCs w:val="22"/>
        </w:rPr>
      </w:pPr>
      <w:r w:rsidRPr="00E37875">
        <w:rPr>
          <w:rFonts w:ascii="Amasis MT Pro" w:hAnsi="Amasis MT Pro"/>
          <w:sz w:val="22"/>
          <w:szCs w:val="22"/>
        </w:rPr>
        <w:t xml:space="preserve">The institution </w:t>
      </w:r>
      <w:proofErr w:type="gramStart"/>
      <w:r w:rsidRPr="00E37875">
        <w:rPr>
          <w:rFonts w:ascii="Amasis MT Pro" w:hAnsi="Amasis MT Pro"/>
          <w:sz w:val="22"/>
          <w:szCs w:val="22"/>
        </w:rPr>
        <w:t>is not required</w:t>
      </w:r>
      <w:proofErr w:type="gramEnd"/>
      <w:r w:rsidRPr="00E37875">
        <w:rPr>
          <w:rFonts w:ascii="Amasis MT Pro" w:hAnsi="Amasis MT Pro"/>
          <w:sz w:val="22"/>
          <w:szCs w:val="22"/>
        </w:rPr>
        <w:t xml:space="preserve"> to issue a </w:t>
      </w:r>
      <w:r w:rsidR="005529E1" w:rsidRPr="00E37875">
        <w:rPr>
          <w:rFonts w:ascii="Amasis MT Pro" w:hAnsi="Amasis MT Pro"/>
          <w:sz w:val="22"/>
          <w:szCs w:val="22"/>
        </w:rPr>
        <w:t>t</w:t>
      </w:r>
      <w:r w:rsidRPr="00E37875">
        <w:rPr>
          <w:rFonts w:ascii="Amasis MT Pro" w:hAnsi="Amasis MT Pro"/>
          <w:sz w:val="22"/>
          <w:szCs w:val="22"/>
        </w:rPr>
        <w:t xml:space="preserve">imely </w:t>
      </w:r>
      <w:r w:rsidR="005529E1" w:rsidRPr="00E37875">
        <w:rPr>
          <w:rFonts w:ascii="Amasis MT Pro" w:hAnsi="Amasis MT Pro"/>
          <w:sz w:val="22"/>
          <w:szCs w:val="22"/>
        </w:rPr>
        <w:t>w</w:t>
      </w:r>
      <w:r w:rsidRPr="00E37875">
        <w:rPr>
          <w:rFonts w:ascii="Amasis MT Pro" w:hAnsi="Amasis MT Pro"/>
          <w:sz w:val="22"/>
          <w:szCs w:val="22"/>
        </w:rPr>
        <w:t xml:space="preserve">arning with respect to crimes reported to a pastoral or professional counselor. </w:t>
      </w:r>
    </w:p>
    <w:p w14:paraId="4A6D988B" w14:textId="77777777" w:rsidR="005E3F3F" w:rsidRPr="00E37875" w:rsidRDefault="005E3F3F" w:rsidP="00E37875">
      <w:pPr>
        <w:rPr>
          <w:rFonts w:ascii="Amasis MT Pro" w:hAnsi="Amasis MT Pro" w:cs="Times New Roman (Body CS)"/>
          <w:b/>
          <w:bCs/>
          <w:color w:val="E1A800"/>
          <w:sz w:val="22"/>
          <w:szCs w:val="22"/>
        </w:rPr>
      </w:pPr>
    </w:p>
    <w:p w14:paraId="61459984" w14:textId="48D910FD" w:rsidR="00316606"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Emergency Notification System</w:t>
      </w:r>
    </w:p>
    <w:p w14:paraId="32BA9EBC" w14:textId="3C685C67" w:rsidR="006632C8" w:rsidRPr="00793DC1" w:rsidRDefault="006632C8" w:rsidP="00E37875">
      <w:pPr>
        <w:rPr>
          <w:rFonts w:ascii="Amasis MT Pro" w:hAnsi="Amasis MT Pro"/>
          <w:b/>
          <w:bCs/>
          <w:sz w:val="10"/>
          <w:szCs w:val="10"/>
        </w:rPr>
      </w:pPr>
    </w:p>
    <w:p w14:paraId="6AFCF879" w14:textId="77777777" w:rsidR="00793DC1" w:rsidRDefault="00765BC8" w:rsidP="00E37875">
      <w:pPr>
        <w:rPr>
          <w:rFonts w:ascii="Amasis MT Pro" w:hAnsi="Amasis MT Pro"/>
          <w:sz w:val="22"/>
          <w:szCs w:val="22"/>
        </w:rPr>
      </w:pPr>
      <w:r w:rsidRPr="00E37875">
        <w:rPr>
          <w:rFonts w:ascii="Amasis MT Pro" w:hAnsi="Amasis MT Pro"/>
          <w:sz w:val="22"/>
          <w:szCs w:val="22"/>
        </w:rPr>
        <w:t>MSU-Northern</w:t>
      </w:r>
      <w:r w:rsidR="001A6C8A" w:rsidRPr="00E37875">
        <w:rPr>
          <w:rFonts w:ascii="Amasis MT Pro" w:hAnsi="Amasis MT Pro"/>
          <w:sz w:val="22"/>
          <w:szCs w:val="22"/>
        </w:rPr>
        <w:t>’s</w:t>
      </w:r>
      <w:r w:rsidRPr="00E37875">
        <w:rPr>
          <w:rFonts w:ascii="Amasis MT Pro" w:hAnsi="Amasis MT Pro"/>
          <w:sz w:val="22"/>
          <w:szCs w:val="22"/>
        </w:rPr>
        <w:t xml:space="preserve"> Emergency Notification Policy </w:t>
      </w:r>
      <w:r w:rsidR="001A6C8A" w:rsidRPr="00E37875">
        <w:rPr>
          <w:rFonts w:ascii="Amasis MT Pro" w:hAnsi="Amasis MT Pro"/>
          <w:sz w:val="22"/>
          <w:szCs w:val="22"/>
        </w:rPr>
        <w:t xml:space="preserve">can </w:t>
      </w:r>
      <w:proofErr w:type="gramStart"/>
      <w:r w:rsidR="001A6C8A" w:rsidRPr="00E37875">
        <w:rPr>
          <w:rFonts w:ascii="Amasis MT Pro" w:hAnsi="Amasis MT Pro"/>
          <w:sz w:val="22"/>
          <w:szCs w:val="22"/>
        </w:rPr>
        <w:t>be found</w:t>
      </w:r>
      <w:proofErr w:type="gramEnd"/>
      <w:r w:rsidR="001A6C8A" w:rsidRPr="00E37875">
        <w:rPr>
          <w:rFonts w:ascii="Amasis MT Pro" w:hAnsi="Amasis MT Pro"/>
          <w:sz w:val="22"/>
          <w:szCs w:val="22"/>
        </w:rPr>
        <w:t xml:space="preserve"> online at</w:t>
      </w:r>
      <w:r w:rsidR="00793DC1">
        <w:rPr>
          <w:rFonts w:ascii="Amasis MT Pro" w:hAnsi="Amasis MT Pro"/>
          <w:sz w:val="22"/>
          <w:szCs w:val="22"/>
        </w:rPr>
        <w:t>:</w:t>
      </w:r>
    </w:p>
    <w:p w14:paraId="603367EB" w14:textId="77777777" w:rsidR="00793DC1" w:rsidRDefault="001A6C8A" w:rsidP="00E37875">
      <w:pPr>
        <w:rPr>
          <w:rFonts w:ascii="Amasis MT Pro" w:hAnsi="Amasis MT Pro"/>
          <w:sz w:val="22"/>
          <w:szCs w:val="22"/>
        </w:rPr>
      </w:pPr>
      <w:r w:rsidRPr="00E37875">
        <w:rPr>
          <w:rFonts w:ascii="Amasis MT Pro" w:hAnsi="Amasis MT Pro"/>
          <w:sz w:val="22"/>
          <w:szCs w:val="22"/>
        </w:rPr>
        <w:t xml:space="preserve"> </w:t>
      </w:r>
    </w:p>
    <w:p w14:paraId="421B45C1" w14:textId="77777777" w:rsidR="00793DC1" w:rsidRDefault="00793DC1" w:rsidP="00E37875">
      <w:pPr>
        <w:rPr>
          <w:rFonts w:ascii="Amasis MT Pro" w:hAnsi="Amasis MT Pro"/>
          <w:sz w:val="22"/>
          <w:szCs w:val="22"/>
        </w:rPr>
      </w:pPr>
      <w:hyperlink r:id="rId45" w:history="1">
        <w:r w:rsidRPr="00DF2B38">
          <w:rPr>
            <w:rStyle w:val="Hyperlink"/>
            <w:rFonts w:ascii="Amasis MT Pro" w:hAnsi="Amasis MT Pro"/>
            <w:sz w:val="22"/>
            <w:szCs w:val="22"/>
          </w:rPr>
          <w:t>https://www.msun.edu/admin/policies/1000/1004-7.aspx</w:t>
        </w:r>
      </w:hyperlink>
      <w:r w:rsidR="00765BC8" w:rsidRPr="00E37875">
        <w:rPr>
          <w:rFonts w:ascii="Amasis MT Pro" w:hAnsi="Amasis MT Pro"/>
          <w:sz w:val="22"/>
          <w:szCs w:val="22"/>
        </w:rPr>
        <w:t>.</w:t>
      </w:r>
      <w:r w:rsidR="0055302F" w:rsidRPr="00E37875">
        <w:rPr>
          <w:rFonts w:ascii="Amasis MT Pro" w:hAnsi="Amasis MT Pro"/>
          <w:sz w:val="22"/>
          <w:szCs w:val="22"/>
        </w:rPr>
        <w:t xml:space="preserve"> </w:t>
      </w:r>
    </w:p>
    <w:p w14:paraId="325D7026" w14:textId="77777777" w:rsidR="00793DC1" w:rsidRDefault="00793DC1" w:rsidP="00E37875">
      <w:pPr>
        <w:rPr>
          <w:rFonts w:ascii="Amasis MT Pro" w:hAnsi="Amasis MT Pro"/>
          <w:sz w:val="22"/>
          <w:szCs w:val="22"/>
        </w:rPr>
      </w:pPr>
    </w:p>
    <w:p w14:paraId="1D9D1C01" w14:textId="2B4FE052" w:rsidR="00765BC8" w:rsidRPr="00E37875" w:rsidRDefault="00765BC8" w:rsidP="00E37875">
      <w:pPr>
        <w:rPr>
          <w:rFonts w:ascii="Amasis MT Pro" w:hAnsi="Amasis MT Pro"/>
          <w:sz w:val="22"/>
          <w:szCs w:val="22"/>
        </w:rPr>
      </w:pPr>
      <w:r w:rsidRPr="00E37875">
        <w:rPr>
          <w:rFonts w:ascii="Amasis MT Pro" w:hAnsi="Amasis MT Pro"/>
          <w:sz w:val="22"/>
          <w:szCs w:val="22"/>
        </w:rPr>
        <w:t>The policy provides that</w:t>
      </w:r>
      <w:r w:rsidR="001A6C8A" w:rsidRPr="00E37875">
        <w:rPr>
          <w:rFonts w:ascii="Amasis MT Pro" w:hAnsi="Amasis MT Pro"/>
          <w:sz w:val="22"/>
          <w:szCs w:val="22"/>
        </w:rPr>
        <w:t xml:space="preserve"> the University</w:t>
      </w:r>
      <w:r w:rsidRPr="00E37875">
        <w:rPr>
          <w:rFonts w:ascii="Amasis MT Pro" w:hAnsi="Amasis MT Pro"/>
          <w:sz w:val="22"/>
          <w:szCs w:val="22"/>
        </w:rPr>
        <w:t xml:space="preserve"> will issue an emergency notification to the campus community </w:t>
      </w:r>
      <w:r w:rsidR="001A6C8A" w:rsidRPr="00E37875">
        <w:rPr>
          <w:rFonts w:ascii="Amasis MT Pro" w:hAnsi="Amasis MT Pro"/>
          <w:sz w:val="22"/>
          <w:szCs w:val="22"/>
        </w:rPr>
        <w:t>in the event of</w:t>
      </w:r>
      <w:r w:rsidRPr="00E37875">
        <w:rPr>
          <w:rFonts w:ascii="Amasis MT Pro" w:hAnsi="Amasis MT Pro"/>
          <w:sz w:val="22"/>
          <w:szCs w:val="22"/>
        </w:rPr>
        <w:t xml:space="preserve"> a serious or continuing threat to campus. This same emergency notification system </w:t>
      </w:r>
      <w:proofErr w:type="gramStart"/>
      <w:r w:rsidRPr="00E37875">
        <w:rPr>
          <w:rFonts w:ascii="Amasis MT Pro" w:hAnsi="Amasis MT Pro"/>
          <w:sz w:val="22"/>
          <w:szCs w:val="22"/>
        </w:rPr>
        <w:t>is used</w:t>
      </w:r>
      <w:proofErr w:type="gramEnd"/>
      <w:r w:rsidRPr="00E37875">
        <w:rPr>
          <w:rFonts w:ascii="Amasis MT Pro" w:hAnsi="Amasis MT Pro"/>
          <w:sz w:val="22"/>
          <w:szCs w:val="22"/>
        </w:rPr>
        <w:t xml:space="preserve"> for timely warnings as well.</w:t>
      </w:r>
    </w:p>
    <w:p w14:paraId="0C15EC66" w14:textId="77777777" w:rsidR="001A6C8A" w:rsidRPr="00E37875" w:rsidRDefault="001A6C8A" w:rsidP="00E37875">
      <w:pPr>
        <w:rPr>
          <w:rFonts w:ascii="Amasis MT Pro" w:hAnsi="Amasis MT Pro"/>
          <w:sz w:val="22"/>
          <w:szCs w:val="22"/>
        </w:rPr>
      </w:pPr>
    </w:p>
    <w:p w14:paraId="574A1A52" w14:textId="33C08E35" w:rsidR="00914729" w:rsidRPr="00793DC1" w:rsidRDefault="007C6DBD" w:rsidP="00E37875">
      <w:pPr>
        <w:rPr>
          <w:rFonts w:ascii="Amasis MT Pro" w:hAnsi="Amasis MT Pro"/>
          <w:sz w:val="22"/>
          <w:szCs w:val="22"/>
        </w:rPr>
      </w:pPr>
      <w:r w:rsidRPr="00793DC1">
        <w:rPr>
          <w:rFonts w:ascii="Amasis MT Pro" w:hAnsi="Amasis MT Pro"/>
          <w:sz w:val="22"/>
          <w:szCs w:val="22"/>
        </w:rPr>
        <w:t xml:space="preserve">The MSU-Northern Emergency Notification System delivers critical information to MSUN students, faculty, and staff in the event of an emergency. The system delivers emergency messages through text messaging, </w:t>
      </w:r>
      <w:r w:rsidR="001A6C8A" w:rsidRPr="00793DC1">
        <w:rPr>
          <w:rFonts w:ascii="Amasis MT Pro" w:hAnsi="Amasis MT Pro"/>
          <w:sz w:val="22"/>
          <w:szCs w:val="22"/>
        </w:rPr>
        <w:t xml:space="preserve">University e-mail, postings on the MSU-Northern website and social media </w:t>
      </w:r>
      <w:r w:rsidR="005529E1" w:rsidRPr="00793DC1">
        <w:rPr>
          <w:rFonts w:ascii="Amasis MT Pro" w:hAnsi="Amasis MT Pro"/>
          <w:sz w:val="22"/>
          <w:szCs w:val="22"/>
        </w:rPr>
        <w:t>platforms</w:t>
      </w:r>
      <w:r w:rsidR="001A6C8A" w:rsidRPr="00793DC1">
        <w:rPr>
          <w:rFonts w:ascii="Amasis MT Pro" w:hAnsi="Amasis MT Pro"/>
          <w:sz w:val="22"/>
          <w:szCs w:val="22"/>
        </w:rPr>
        <w:t xml:space="preserve">, and messaging on all campus </w:t>
      </w:r>
      <w:r w:rsidR="00C44193" w:rsidRPr="00793DC1">
        <w:rPr>
          <w:rFonts w:ascii="Amasis MT Pro" w:hAnsi="Amasis MT Pro"/>
          <w:sz w:val="22"/>
          <w:szCs w:val="22"/>
        </w:rPr>
        <w:t>computers.</w:t>
      </w:r>
      <w:r w:rsidR="001A6C8A" w:rsidRPr="00793DC1">
        <w:rPr>
          <w:rFonts w:ascii="Amasis MT Pro" w:hAnsi="Amasis MT Pro"/>
          <w:sz w:val="22"/>
          <w:szCs w:val="22"/>
        </w:rPr>
        <w:t xml:space="preserve"> Face-to-face communication may also </w:t>
      </w:r>
      <w:proofErr w:type="gramStart"/>
      <w:r w:rsidR="001A6C8A" w:rsidRPr="00793DC1">
        <w:rPr>
          <w:rFonts w:ascii="Amasis MT Pro" w:hAnsi="Amasis MT Pro"/>
          <w:sz w:val="22"/>
          <w:szCs w:val="22"/>
        </w:rPr>
        <w:t>be used</w:t>
      </w:r>
      <w:proofErr w:type="gramEnd"/>
      <w:r w:rsidR="001A6C8A" w:rsidRPr="00793DC1">
        <w:rPr>
          <w:rFonts w:ascii="Amasis MT Pro" w:hAnsi="Amasis MT Pro"/>
          <w:sz w:val="22"/>
          <w:szCs w:val="22"/>
        </w:rPr>
        <w:t xml:space="preserve"> to communicate emergency information. </w:t>
      </w:r>
      <w:r w:rsidR="00914729" w:rsidRPr="00793DC1">
        <w:rPr>
          <w:rFonts w:ascii="Amasis MT Pro" w:hAnsi="Amasis MT Pro"/>
          <w:sz w:val="22"/>
          <w:szCs w:val="22"/>
        </w:rPr>
        <w:t xml:space="preserve">The University will use </w:t>
      </w:r>
      <w:proofErr w:type="gramStart"/>
      <w:r w:rsidR="00914729" w:rsidRPr="00793DC1">
        <w:rPr>
          <w:rFonts w:ascii="Amasis MT Pro" w:hAnsi="Amasis MT Pro"/>
          <w:sz w:val="22"/>
          <w:szCs w:val="22"/>
        </w:rPr>
        <w:t>some</w:t>
      </w:r>
      <w:proofErr w:type="gramEnd"/>
      <w:r w:rsidR="00914729" w:rsidRPr="00793DC1">
        <w:rPr>
          <w:rFonts w:ascii="Amasis MT Pro" w:hAnsi="Amasis MT Pro"/>
          <w:sz w:val="22"/>
          <w:szCs w:val="22"/>
        </w:rPr>
        <w:t xml:space="preserve"> or </w:t>
      </w:r>
      <w:proofErr w:type="gramStart"/>
      <w:r w:rsidR="00914729" w:rsidRPr="00793DC1">
        <w:rPr>
          <w:rFonts w:ascii="Amasis MT Pro" w:hAnsi="Amasis MT Pro"/>
          <w:sz w:val="22"/>
          <w:szCs w:val="22"/>
        </w:rPr>
        <w:t>all of</w:t>
      </w:r>
      <w:proofErr w:type="gramEnd"/>
      <w:r w:rsidR="00914729" w:rsidRPr="00793DC1">
        <w:rPr>
          <w:rFonts w:ascii="Amasis MT Pro" w:hAnsi="Amasis MT Pro"/>
          <w:sz w:val="22"/>
          <w:szCs w:val="22"/>
        </w:rPr>
        <w:t xml:space="preserve"> the systems described above to communicate the threat to the MSU-Northern community or to an appropriate segment of the community, should the threat </w:t>
      </w:r>
      <w:proofErr w:type="gramStart"/>
      <w:r w:rsidR="00914729" w:rsidRPr="00793DC1">
        <w:rPr>
          <w:rFonts w:ascii="Amasis MT Pro" w:hAnsi="Amasis MT Pro"/>
          <w:sz w:val="22"/>
          <w:szCs w:val="22"/>
        </w:rPr>
        <w:t>be limited</w:t>
      </w:r>
      <w:proofErr w:type="gramEnd"/>
      <w:r w:rsidR="00914729" w:rsidRPr="00793DC1">
        <w:rPr>
          <w:rFonts w:ascii="Amasis MT Pro" w:hAnsi="Amasis MT Pro"/>
          <w:sz w:val="22"/>
          <w:szCs w:val="22"/>
        </w:rPr>
        <w:t xml:space="preserve"> to a particular building or segment of the population.</w:t>
      </w:r>
      <w:r w:rsidR="005529E1" w:rsidRPr="00793DC1">
        <w:rPr>
          <w:rFonts w:ascii="Amasis MT Pro" w:hAnsi="Amasis MT Pro"/>
          <w:sz w:val="22"/>
          <w:szCs w:val="22"/>
        </w:rPr>
        <w:t xml:space="preserve"> The local news media may </w:t>
      </w:r>
      <w:proofErr w:type="gramStart"/>
      <w:r w:rsidR="005529E1" w:rsidRPr="00793DC1">
        <w:rPr>
          <w:rFonts w:ascii="Amasis MT Pro" w:hAnsi="Amasis MT Pro"/>
          <w:sz w:val="22"/>
          <w:szCs w:val="22"/>
        </w:rPr>
        <w:t>be utilized</w:t>
      </w:r>
      <w:proofErr w:type="gramEnd"/>
      <w:r w:rsidR="005529E1" w:rsidRPr="00793DC1">
        <w:rPr>
          <w:rFonts w:ascii="Amasis MT Pro" w:hAnsi="Amasis MT Pro"/>
          <w:sz w:val="22"/>
          <w:szCs w:val="22"/>
        </w:rPr>
        <w:t xml:space="preserve"> to disseminate emergency information to members of the larger community, including neighbors, </w:t>
      </w:r>
      <w:proofErr w:type="gramStart"/>
      <w:r w:rsidR="005529E1" w:rsidRPr="00793DC1">
        <w:rPr>
          <w:rFonts w:ascii="Amasis MT Pro" w:hAnsi="Amasis MT Pro"/>
          <w:sz w:val="22"/>
          <w:szCs w:val="22"/>
        </w:rPr>
        <w:t>parents</w:t>
      </w:r>
      <w:proofErr w:type="gramEnd"/>
      <w:r w:rsidR="005529E1" w:rsidRPr="00793DC1">
        <w:rPr>
          <w:rFonts w:ascii="Amasis MT Pro" w:hAnsi="Amasis MT Pro"/>
          <w:sz w:val="22"/>
          <w:szCs w:val="22"/>
        </w:rPr>
        <w:t xml:space="preserve"> and other interested parties. The larger community can also access emergency information via the MSU-Northern website and via </w:t>
      </w:r>
      <w:proofErr w:type="gramStart"/>
      <w:r w:rsidR="005529E1" w:rsidRPr="00793DC1">
        <w:rPr>
          <w:rFonts w:ascii="Amasis MT Pro" w:hAnsi="Amasis MT Pro"/>
          <w:sz w:val="22"/>
          <w:szCs w:val="22"/>
        </w:rPr>
        <w:t>University</w:t>
      </w:r>
      <w:proofErr w:type="gramEnd"/>
      <w:r w:rsidR="005529E1" w:rsidRPr="00793DC1">
        <w:rPr>
          <w:rFonts w:ascii="Amasis MT Pro" w:hAnsi="Amasis MT Pro"/>
          <w:sz w:val="22"/>
          <w:szCs w:val="22"/>
        </w:rPr>
        <w:t xml:space="preserve"> social media.</w:t>
      </w:r>
    </w:p>
    <w:p w14:paraId="56B026EE" w14:textId="77777777" w:rsidR="00914729" w:rsidRPr="00E37875" w:rsidRDefault="00914729" w:rsidP="00E37875">
      <w:pPr>
        <w:rPr>
          <w:rFonts w:ascii="Amasis MT Pro" w:hAnsi="Amasis MT Pro"/>
          <w:sz w:val="22"/>
          <w:szCs w:val="22"/>
        </w:rPr>
      </w:pPr>
    </w:p>
    <w:p w14:paraId="7D130614" w14:textId="50E0AF41" w:rsidR="00914729" w:rsidRPr="00E37875" w:rsidRDefault="00914729" w:rsidP="00E37875">
      <w:pPr>
        <w:rPr>
          <w:rFonts w:ascii="Amasis MT Pro" w:hAnsi="Amasis MT Pro"/>
          <w:sz w:val="22"/>
          <w:szCs w:val="22"/>
        </w:rPr>
      </w:pPr>
      <w:r w:rsidRPr="00E37875">
        <w:rPr>
          <w:rFonts w:ascii="Amasis MT Pro" w:hAnsi="Amasis MT Pro"/>
          <w:sz w:val="22"/>
          <w:szCs w:val="22"/>
        </w:rPr>
        <w:t>Upon confirmation that an emergency or dangerous situation poses and immediate threat to the health or safety of some or all members of the MSU-Northern community, t</w:t>
      </w:r>
      <w:r w:rsidR="00765BC8" w:rsidRPr="00E37875">
        <w:rPr>
          <w:rFonts w:ascii="Amasis MT Pro" w:hAnsi="Amasis MT Pro"/>
          <w:sz w:val="22"/>
          <w:szCs w:val="22"/>
        </w:rPr>
        <w:t xml:space="preserve">he Chancellor or designee will quickly decide whether to issue </w:t>
      </w:r>
      <w:r w:rsidR="001A6C8A" w:rsidRPr="00E37875">
        <w:rPr>
          <w:rFonts w:ascii="Amasis MT Pro" w:hAnsi="Amasis MT Pro"/>
          <w:sz w:val="22"/>
          <w:szCs w:val="22"/>
        </w:rPr>
        <w:t>an</w:t>
      </w:r>
      <w:r w:rsidR="00765BC8" w:rsidRPr="00E37875">
        <w:rPr>
          <w:rFonts w:ascii="Amasis MT Pro" w:hAnsi="Amasis MT Pro"/>
          <w:sz w:val="22"/>
          <w:szCs w:val="22"/>
        </w:rPr>
        <w:t xml:space="preserve"> emergency notification or timely warning, taking into consideration the severity and type of emergency or threat. The Chancellor or designee will </w:t>
      </w:r>
      <w:r w:rsidR="00765BC8" w:rsidRPr="00E37875">
        <w:rPr>
          <w:rFonts w:ascii="Amasis MT Pro" w:hAnsi="Amasis MT Pro"/>
          <w:sz w:val="22"/>
          <w:szCs w:val="22"/>
        </w:rPr>
        <w:lastRenderedPageBreak/>
        <w:t xml:space="preserve">also determine the appropriate </w:t>
      </w:r>
      <w:proofErr w:type="gramStart"/>
      <w:r w:rsidR="00765BC8" w:rsidRPr="00E37875">
        <w:rPr>
          <w:rFonts w:ascii="Amasis MT Pro" w:hAnsi="Amasis MT Pro"/>
          <w:sz w:val="22"/>
          <w:szCs w:val="22"/>
        </w:rPr>
        <w:t>audiences</w:t>
      </w:r>
      <w:proofErr w:type="gramEnd"/>
      <w:r w:rsidR="00765BC8" w:rsidRPr="00E37875">
        <w:rPr>
          <w:rFonts w:ascii="Amasis MT Pro" w:hAnsi="Amasis MT Pro"/>
          <w:sz w:val="22"/>
          <w:szCs w:val="22"/>
        </w:rPr>
        <w:t xml:space="preserve"> to receive notice.</w:t>
      </w:r>
      <w:r w:rsidR="001A6C8A" w:rsidRPr="00E37875">
        <w:rPr>
          <w:rFonts w:ascii="Amasis MT Pro" w:hAnsi="Amasis MT Pro"/>
          <w:sz w:val="22"/>
          <w:szCs w:val="22"/>
        </w:rPr>
        <w:t xml:space="preserve"> The Chancellor or designee</w:t>
      </w:r>
      <w:r w:rsidRPr="00E37875">
        <w:rPr>
          <w:rFonts w:ascii="Amasis MT Pro" w:hAnsi="Amasis MT Pro"/>
          <w:sz w:val="22"/>
          <w:szCs w:val="22"/>
        </w:rPr>
        <w:t xml:space="preserve"> are the only staff authorized</w:t>
      </w:r>
      <w:r w:rsidR="001A6C8A" w:rsidRPr="00E37875">
        <w:rPr>
          <w:rFonts w:ascii="Amasis MT Pro" w:hAnsi="Amasis MT Pro"/>
          <w:sz w:val="22"/>
          <w:szCs w:val="22"/>
        </w:rPr>
        <w:t xml:space="preserve"> </w:t>
      </w:r>
      <w:r w:rsidRPr="00E37875">
        <w:rPr>
          <w:rFonts w:ascii="Amasis MT Pro" w:hAnsi="Amasis MT Pro"/>
          <w:sz w:val="22"/>
          <w:szCs w:val="22"/>
        </w:rPr>
        <w:t>to</w:t>
      </w:r>
      <w:r w:rsidR="001A6C8A" w:rsidRPr="00E37875">
        <w:rPr>
          <w:rFonts w:ascii="Amasis MT Pro" w:hAnsi="Amasis MT Pro"/>
          <w:sz w:val="22"/>
          <w:szCs w:val="22"/>
        </w:rPr>
        <w:t xml:space="preserve"> issue </w:t>
      </w:r>
      <w:proofErr w:type="gramStart"/>
      <w:r w:rsidRPr="00E37875">
        <w:rPr>
          <w:rFonts w:ascii="Amasis MT Pro" w:hAnsi="Amasis MT Pro"/>
          <w:sz w:val="22"/>
          <w:szCs w:val="22"/>
        </w:rPr>
        <w:t>an</w:t>
      </w:r>
      <w:r w:rsidR="001A6C8A" w:rsidRPr="00E37875">
        <w:rPr>
          <w:rFonts w:ascii="Amasis MT Pro" w:hAnsi="Amasis MT Pro"/>
          <w:sz w:val="22"/>
          <w:szCs w:val="22"/>
        </w:rPr>
        <w:t xml:space="preserve"> emergency</w:t>
      </w:r>
      <w:proofErr w:type="gramEnd"/>
      <w:r w:rsidR="001A6C8A" w:rsidRPr="00E37875">
        <w:rPr>
          <w:rFonts w:ascii="Amasis MT Pro" w:hAnsi="Amasis MT Pro"/>
          <w:sz w:val="22"/>
          <w:szCs w:val="22"/>
        </w:rPr>
        <w:t xml:space="preserve"> notification. </w:t>
      </w:r>
    </w:p>
    <w:p w14:paraId="3D4FFFDA" w14:textId="77777777" w:rsidR="00765BC8" w:rsidRPr="00E37875" w:rsidRDefault="00765BC8" w:rsidP="00E37875">
      <w:pPr>
        <w:rPr>
          <w:rFonts w:ascii="Amasis MT Pro" w:hAnsi="Amasis MT Pro"/>
          <w:sz w:val="22"/>
          <w:szCs w:val="22"/>
        </w:rPr>
      </w:pPr>
    </w:p>
    <w:p w14:paraId="113E0328" w14:textId="74EE660F" w:rsidR="00765BC8" w:rsidRPr="00E37875" w:rsidRDefault="00914729" w:rsidP="00E37875">
      <w:pPr>
        <w:rPr>
          <w:rFonts w:ascii="Amasis MT Pro" w:hAnsi="Amasis MT Pro"/>
          <w:sz w:val="22"/>
          <w:szCs w:val="22"/>
        </w:rPr>
      </w:pPr>
      <w:r w:rsidRPr="00E37875">
        <w:rPr>
          <w:rFonts w:ascii="Amasis MT Pro" w:hAnsi="Amasis MT Pro"/>
          <w:sz w:val="22"/>
          <w:szCs w:val="22"/>
        </w:rPr>
        <w:t>The University</w:t>
      </w:r>
      <w:r w:rsidR="00765BC8" w:rsidRPr="00E37875">
        <w:rPr>
          <w:rFonts w:ascii="Amasis MT Pro" w:hAnsi="Amasis MT Pro"/>
          <w:sz w:val="22"/>
          <w:szCs w:val="22"/>
        </w:rPr>
        <w:t xml:space="preserve"> will, without delay, and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w:t>
      </w:r>
    </w:p>
    <w:p w14:paraId="78CE3DFD" w14:textId="1B2D0C85" w:rsidR="009307E0" w:rsidRPr="00E37875" w:rsidRDefault="009307E0" w:rsidP="00E37875">
      <w:pPr>
        <w:rPr>
          <w:rFonts w:ascii="Amasis MT Pro" w:hAnsi="Amasis MT Pro"/>
          <w:sz w:val="22"/>
          <w:szCs w:val="22"/>
        </w:rPr>
      </w:pPr>
    </w:p>
    <w:p w14:paraId="2A461CAA" w14:textId="09E435CD" w:rsidR="009307E0" w:rsidRPr="00E37875" w:rsidRDefault="009307E0" w:rsidP="00E37875">
      <w:pPr>
        <w:rPr>
          <w:rFonts w:ascii="Amasis MT Pro" w:hAnsi="Amasis MT Pro"/>
          <w:sz w:val="22"/>
          <w:szCs w:val="22"/>
        </w:rPr>
      </w:pPr>
      <w:r w:rsidRPr="00E37875">
        <w:rPr>
          <w:rFonts w:ascii="Amasis MT Pro" w:hAnsi="Amasis MT Pro"/>
          <w:sz w:val="22"/>
          <w:szCs w:val="22"/>
        </w:rPr>
        <w:t xml:space="preserve">MSU-Northern will </w:t>
      </w:r>
      <w:proofErr w:type="gramStart"/>
      <w:r w:rsidRPr="00E37875">
        <w:rPr>
          <w:rFonts w:ascii="Amasis MT Pro" w:hAnsi="Amasis MT Pro"/>
          <w:sz w:val="22"/>
          <w:szCs w:val="22"/>
        </w:rPr>
        <w:t>test</w:t>
      </w:r>
      <w:proofErr w:type="gramEnd"/>
      <w:r w:rsidRPr="00E37875">
        <w:rPr>
          <w:rFonts w:ascii="Amasis MT Pro" w:hAnsi="Amasis MT Pro"/>
          <w:sz w:val="22"/>
          <w:szCs w:val="22"/>
        </w:rPr>
        <w:t xml:space="preserve"> its emergency response and evacuation procedures on an annual basis through scheduled drills, exercises, and </w:t>
      </w:r>
      <w:r w:rsidR="006D2E77" w:rsidRPr="00E37875">
        <w:rPr>
          <w:rFonts w:ascii="Amasis MT Pro" w:hAnsi="Amasis MT Pro"/>
          <w:sz w:val="22"/>
          <w:szCs w:val="22"/>
        </w:rPr>
        <w:t>other</w:t>
      </w:r>
      <w:r w:rsidRPr="00E37875">
        <w:rPr>
          <w:rFonts w:ascii="Amasis MT Pro" w:hAnsi="Amasis MT Pro"/>
          <w:sz w:val="22"/>
          <w:szCs w:val="22"/>
        </w:rPr>
        <w:t xml:space="preserve"> activities designed to assess and evaluate</w:t>
      </w:r>
      <w:r w:rsidR="006D2E77" w:rsidRPr="00E37875">
        <w:rPr>
          <w:rFonts w:ascii="Amasis MT Pro" w:hAnsi="Amasis MT Pro"/>
          <w:sz w:val="22"/>
          <w:szCs w:val="22"/>
        </w:rPr>
        <w:t xml:space="preserve"> </w:t>
      </w:r>
      <w:r w:rsidRPr="00E37875">
        <w:rPr>
          <w:rFonts w:ascii="Amasis MT Pro" w:hAnsi="Amasis MT Pro"/>
          <w:sz w:val="22"/>
          <w:szCs w:val="22"/>
        </w:rPr>
        <w:t xml:space="preserve">emergency plans and capabilities. Tests may </w:t>
      </w:r>
      <w:proofErr w:type="gramStart"/>
      <w:r w:rsidRPr="00E37875">
        <w:rPr>
          <w:rFonts w:ascii="Amasis MT Pro" w:hAnsi="Amasis MT Pro"/>
          <w:sz w:val="22"/>
          <w:szCs w:val="22"/>
        </w:rPr>
        <w:t>be announced</w:t>
      </w:r>
      <w:proofErr w:type="gramEnd"/>
      <w:r w:rsidRPr="00E37875">
        <w:rPr>
          <w:rFonts w:ascii="Amasis MT Pro" w:hAnsi="Amasis MT Pro"/>
          <w:sz w:val="22"/>
          <w:szCs w:val="22"/>
        </w:rPr>
        <w:t xml:space="preserve"> or unannounced. Tests will </w:t>
      </w:r>
      <w:proofErr w:type="gramStart"/>
      <w:r w:rsidRPr="00E37875">
        <w:rPr>
          <w:rFonts w:ascii="Amasis MT Pro" w:hAnsi="Amasis MT Pro"/>
          <w:sz w:val="22"/>
          <w:szCs w:val="22"/>
        </w:rPr>
        <w:t>be documented</w:t>
      </w:r>
      <w:proofErr w:type="gramEnd"/>
      <w:r w:rsidR="006D2E77" w:rsidRPr="00E37875">
        <w:rPr>
          <w:rFonts w:ascii="Amasis MT Pro" w:hAnsi="Amasis MT Pro"/>
          <w:sz w:val="22"/>
          <w:szCs w:val="22"/>
        </w:rPr>
        <w:t xml:space="preserve"> and assessed.</w:t>
      </w:r>
    </w:p>
    <w:p w14:paraId="67C34E06" w14:textId="0E2F6148" w:rsidR="007E6E3A" w:rsidRPr="00793DC1" w:rsidRDefault="007E6E3A" w:rsidP="00E37875">
      <w:pPr>
        <w:rPr>
          <w:rFonts w:ascii="Amasis MT Pro" w:hAnsi="Amasis MT Pro"/>
          <w:sz w:val="18"/>
          <w:szCs w:val="18"/>
        </w:rPr>
      </w:pPr>
    </w:p>
    <w:p w14:paraId="461F3C30" w14:textId="02D7FDE4" w:rsidR="00316606" w:rsidRPr="00E37875" w:rsidRDefault="00316606" w:rsidP="00E37875">
      <w:pPr>
        <w:rPr>
          <w:rFonts w:ascii="Amasis MT Pro" w:hAnsi="Amasis MT Pro" w:cs="Times New Roman (Body CS)"/>
          <w:b/>
          <w:bCs/>
          <w:color w:val="E1A800"/>
        </w:rPr>
      </w:pPr>
      <w:r w:rsidRPr="00E37875">
        <w:rPr>
          <w:rFonts w:ascii="Amasis MT Pro" w:hAnsi="Amasis MT Pro" w:cs="Times New Roman (Body CS)"/>
          <w:b/>
          <w:bCs/>
          <w:color w:val="E1A800"/>
        </w:rPr>
        <w:t>Public Safety Advisory</w:t>
      </w:r>
    </w:p>
    <w:p w14:paraId="3333B8D8" w14:textId="77777777" w:rsidR="005529E1" w:rsidRPr="00E37875" w:rsidRDefault="005529E1" w:rsidP="00E37875">
      <w:pPr>
        <w:rPr>
          <w:rFonts w:ascii="Amasis MT Pro" w:hAnsi="Amasis MT Pro"/>
          <w:b/>
          <w:bCs/>
          <w:smallCaps/>
          <w:color w:val="E1A800"/>
          <w:sz w:val="10"/>
          <w:szCs w:val="10"/>
        </w:rPr>
      </w:pPr>
    </w:p>
    <w:p w14:paraId="1C5B8525" w14:textId="59BCE138" w:rsidR="006D2E77" w:rsidRPr="00E37875" w:rsidRDefault="006D2E77" w:rsidP="00E37875">
      <w:pPr>
        <w:rPr>
          <w:rFonts w:ascii="Amasis MT Pro" w:hAnsi="Amasis MT Pro"/>
          <w:sz w:val="22"/>
          <w:szCs w:val="22"/>
        </w:rPr>
      </w:pPr>
      <w:r w:rsidRPr="00E37875">
        <w:rPr>
          <w:rFonts w:ascii="Amasis MT Pro" w:hAnsi="Amasis MT Pro"/>
          <w:sz w:val="22"/>
          <w:szCs w:val="22"/>
        </w:rPr>
        <w:t xml:space="preserve">Public Safety Advisories </w:t>
      </w:r>
      <w:proofErr w:type="gramStart"/>
      <w:r w:rsidRPr="00E37875">
        <w:rPr>
          <w:rFonts w:ascii="Amasis MT Pro" w:hAnsi="Amasis MT Pro"/>
          <w:sz w:val="22"/>
          <w:szCs w:val="22"/>
        </w:rPr>
        <w:t>are used</w:t>
      </w:r>
      <w:proofErr w:type="gramEnd"/>
      <w:r w:rsidRPr="00E37875">
        <w:rPr>
          <w:rFonts w:ascii="Amasis MT Pro" w:hAnsi="Amasis MT Pro"/>
          <w:sz w:val="22"/>
          <w:szCs w:val="22"/>
        </w:rPr>
        <w:t xml:space="preserve"> to notify students, faculty, and staff of situations that do not pose an immediate threat to life safety, </w:t>
      </w:r>
      <w:proofErr w:type="gramStart"/>
      <w:r w:rsidRPr="00E37875">
        <w:rPr>
          <w:rFonts w:ascii="Amasis MT Pro" w:hAnsi="Amasis MT Pro"/>
          <w:sz w:val="22"/>
          <w:szCs w:val="22"/>
        </w:rPr>
        <w:t>buy</w:t>
      </w:r>
      <w:proofErr w:type="gramEnd"/>
      <w:r w:rsidRPr="00E37875">
        <w:rPr>
          <w:rFonts w:ascii="Amasis MT Pro" w:hAnsi="Amasis MT Pro"/>
          <w:sz w:val="22"/>
          <w:szCs w:val="22"/>
        </w:rPr>
        <w:t xml:space="preserve"> may require awareness to reduce the risk of </w:t>
      </w:r>
      <w:proofErr w:type="gramStart"/>
      <w:r w:rsidRPr="00E37875">
        <w:rPr>
          <w:rFonts w:ascii="Amasis MT Pro" w:hAnsi="Amasis MT Pro"/>
          <w:sz w:val="22"/>
          <w:szCs w:val="22"/>
        </w:rPr>
        <w:t>being victimized</w:t>
      </w:r>
      <w:proofErr w:type="gramEnd"/>
      <w:r w:rsidRPr="00E37875">
        <w:rPr>
          <w:rFonts w:ascii="Amasis MT Pro" w:hAnsi="Amasis MT Pro"/>
          <w:sz w:val="22"/>
          <w:szCs w:val="22"/>
        </w:rPr>
        <w:t xml:space="preserve"> by telephone</w:t>
      </w:r>
      <w:r w:rsidR="005529E1" w:rsidRPr="00E37875">
        <w:rPr>
          <w:rFonts w:ascii="Amasis MT Pro" w:hAnsi="Amasis MT Pro"/>
          <w:sz w:val="22"/>
          <w:szCs w:val="22"/>
        </w:rPr>
        <w:t xml:space="preserve"> or </w:t>
      </w:r>
      <w:r w:rsidRPr="00E37875">
        <w:rPr>
          <w:rFonts w:ascii="Amasis MT Pro" w:hAnsi="Amasis MT Pro"/>
          <w:sz w:val="22"/>
          <w:szCs w:val="22"/>
        </w:rPr>
        <w:t xml:space="preserve">email </w:t>
      </w:r>
      <w:proofErr w:type="gramStart"/>
      <w:r w:rsidRPr="00E37875">
        <w:rPr>
          <w:rFonts w:ascii="Amasis MT Pro" w:hAnsi="Amasis MT Pro"/>
          <w:sz w:val="22"/>
          <w:szCs w:val="22"/>
        </w:rPr>
        <w:t>scams</w:t>
      </w:r>
      <w:proofErr w:type="gramEnd"/>
      <w:r w:rsidRPr="00E37875">
        <w:rPr>
          <w:rFonts w:ascii="Amasis MT Pro" w:hAnsi="Amasis MT Pro"/>
          <w:sz w:val="22"/>
          <w:szCs w:val="22"/>
        </w:rPr>
        <w:t xml:space="preserve">, fraud,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These notifications</w:t>
      </w:r>
      <w:r w:rsidR="005529E1" w:rsidRPr="00E37875">
        <w:rPr>
          <w:rFonts w:ascii="Amasis MT Pro" w:hAnsi="Amasis MT Pro"/>
          <w:sz w:val="22"/>
          <w:szCs w:val="22"/>
        </w:rPr>
        <w:t xml:space="preserve"> and follow up information</w:t>
      </w:r>
      <w:r w:rsidRPr="00E37875">
        <w:rPr>
          <w:rFonts w:ascii="Amasis MT Pro" w:hAnsi="Amasis MT Pro"/>
          <w:sz w:val="22"/>
          <w:szCs w:val="22"/>
        </w:rPr>
        <w:t xml:space="preserve"> </w:t>
      </w:r>
      <w:proofErr w:type="gramStart"/>
      <w:r w:rsidRPr="00E37875">
        <w:rPr>
          <w:rFonts w:ascii="Amasis MT Pro" w:hAnsi="Amasis MT Pro"/>
          <w:sz w:val="22"/>
          <w:szCs w:val="22"/>
        </w:rPr>
        <w:t>are sent</w:t>
      </w:r>
      <w:proofErr w:type="gramEnd"/>
      <w:r w:rsidRPr="00E37875">
        <w:rPr>
          <w:rFonts w:ascii="Amasis MT Pro" w:hAnsi="Amasis MT Pro"/>
          <w:sz w:val="22"/>
          <w:szCs w:val="22"/>
        </w:rPr>
        <w:t xml:space="preserve"> via email.</w:t>
      </w:r>
    </w:p>
    <w:p w14:paraId="3E191149" w14:textId="77777777" w:rsidR="005529E1" w:rsidRPr="00E37875" w:rsidRDefault="005529E1" w:rsidP="00E37875">
      <w:pPr>
        <w:rPr>
          <w:rFonts w:ascii="Amasis MT Pro" w:hAnsi="Amasis MT Pro"/>
          <w:sz w:val="22"/>
          <w:szCs w:val="22"/>
        </w:rPr>
      </w:pPr>
    </w:p>
    <w:p w14:paraId="1989A4D6" w14:textId="6BDF0F2B" w:rsidR="006D2E77" w:rsidRPr="00E37875" w:rsidRDefault="006D2E77" w:rsidP="00E37875">
      <w:pPr>
        <w:rPr>
          <w:rFonts w:ascii="Amasis MT Pro" w:hAnsi="Amasis MT Pro"/>
          <w:sz w:val="22"/>
          <w:szCs w:val="22"/>
        </w:rPr>
      </w:pPr>
      <w:r w:rsidRPr="00E37875">
        <w:rPr>
          <w:rFonts w:ascii="Amasis MT Pro" w:hAnsi="Amasis MT Pro"/>
          <w:sz w:val="22"/>
          <w:szCs w:val="22"/>
        </w:rPr>
        <w:t>If there is an immediate threat to the health or safety of students or employees occurring on campus, MSU</w:t>
      </w:r>
      <w:r w:rsidR="005529E1" w:rsidRPr="00E37875">
        <w:rPr>
          <w:rFonts w:ascii="Amasis MT Pro" w:hAnsi="Amasis MT Pro"/>
          <w:sz w:val="22"/>
          <w:szCs w:val="22"/>
        </w:rPr>
        <w:t>-Northern</w:t>
      </w:r>
      <w:r w:rsidRPr="00E37875">
        <w:rPr>
          <w:rFonts w:ascii="Amasis MT Pro" w:hAnsi="Amasis MT Pro"/>
          <w:sz w:val="22"/>
          <w:szCs w:val="22"/>
        </w:rPr>
        <w:t xml:space="preserve"> will follow its emergency notification procedures. </w:t>
      </w:r>
    </w:p>
    <w:p w14:paraId="19944756" w14:textId="77777777" w:rsidR="005529E1" w:rsidRPr="00E37875" w:rsidRDefault="005529E1" w:rsidP="00E37875">
      <w:pPr>
        <w:rPr>
          <w:rFonts w:ascii="Amasis MT Pro" w:hAnsi="Amasis MT Pro"/>
          <w:sz w:val="22"/>
          <w:szCs w:val="22"/>
        </w:rPr>
      </w:pPr>
    </w:p>
    <w:p w14:paraId="5085747E" w14:textId="38A1A4DE" w:rsidR="006D2E77" w:rsidRPr="00E37875" w:rsidRDefault="006D2E77" w:rsidP="00E37875">
      <w:pPr>
        <w:rPr>
          <w:rFonts w:ascii="Amasis MT Pro" w:hAnsi="Amasis MT Pro"/>
          <w:sz w:val="22"/>
          <w:szCs w:val="22"/>
        </w:rPr>
      </w:pPr>
      <w:r w:rsidRPr="00E37875">
        <w:rPr>
          <w:rFonts w:ascii="Amasis MT Pro" w:hAnsi="Amasis MT Pro"/>
          <w:sz w:val="22"/>
          <w:szCs w:val="22"/>
        </w:rPr>
        <w:t>Anyone with information about a situation that may require the issuance of a timely warning</w:t>
      </w:r>
      <w:r w:rsidR="005529E1" w:rsidRPr="00E37875">
        <w:rPr>
          <w:rFonts w:ascii="Amasis MT Pro" w:hAnsi="Amasis MT Pro"/>
          <w:sz w:val="22"/>
          <w:szCs w:val="22"/>
        </w:rPr>
        <w:t>,</w:t>
      </w:r>
      <w:r w:rsidRPr="00E37875">
        <w:rPr>
          <w:rFonts w:ascii="Amasis MT Pro" w:hAnsi="Amasis MT Pro"/>
          <w:sz w:val="22"/>
          <w:szCs w:val="22"/>
        </w:rPr>
        <w:t xml:space="preserve"> emergency notification</w:t>
      </w:r>
      <w:r w:rsidR="005529E1" w:rsidRPr="00E37875">
        <w:rPr>
          <w:rFonts w:ascii="Amasis MT Pro" w:hAnsi="Amasis MT Pro"/>
          <w:sz w:val="22"/>
          <w:szCs w:val="22"/>
        </w:rPr>
        <w:t>, or public safety advisory</w:t>
      </w:r>
      <w:r w:rsidRPr="00E37875">
        <w:rPr>
          <w:rFonts w:ascii="Amasis MT Pro" w:hAnsi="Amasis MT Pro"/>
          <w:sz w:val="22"/>
          <w:szCs w:val="22"/>
        </w:rPr>
        <w:t xml:space="preserve"> should report the circumstances to </w:t>
      </w:r>
      <w:r w:rsidR="005529E1" w:rsidRPr="00E37875">
        <w:rPr>
          <w:rFonts w:ascii="Amasis MT Pro" w:hAnsi="Amasis MT Pro"/>
          <w:sz w:val="22"/>
          <w:szCs w:val="22"/>
        </w:rPr>
        <w:t>the following offices:</w:t>
      </w:r>
    </w:p>
    <w:p w14:paraId="7AA8CA38" w14:textId="77777777" w:rsidR="005529E1" w:rsidRPr="00E37875" w:rsidRDefault="005529E1" w:rsidP="00E37875">
      <w:pPr>
        <w:rPr>
          <w:rFonts w:ascii="Amasis MT Pro" w:hAnsi="Amasis MT Pro"/>
          <w:sz w:val="22"/>
          <w:szCs w:val="22"/>
        </w:rPr>
      </w:pPr>
    </w:p>
    <w:p w14:paraId="3862C233" w14:textId="47690E29" w:rsidR="005529E1" w:rsidRPr="00E37875" w:rsidRDefault="005529E1" w:rsidP="00E37875">
      <w:pPr>
        <w:ind w:firstLine="720"/>
        <w:rPr>
          <w:rFonts w:ascii="Amasis MT Pro" w:hAnsi="Amasis MT Pro"/>
          <w:b/>
          <w:bCs/>
          <w:sz w:val="22"/>
          <w:szCs w:val="22"/>
        </w:rPr>
      </w:pPr>
      <w:r w:rsidRPr="00E37875">
        <w:rPr>
          <w:rFonts w:ascii="Amasis MT Pro" w:hAnsi="Amasis MT Pro"/>
          <w:b/>
          <w:bCs/>
          <w:sz w:val="22"/>
          <w:szCs w:val="22"/>
        </w:rPr>
        <w:t>Office of Human Resources</w:t>
      </w:r>
    </w:p>
    <w:p w14:paraId="3FC1021B" w14:textId="2451230C" w:rsidR="005529E1" w:rsidRPr="00E37875" w:rsidRDefault="005529E1" w:rsidP="00E37875">
      <w:pPr>
        <w:ind w:firstLine="720"/>
        <w:rPr>
          <w:rFonts w:ascii="Amasis MT Pro" w:hAnsi="Amasis MT Pro"/>
          <w:sz w:val="22"/>
          <w:szCs w:val="22"/>
        </w:rPr>
      </w:pPr>
      <w:r w:rsidRPr="00E37875">
        <w:rPr>
          <w:rFonts w:ascii="Amasis MT Pro" w:hAnsi="Amasis MT Pro"/>
          <w:sz w:val="22"/>
          <w:szCs w:val="22"/>
        </w:rPr>
        <w:t xml:space="preserve">Cowan Hall </w:t>
      </w:r>
      <w:r w:rsidR="00DE27DF" w:rsidRPr="00E37875">
        <w:rPr>
          <w:rFonts w:ascii="Amasis MT Pro" w:hAnsi="Amasis MT Pro"/>
          <w:sz w:val="22"/>
          <w:szCs w:val="22"/>
        </w:rPr>
        <w:t>206</w:t>
      </w:r>
    </w:p>
    <w:p w14:paraId="6A7AAF01" w14:textId="57BA4944" w:rsidR="005529E1" w:rsidRPr="00E37875" w:rsidRDefault="00CE3CD7" w:rsidP="00E37875">
      <w:pPr>
        <w:ind w:firstLine="720"/>
        <w:rPr>
          <w:rFonts w:ascii="Amasis MT Pro" w:hAnsi="Amasis MT Pro"/>
          <w:sz w:val="22"/>
          <w:szCs w:val="22"/>
        </w:rPr>
      </w:pPr>
      <w:hyperlink r:id="rId46" w:history="1">
        <w:r w:rsidRPr="00E37875">
          <w:rPr>
            <w:rStyle w:val="Hyperlink"/>
            <w:rFonts w:ascii="Amasis MT Pro" w:hAnsi="Amasis MT Pro"/>
            <w:sz w:val="22"/>
            <w:szCs w:val="22"/>
          </w:rPr>
          <w:t>hr@msun.edu</w:t>
        </w:r>
      </w:hyperlink>
      <w:r w:rsidRPr="00E37875">
        <w:rPr>
          <w:rFonts w:ascii="Amasis MT Pro" w:hAnsi="Amasis MT Pro"/>
          <w:sz w:val="22"/>
          <w:szCs w:val="22"/>
        </w:rPr>
        <w:t xml:space="preserve"> </w:t>
      </w:r>
    </w:p>
    <w:p w14:paraId="7F98BA76" w14:textId="2099A19A" w:rsidR="005529E1" w:rsidRPr="00E37875" w:rsidRDefault="005529E1" w:rsidP="00E37875">
      <w:pPr>
        <w:ind w:firstLine="720"/>
        <w:rPr>
          <w:rFonts w:ascii="Amasis MT Pro" w:hAnsi="Amasis MT Pro"/>
          <w:sz w:val="22"/>
          <w:szCs w:val="22"/>
        </w:rPr>
      </w:pPr>
      <w:r w:rsidRPr="00E37875">
        <w:rPr>
          <w:rFonts w:ascii="Amasis MT Pro" w:hAnsi="Amasis MT Pro"/>
          <w:sz w:val="22"/>
          <w:szCs w:val="22"/>
        </w:rPr>
        <w:t>(406) 265-</w:t>
      </w:r>
      <w:r w:rsidR="00DB2356" w:rsidRPr="00E37875">
        <w:rPr>
          <w:rFonts w:ascii="Amasis MT Pro" w:hAnsi="Amasis MT Pro"/>
          <w:sz w:val="22"/>
          <w:szCs w:val="22"/>
        </w:rPr>
        <w:t>3789</w:t>
      </w:r>
    </w:p>
    <w:p w14:paraId="42B9DACB" w14:textId="77777777" w:rsidR="00D36CF7" w:rsidRPr="00E37875" w:rsidRDefault="00D36CF7" w:rsidP="00E37875">
      <w:pPr>
        <w:rPr>
          <w:rFonts w:ascii="Amasis MT Pro" w:hAnsi="Amasis MT Pro"/>
          <w:sz w:val="22"/>
          <w:szCs w:val="22"/>
        </w:rPr>
      </w:pPr>
    </w:p>
    <w:p w14:paraId="393A438F" w14:textId="77777777" w:rsidR="005529E1" w:rsidRPr="00E37875" w:rsidRDefault="005529E1" w:rsidP="00E37875">
      <w:pPr>
        <w:ind w:firstLine="720"/>
        <w:rPr>
          <w:rFonts w:ascii="Amasis MT Pro" w:hAnsi="Amasis MT Pro"/>
          <w:b/>
          <w:bCs/>
          <w:sz w:val="22"/>
          <w:szCs w:val="22"/>
        </w:rPr>
      </w:pPr>
      <w:r w:rsidRPr="00E37875">
        <w:rPr>
          <w:rFonts w:ascii="Amasis MT Pro" w:hAnsi="Amasis MT Pro"/>
          <w:b/>
          <w:bCs/>
          <w:sz w:val="22"/>
          <w:szCs w:val="22"/>
        </w:rPr>
        <w:t>Dean of Students Office</w:t>
      </w:r>
    </w:p>
    <w:p w14:paraId="0B3EA59C" w14:textId="6CAA1CFB" w:rsidR="005529E1" w:rsidRPr="00E37875" w:rsidRDefault="00E357DB" w:rsidP="00E37875">
      <w:pPr>
        <w:ind w:firstLine="720"/>
        <w:rPr>
          <w:rFonts w:ascii="Amasis MT Pro" w:hAnsi="Amasis MT Pro"/>
          <w:sz w:val="22"/>
          <w:szCs w:val="22"/>
        </w:rPr>
      </w:pPr>
      <w:r w:rsidRPr="00E37875">
        <w:rPr>
          <w:rFonts w:ascii="Amasis MT Pro" w:hAnsi="Amasis MT Pro"/>
          <w:sz w:val="22"/>
          <w:szCs w:val="22"/>
        </w:rPr>
        <w:t>Student Union Building 204</w:t>
      </w:r>
    </w:p>
    <w:p w14:paraId="7D641148" w14:textId="24804C7E" w:rsidR="005529E1" w:rsidRPr="00E37875" w:rsidRDefault="005529E1" w:rsidP="00E37875">
      <w:pPr>
        <w:ind w:firstLine="720"/>
        <w:rPr>
          <w:rFonts w:ascii="Amasis MT Pro" w:hAnsi="Amasis MT Pro"/>
          <w:sz w:val="22"/>
          <w:szCs w:val="22"/>
        </w:rPr>
      </w:pPr>
      <w:hyperlink r:id="rId47" w:history="1">
        <w:r w:rsidRPr="00E37875">
          <w:rPr>
            <w:rStyle w:val="Hyperlink"/>
            <w:rFonts w:ascii="Amasis MT Pro" w:hAnsi="Amasis MT Pro"/>
            <w:sz w:val="22"/>
            <w:szCs w:val="22"/>
          </w:rPr>
          <w:t>deanofstudents@msun.edu</w:t>
        </w:r>
      </w:hyperlink>
      <w:r w:rsidR="00CE3CD7" w:rsidRPr="00E37875">
        <w:rPr>
          <w:rStyle w:val="Hyperlink"/>
          <w:rFonts w:ascii="Amasis MT Pro" w:hAnsi="Amasis MT Pro"/>
          <w:sz w:val="22"/>
          <w:szCs w:val="22"/>
        </w:rPr>
        <w:t xml:space="preserve"> or titleixcoordinator@msun.edu</w:t>
      </w:r>
    </w:p>
    <w:p w14:paraId="1D557C3E" w14:textId="4AB3B6A9" w:rsidR="00623358" w:rsidRPr="00E37875" w:rsidRDefault="005529E1" w:rsidP="008D2FC0">
      <w:pPr>
        <w:ind w:firstLine="720"/>
        <w:rPr>
          <w:rFonts w:ascii="Amasis MT Pro" w:hAnsi="Amasis MT Pro"/>
          <w:sz w:val="22"/>
          <w:szCs w:val="22"/>
        </w:rPr>
      </w:pPr>
      <w:r w:rsidRPr="00E37875">
        <w:rPr>
          <w:rFonts w:ascii="Amasis MT Pro" w:hAnsi="Amasis MT Pro"/>
          <w:sz w:val="22"/>
          <w:szCs w:val="22"/>
        </w:rPr>
        <w:t>(406) 265-</w:t>
      </w:r>
      <w:r w:rsidR="00E357DB" w:rsidRPr="00E37875">
        <w:rPr>
          <w:rFonts w:ascii="Amasis MT Pro" w:hAnsi="Amasis MT Pro"/>
          <w:sz w:val="22"/>
          <w:szCs w:val="22"/>
        </w:rPr>
        <w:t>3539</w:t>
      </w:r>
    </w:p>
    <w:p w14:paraId="2B1C7DA4" w14:textId="77777777" w:rsidR="00970F1A" w:rsidRPr="00E37875" w:rsidRDefault="00970F1A" w:rsidP="00E37875">
      <w:pPr>
        <w:rPr>
          <w:rFonts w:ascii="Amasis MT Pro" w:hAnsi="Amasis MT Pro"/>
          <w:sz w:val="22"/>
          <w:szCs w:val="22"/>
        </w:rPr>
      </w:pPr>
    </w:p>
    <w:p w14:paraId="3754D21B" w14:textId="145063F2"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Emergency Response and Evacuation Procedures</w:t>
      </w:r>
    </w:p>
    <w:p w14:paraId="6B1704B7" w14:textId="77777777" w:rsidR="005A6642" w:rsidRPr="00E37875" w:rsidRDefault="005A6642" w:rsidP="00E37875">
      <w:pPr>
        <w:rPr>
          <w:rFonts w:ascii="Amasis MT Pro" w:hAnsi="Amasis MT Pro"/>
          <w:b/>
          <w:bCs/>
          <w:smallCaps/>
          <w:color w:val="722235"/>
          <w:sz w:val="10"/>
          <w:szCs w:val="10"/>
        </w:rPr>
      </w:pPr>
    </w:p>
    <w:p w14:paraId="3DE6604A" w14:textId="77777777" w:rsidR="005A6642" w:rsidRPr="00E37875" w:rsidRDefault="005A6642" w:rsidP="00E37875">
      <w:pPr>
        <w:rPr>
          <w:rFonts w:ascii="Amasis MT Pro" w:hAnsi="Amasis MT Pro"/>
          <w:sz w:val="22"/>
          <w:szCs w:val="22"/>
        </w:rPr>
      </w:pPr>
      <w:r w:rsidRPr="00E37875">
        <w:rPr>
          <w:rFonts w:ascii="Amasis MT Pro" w:hAnsi="Amasis MT Pro"/>
          <w:sz w:val="22"/>
          <w:szCs w:val="22"/>
        </w:rPr>
        <w:t xml:space="preserve">MSU-Northern </w:t>
      </w:r>
      <w:r w:rsidR="00D32264" w:rsidRPr="00E37875">
        <w:rPr>
          <w:rFonts w:ascii="Amasis MT Pro" w:hAnsi="Amasis MT Pro"/>
          <w:sz w:val="22"/>
          <w:szCs w:val="22"/>
        </w:rPr>
        <w:t xml:space="preserve">is committed to protecting the lives, safety, and welfare of its campus and community members. </w:t>
      </w:r>
    </w:p>
    <w:p w14:paraId="4D3C71E6" w14:textId="77777777" w:rsidR="005A6642" w:rsidRPr="00E37875" w:rsidRDefault="005A6642" w:rsidP="00E37875">
      <w:pPr>
        <w:rPr>
          <w:rFonts w:ascii="Amasis MT Pro" w:hAnsi="Amasis MT Pro"/>
          <w:sz w:val="22"/>
          <w:szCs w:val="22"/>
        </w:rPr>
      </w:pPr>
    </w:p>
    <w:p w14:paraId="4D6848E5" w14:textId="595A436D" w:rsidR="005A6642" w:rsidRPr="00E37875" w:rsidRDefault="00D32264" w:rsidP="00E37875">
      <w:pPr>
        <w:rPr>
          <w:rFonts w:ascii="Amasis MT Pro" w:hAnsi="Amasis MT Pro"/>
          <w:sz w:val="22"/>
          <w:szCs w:val="22"/>
        </w:rPr>
      </w:pPr>
      <w:r w:rsidRPr="00E37875">
        <w:rPr>
          <w:rFonts w:ascii="Amasis MT Pro" w:hAnsi="Amasis MT Pro"/>
          <w:sz w:val="22"/>
          <w:szCs w:val="22"/>
        </w:rPr>
        <w:t xml:space="preserve">Maps showing a means of egress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on the exit doors leading from each residential space and in hallways of other buildings. You should become familiar with these exit routes for any building you frequent.</w:t>
      </w:r>
    </w:p>
    <w:p w14:paraId="790C6AE8" w14:textId="77777777" w:rsidR="005A6642" w:rsidRPr="00E37875" w:rsidRDefault="005A6642" w:rsidP="00E37875">
      <w:pPr>
        <w:rPr>
          <w:rFonts w:ascii="Amasis MT Pro" w:hAnsi="Amasis MT Pro"/>
          <w:sz w:val="22"/>
          <w:szCs w:val="22"/>
        </w:rPr>
      </w:pPr>
    </w:p>
    <w:p w14:paraId="58218C26" w14:textId="01E61E68" w:rsidR="00D32264" w:rsidRPr="00E37875" w:rsidRDefault="00D32264" w:rsidP="00E37875">
      <w:pPr>
        <w:rPr>
          <w:rFonts w:ascii="Amasis MT Pro" w:hAnsi="Amasis MT Pro"/>
          <w:sz w:val="22"/>
          <w:szCs w:val="22"/>
        </w:rPr>
      </w:pPr>
      <w:r w:rsidRPr="00E37875">
        <w:rPr>
          <w:rFonts w:ascii="Amasis MT Pro" w:hAnsi="Amasis MT Pro"/>
          <w:sz w:val="22"/>
          <w:szCs w:val="22"/>
        </w:rPr>
        <w:t xml:space="preserve">In case of a fire or other emergency that requires all occupants to immediately leave a building or area, evacuation will </w:t>
      </w:r>
      <w:proofErr w:type="gramStart"/>
      <w:r w:rsidRPr="00E37875">
        <w:rPr>
          <w:rFonts w:ascii="Amasis MT Pro" w:hAnsi="Amasis MT Pro"/>
          <w:sz w:val="22"/>
          <w:szCs w:val="22"/>
        </w:rPr>
        <w:t>be signaled</w:t>
      </w:r>
      <w:proofErr w:type="gramEnd"/>
      <w:r w:rsidRPr="00E37875">
        <w:rPr>
          <w:rFonts w:ascii="Amasis MT Pro" w:hAnsi="Amasis MT Pro"/>
          <w:sz w:val="22"/>
          <w:szCs w:val="22"/>
        </w:rPr>
        <w:t xml:space="preserve"> by the internal building alarm or by the direction of emergency personnel.</w:t>
      </w:r>
      <w:r w:rsidR="005A6642" w:rsidRPr="00E37875">
        <w:rPr>
          <w:rFonts w:ascii="Amasis MT Pro" w:hAnsi="Amasis MT Pro"/>
          <w:sz w:val="22"/>
          <w:szCs w:val="22"/>
        </w:rPr>
        <w:t xml:space="preserve"> </w:t>
      </w:r>
      <w:r w:rsidRPr="00E37875">
        <w:rPr>
          <w:rFonts w:ascii="Amasis MT Pro" w:hAnsi="Amasis MT Pro"/>
          <w:sz w:val="22"/>
          <w:szCs w:val="22"/>
        </w:rPr>
        <w:t>MSU</w:t>
      </w:r>
      <w:r w:rsidR="005A6642" w:rsidRPr="00E37875">
        <w:rPr>
          <w:rFonts w:ascii="Amasis MT Pro" w:hAnsi="Amasis MT Pro"/>
          <w:sz w:val="22"/>
          <w:szCs w:val="22"/>
        </w:rPr>
        <w:t>-Northern</w:t>
      </w:r>
      <w:r w:rsidRPr="00E37875">
        <w:rPr>
          <w:rFonts w:ascii="Amasis MT Pro" w:hAnsi="Amasis MT Pro"/>
          <w:sz w:val="22"/>
          <w:szCs w:val="22"/>
        </w:rPr>
        <w:t xml:space="preserve"> will </w:t>
      </w:r>
      <w:proofErr w:type="gramStart"/>
      <w:r w:rsidRPr="00E37875">
        <w:rPr>
          <w:rFonts w:ascii="Amasis MT Pro" w:hAnsi="Amasis MT Pro"/>
          <w:sz w:val="22"/>
          <w:szCs w:val="22"/>
        </w:rPr>
        <w:t>test</w:t>
      </w:r>
      <w:proofErr w:type="gramEnd"/>
      <w:r w:rsidRPr="00E37875">
        <w:rPr>
          <w:rFonts w:ascii="Amasis MT Pro" w:hAnsi="Amasis MT Pro"/>
          <w:sz w:val="22"/>
          <w:szCs w:val="22"/>
        </w:rPr>
        <w:t xml:space="preserve"> its emergency response and evacuation procedures on at least </w:t>
      </w:r>
      <w:r w:rsidRPr="00E37875">
        <w:rPr>
          <w:rFonts w:ascii="Amasis MT Pro" w:hAnsi="Amasis MT Pro"/>
          <w:sz w:val="22"/>
          <w:szCs w:val="22"/>
        </w:rPr>
        <w:lastRenderedPageBreak/>
        <w:t>an annual basis through scheduled drills, exercises, and appropriate follow through activities designed to assess and evaluate the emergency plans and capabilities.</w:t>
      </w:r>
    </w:p>
    <w:p w14:paraId="48C4C147" w14:textId="77777777" w:rsidR="00D32264" w:rsidRPr="00E37875" w:rsidRDefault="00D32264" w:rsidP="00E37875">
      <w:pPr>
        <w:rPr>
          <w:rFonts w:ascii="Amasis MT Pro" w:hAnsi="Amasis MT Pro"/>
          <w:sz w:val="22"/>
          <w:szCs w:val="22"/>
        </w:rPr>
      </w:pPr>
    </w:p>
    <w:p w14:paraId="42C4DC58" w14:textId="42194366" w:rsidR="005A6642" w:rsidRPr="00E37875" w:rsidRDefault="005A6642" w:rsidP="00E37875">
      <w:pPr>
        <w:rPr>
          <w:rFonts w:ascii="Amasis MT Pro" w:hAnsi="Amasis MT Pro" w:cs="Times New Roman (Body CS)"/>
          <w:b/>
          <w:bCs/>
          <w:color w:val="E1A800"/>
        </w:rPr>
      </w:pPr>
      <w:r w:rsidRPr="00E37875">
        <w:rPr>
          <w:rFonts w:ascii="Amasis MT Pro" w:hAnsi="Amasis MT Pro" w:cs="Times New Roman (Body CS)"/>
          <w:b/>
          <w:bCs/>
          <w:color w:val="E1A800"/>
        </w:rPr>
        <w:t>General Evacuation Procedures</w:t>
      </w:r>
    </w:p>
    <w:p w14:paraId="2958C808" w14:textId="77777777" w:rsidR="005A6642" w:rsidRPr="00793DC1" w:rsidRDefault="005A6642" w:rsidP="00E37875">
      <w:pPr>
        <w:rPr>
          <w:rFonts w:ascii="Amasis MT Pro" w:hAnsi="Amasis MT Pro"/>
          <w:b/>
          <w:bCs/>
          <w:sz w:val="10"/>
          <w:szCs w:val="10"/>
        </w:rPr>
      </w:pPr>
    </w:p>
    <w:p w14:paraId="3C0D5BBA" w14:textId="0B718603" w:rsidR="005A6642" w:rsidRPr="00E37875" w:rsidRDefault="00D32264" w:rsidP="00E37875">
      <w:pPr>
        <w:rPr>
          <w:rFonts w:ascii="Amasis MT Pro" w:hAnsi="Amasis MT Pro"/>
          <w:sz w:val="22"/>
          <w:szCs w:val="22"/>
        </w:rPr>
      </w:pPr>
      <w:r w:rsidRPr="00E37875">
        <w:rPr>
          <w:rFonts w:ascii="Amasis MT Pro" w:hAnsi="Amasis MT Pro"/>
          <w:sz w:val="22"/>
          <w:szCs w:val="22"/>
        </w:rPr>
        <w:t xml:space="preserve">At the sound of a fire alarm or if you </w:t>
      </w:r>
      <w:proofErr w:type="gramStart"/>
      <w:r w:rsidRPr="00E37875">
        <w:rPr>
          <w:rFonts w:ascii="Amasis MT Pro" w:hAnsi="Amasis MT Pro"/>
          <w:sz w:val="22"/>
          <w:szCs w:val="22"/>
        </w:rPr>
        <w:t>are instructed</w:t>
      </w:r>
      <w:proofErr w:type="gramEnd"/>
      <w:r w:rsidRPr="00E37875">
        <w:rPr>
          <w:rFonts w:ascii="Amasis MT Pro" w:hAnsi="Amasis MT Pro"/>
          <w:sz w:val="22"/>
          <w:szCs w:val="22"/>
        </w:rPr>
        <w:t xml:space="preserve"> to evacuate, leave your work</w:t>
      </w:r>
      <w:r w:rsidR="00FD1BCF" w:rsidRPr="00E37875">
        <w:rPr>
          <w:rFonts w:ascii="Amasis MT Pro" w:hAnsi="Amasis MT Pro"/>
          <w:sz w:val="22"/>
          <w:szCs w:val="22"/>
        </w:rPr>
        <w:t>, study, or living</w:t>
      </w:r>
      <w:r w:rsidRPr="00E37875">
        <w:rPr>
          <w:rFonts w:ascii="Amasis MT Pro" w:hAnsi="Amasis MT Pro"/>
          <w:sz w:val="22"/>
          <w:szCs w:val="22"/>
        </w:rPr>
        <w:t xml:space="preserve"> area immediately and proceed to the nearest exit, and leave the building. If you are the first to recognize a fire situation, activate the alarm, evacuate to a safe location using the nearest exit and dial 911.</w:t>
      </w:r>
    </w:p>
    <w:p w14:paraId="5287D8B9" w14:textId="40921AA2" w:rsidR="0040435C" w:rsidRPr="00E37875" w:rsidRDefault="0040435C" w:rsidP="00E37875">
      <w:pPr>
        <w:rPr>
          <w:rFonts w:ascii="Amasis MT Pro" w:hAnsi="Amasis MT Pro"/>
          <w:sz w:val="22"/>
          <w:szCs w:val="22"/>
        </w:rPr>
      </w:pPr>
    </w:p>
    <w:p w14:paraId="40148222" w14:textId="0A4FF31D" w:rsidR="0040435C" w:rsidRPr="00E37875" w:rsidRDefault="0040435C" w:rsidP="00E37875">
      <w:pPr>
        <w:rPr>
          <w:rFonts w:ascii="Amasis MT Pro" w:hAnsi="Amasis MT Pro"/>
          <w:sz w:val="22"/>
          <w:szCs w:val="22"/>
        </w:rPr>
      </w:pPr>
      <w:r w:rsidRPr="00E37875">
        <w:rPr>
          <w:rFonts w:ascii="Amasis MT Pro" w:hAnsi="Amasis MT Pro"/>
          <w:sz w:val="22"/>
          <w:szCs w:val="22"/>
        </w:rPr>
        <w:t>In the event of an emergency:</w:t>
      </w:r>
    </w:p>
    <w:p w14:paraId="4BC848F0" w14:textId="459081F5" w:rsidR="005A6642"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 xml:space="preserve">Remain </w:t>
      </w:r>
      <w:r w:rsidR="005A6642" w:rsidRPr="00E37875">
        <w:rPr>
          <w:rFonts w:ascii="Amasis MT Pro" w:hAnsi="Amasis MT Pro"/>
          <w:sz w:val="22"/>
          <w:szCs w:val="22"/>
        </w:rPr>
        <w:t>c</w:t>
      </w:r>
      <w:r w:rsidRPr="00E37875">
        <w:rPr>
          <w:rFonts w:ascii="Amasis MT Pro" w:hAnsi="Amasis MT Pro"/>
          <w:sz w:val="22"/>
          <w:szCs w:val="22"/>
        </w:rPr>
        <w:t>alm</w:t>
      </w:r>
      <w:r w:rsidR="005A6642" w:rsidRPr="00E37875">
        <w:rPr>
          <w:rFonts w:ascii="Amasis MT Pro" w:hAnsi="Amasis MT Pro"/>
          <w:sz w:val="22"/>
          <w:szCs w:val="22"/>
        </w:rPr>
        <w:t>.</w:t>
      </w:r>
      <w:r w:rsidRPr="00E37875">
        <w:rPr>
          <w:rFonts w:ascii="Amasis MT Pro" w:hAnsi="Amasis MT Pro"/>
          <w:sz w:val="22"/>
          <w:szCs w:val="22"/>
        </w:rPr>
        <w:t xml:space="preserve"> </w:t>
      </w:r>
    </w:p>
    <w:p w14:paraId="5A0DA960" w14:textId="77777777" w:rsidR="005A6642"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 xml:space="preserve">Do NOT use </w:t>
      </w:r>
      <w:r w:rsidR="005A6642" w:rsidRPr="00E37875">
        <w:rPr>
          <w:rFonts w:ascii="Amasis MT Pro" w:hAnsi="Amasis MT Pro"/>
          <w:sz w:val="22"/>
          <w:szCs w:val="22"/>
        </w:rPr>
        <w:t>e</w:t>
      </w:r>
      <w:r w:rsidRPr="00E37875">
        <w:rPr>
          <w:rFonts w:ascii="Amasis MT Pro" w:hAnsi="Amasis MT Pro"/>
          <w:sz w:val="22"/>
          <w:szCs w:val="22"/>
        </w:rPr>
        <w:t>levators</w:t>
      </w:r>
      <w:r w:rsidR="005A6642" w:rsidRPr="00E37875">
        <w:rPr>
          <w:rFonts w:ascii="Amasis MT Pro" w:hAnsi="Amasis MT Pro"/>
          <w:sz w:val="22"/>
          <w:szCs w:val="22"/>
        </w:rPr>
        <w:t>;</w:t>
      </w:r>
      <w:r w:rsidRPr="00E37875">
        <w:rPr>
          <w:rFonts w:ascii="Amasis MT Pro" w:hAnsi="Amasis MT Pro"/>
          <w:sz w:val="22"/>
          <w:szCs w:val="22"/>
        </w:rPr>
        <w:t xml:space="preserve"> </w:t>
      </w:r>
      <w:r w:rsidR="005A6642" w:rsidRPr="00E37875">
        <w:rPr>
          <w:rFonts w:ascii="Amasis MT Pro" w:hAnsi="Amasis MT Pro"/>
          <w:sz w:val="22"/>
          <w:szCs w:val="22"/>
        </w:rPr>
        <w:t>u</w:t>
      </w:r>
      <w:r w:rsidRPr="00E37875">
        <w:rPr>
          <w:rFonts w:ascii="Amasis MT Pro" w:hAnsi="Amasis MT Pro"/>
          <w:sz w:val="22"/>
          <w:szCs w:val="22"/>
        </w:rPr>
        <w:t xml:space="preserve">se the </w:t>
      </w:r>
      <w:r w:rsidR="005A6642" w:rsidRPr="00E37875">
        <w:rPr>
          <w:rFonts w:ascii="Amasis MT Pro" w:hAnsi="Amasis MT Pro"/>
          <w:sz w:val="22"/>
          <w:szCs w:val="22"/>
        </w:rPr>
        <w:t>s</w:t>
      </w:r>
      <w:r w:rsidRPr="00E37875">
        <w:rPr>
          <w:rFonts w:ascii="Amasis MT Pro" w:hAnsi="Amasis MT Pro"/>
          <w:sz w:val="22"/>
          <w:szCs w:val="22"/>
        </w:rPr>
        <w:t>tairs.</w:t>
      </w:r>
    </w:p>
    <w:p w14:paraId="2179FAE5" w14:textId="77777777" w:rsidR="0040435C"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Assist the physically impaired. If they are unable to exit without using an elevator, secure a safe location near a stairwell, and immediately inform</w:t>
      </w:r>
      <w:r w:rsidR="005A6642" w:rsidRPr="00E37875">
        <w:rPr>
          <w:rFonts w:ascii="Amasis MT Pro" w:hAnsi="Amasis MT Pro"/>
          <w:sz w:val="22"/>
          <w:szCs w:val="22"/>
        </w:rPr>
        <w:t xml:space="preserve"> responding emergency services personnel (Havre Police Department, Havre Fire Department, or </w:t>
      </w:r>
      <w:r w:rsidR="0040435C" w:rsidRPr="00E37875">
        <w:rPr>
          <w:rFonts w:ascii="Amasis MT Pro" w:hAnsi="Amasis MT Pro"/>
          <w:sz w:val="22"/>
          <w:szCs w:val="22"/>
        </w:rPr>
        <w:t>University staff)</w:t>
      </w:r>
      <w:r w:rsidRPr="00E37875">
        <w:rPr>
          <w:rFonts w:ascii="Amasis MT Pro" w:hAnsi="Amasis MT Pro"/>
          <w:sz w:val="22"/>
          <w:szCs w:val="22"/>
        </w:rPr>
        <w:t xml:space="preserve"> of the individual’s location.</w:t>
      </w:r>
    </w:p>
    <w:p w14:paraId="0CD7F8D5" w14:textId="77777777" w:rsidR="0040435C"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Proceed to a clear area at least 150 feet from the building. Keep all walkways clear for emergency vehicles.</w:t>
      </w:r>
    </w:p>
    <w:p w14:paraId="1FE25CF8" w14:textId="77777777" w:rsidR="0040435C"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Make sure all personnel are out of the building.</w:t>
      </w:r>
    </w:p>
    <w:p w14:paraId="296BA5A6" w14:textId="39E1A0CB" w:rsidR="00D32264" w:rsidRPr="00E37875" w:rsidRDefault="00D32264" w:rsidP="00E37875">
      <w:pPr>
        <w:pStyle w:val="ListParagraph"/>
        <w:numPr>
          <w:ilvl w:val="0"/>
          <w:numId w:val="45"/>
        </w:numPr>
        <w:rPr>
          <w:rFonts w:ascii="Amasis MT Pro" w:hAnsi="Amasis MT Pro"/>
          <w:sz w:val="22"/>
          <w:szCs w:val="22"/>
        </w:rPr>
      </w:pPr>
      <w:r w:rsidRPr="00E37875">
        <w:rPr>
          <w:rFonts w:ascii="Amasis MT Pro" w:hAnsi="Amasis MT Pro"/>
          <w:sz w:val="22"/>
          <w:szCs w:val="22"/>
        </w:rPr>
        <w:t xml:space="preserve">Do not re-enter the building. </w:t>
      </w:r>
    </w:p>
    <w:p w14:paraId="32DE7C39" w14:textId="099147BA" w:rsidR="0040435C" w:rsidRPr="00E37875" w:rsidRDefault="0040435C" w:rsidP="00E37875">
      <w:pPr>
        <w:rPr>
          <w:rFonts w:ascii="Amasis MT Pro" w:hAnsi="Amasis MT Pro"/>
          <w:sz w:val="22"/>
          <w:szCs w:val="22"/>
        </w:rPr>
      </w:pPr>
    </w:p>
    <w:p w14:paraId="25796ED5" w14:textId="7F76415C" w:rsidR="0040435C" w:rsidRPr="00E37875" w:rsidRDefault="0040435C" w:rsidP="00E37875">
      <w:pPr>
        <w:rPr>
          <w:rFonts w:ascii="Amasis MT Pro" w:hAnsi="Amasis MT Pro"/>
          <w:sz w:val="22"/>
          <w:szCs w:val="22"/>
        </w:rPr>
      </w:pPr>
      <w:r w:rsidRPr="00E37875">
        <w:rPr>
          <w:rFonts w:ascii="Amasis MT Pro" w:hAnsi="Amasis MT Pro"/>
          <w:sz w:val="22"/>
          <w:szCs w:val="22"/>
        </w:rPr>
        <w:t>Specific campus policies related to Inclement Weather (Section 1004.2); Security and Safety – Fire (1004.3); Firearms, Miscellaneous Weapons, Fireworks</w:t>
      </w:r>
      <w:r w:rsidR="0055302F" w:rsidRPr="00E37875">
        <w:rPr>
          <w:rFonts w:ascii="Amasis MT Pro" w:hAnsi="Amasis MT Pro"/>
          <w:sz w:val="22"/>
          <w:szCs w:val="22"/>
        </w:rPr>
        <w:t xml:space="preserve"> and Explosives (1004.4); and Active Shooter Incident (1004.6) can </w:t>
      </w:r>
      <w:proofErr w:type="gramStart"/>
      <w:r w:rsidR="0055302F" w:rsidRPr="00E37875">
        <w:rPr>
          <w:rFonts w:ascii="Amasis MT Pro" w:hAnsi="Amasis MT Pro"/>
          <w:sz w:val="22"/>
          <w:szCs w:val="22"/>
        </w:rPr>
        <w:t>be found</w:t>
      </w:r>
      <w:proofErr w:type="gramEnd"/>
      <w:r w:rsidR="0055302F" w:rsidRPr="00E37875">
        <w:rPr>
          <w:rFonts w:ascii="Amasis MT Pro" w:hAnsi="Amasis MT Pro"/>
          <w:sz w:val="22"/>
          <w:szCs w:val="22"/>
        </w:rPr>
        <w:t xml:space="preserve"> on the University’s website at </w:t>
      </w:r>
      <w:hyperlink r:id="rId48" w:history="1">
        <w:r w:rsidR="0055302F" w:rsidRPr="00E37875">
          <w:rPr>
            <w:rStyle w:val="Hyperlink"/>
            <w:rFonts w:ascii="Amasis MT Pro" w:hAnsi="Amasis MT Pro"/>
            <w:sz w:val="22"/>
            <w:szCs w:val="22"/>
          </w:rPr>
          <w:t>https://www.msun.edu/admin/policies/1000.aspx</w:t>
        </w:r>
      </w:hyperlink>
      <w:r w:rsidR="0055302F" w:rsidRPr="00E37875">
        <w:rPr>
          <w:rFonts w:ascii="Amasis MT Pro" w:hAnsi="Amasis MT Pro"/>
          <w:sz w:val="22"/>
          <w:szCs w:val="22"/>
        </w:rPr>
        <w:t xml:space="preserve">. </w:t>
      </w:r>
    </w:p>
    <w:p w14:paraId="6879B649" w14:textId="77777777" w:rsidR="00F36607" w:rsidRPr="00E37875" w:rsidRDefault="00F36607" w:rsidP="00E37875">
      <w:pPr>
        <w:rPr>
          <w:rFonts w:ascii="Amasis MT Pro" w:hAnsi="Amasis MT Pro"/>
          <w:sz w:val="22"/>
          <w:szCs w:val="22"/>
        </w:rPr>
      </w:pPr>
    </w:p>
    <w:p w14:paraId="411EE7CE" w14:textId="460A37B6" w:rsidR="0040435C" w:rsidRPr="00E37875" w:rsidRDefault="0055302F" w:rsidP="00E37875">
      <w:pPr>
        <w:rPr>
          <w:rFonts w:ascii="Amasis MT Pro" w:hAnsi="Amasis MT Pro"/>
          <w:sz w:val="22"/>
          <w:szCs w:val="22"/>
        </w:rPr>
      </w:pPr>
      <w:r w:rsidRPr="00E37875">
        <w:rPr>
          <w:rFonts w:ascii="Amasis MT Pro" w:hAnsi="Amasis MT Pro"/>
          <w:sz w:val="22"/>
          <w:szCs w:val="22"/>
        </w:rPr>
        <w:t xml:space="preserve">MSU-Northern’s Emergency Notification Policy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online at </w:t>
      </w:r>
      <w:hyperlink r:id="rId49" w:history="1">
        <w:r w:rsidRPr="00E37875">
          <w:rPr>
            <w:rStyle w:val="Hyperlink"/>
            <w:rFonts w:ascii="Amasis MT Pro" w:hAnsi="Amasis MT Pro"/>
            <w:sz w:val="22"/>
            <w:szCs w:val="22"/>
          </w:rPr>
          <w:t>https://www.msun.edu/admin/policies/1000/1004-7.aspx</w:t>
        </w:r>
      </w:hyperlink>
      <w:r w:rsidRPr="00E37875">
        <w:rPr>
          <w:rFonts w:ascii="Amasis MT Pro" w:hAnsi="Amasis MT Pro"/>
          <w:sz w:val="22"/>
          <w:szCs w:val="22"/>
        </w:rPr>
        <w:t>.</w:t>
      </w:r>
    </w:p>
    <w:p w14:paraId="4254EDB5" w14:textId="77777777" w:rsidR="0040435C" w:rsidRPr="00E37875" w:rsidRDefault="0040435C" w:rsidP="00E37875">
      <w:pPr>
        <w:rPr>
          <w:rFonts w:ascii="Amasis MT Pro" w:hAnsi="Amasis MT Pro"/>
          <w:sz w:val="22"/>
          <w:szCs w:val="22"/>
        </w:rPr>
      </w:pPr>
    </w:p>
    <w:p w14:paraId="485F0BCD" w14:textId="37CCD552" w:rsidR="0040435C" w:rsidRPr="00E37875" w:rsidRDefault="00BF0577" w:rsidP="00E37875">
      <w:pPr>
        <w:rPr>
          <w:rFonts w:ascii="Amasis MT Pro" w:hAnsi="Amasis MT Pro" w:cs="Times New Roman (Body CS)"/>
          <w:b/>
          <w:bCs/>
          <w:color w:val="E1A800"/>
        </w:rPr>
      </w:pPr>
      <w:r w:rsidRPr="00E37875">
        <w:rPr>
          <w:rFonts w:ascii="Amasis MT Pro" w:hAnsi="Amasis MT Pro" w:cs="Times New Roman (Body CS)"/>
          <w:b/>
          <w:bCs/>
          <w:color w:val="E1A800"/>
        </w:rPr>
        <w:t>Shelter-In-Place</w:t>
      </w:r>
      <w:r w:rsidR="0040435C" w:rsidRPr="00E37875">
        <w:rPr>
          <w:rFonts w:ascii="Amasis MT Pro" w:hAnsi="Amasis MT Pro" w:cs="Times New Roman (Body CS)"/>
          <w:b/>
          <w:bCs/>
          <w:color w:val="E1A800"/>
        </w:rPr>
        <w:t xml:space="preserve"> Procedures</w:t>
      </w:r>
    </w:p>
    <w:p w14:paraId="0DD53BAD" w14:textId="77777777" w:rsidR="0040435C" w:rsidRPr="00793DC1" w:rsidRDefault="0040435C" w:rsidP="00E37875">
      <w:pPr>
        <w:rPr>
          <w:rFonts w:ascii="Amasis MT Pro" w:hAnsi="Amasis MT Pro"/>
          <w:b/>
          <w:bCs/>
          <w:sz w:val="10"/>
          <w:szCs w:val="10"/>
        </w:rPr>
      </w:pPr>
    </w:p>
    <w:p w14:paraId="2726653E" w14:textId="6959A1C7" w:rsidR="00D32264" w:rsidRPr="00E37875" w:rsidRDefault="00D32264" w:rsidP="00E37875">
      <w:pPr>
        <w:rPr>
          <w:rFonts w:ascii="Amasis MT Pro" w:hAnsi="Amasis MT Pro"/>
          <w:sz w:val="22"/>
          <w:szCs w:val="22"/>
        </w:rPr>
      </w:pPr>
      <w:r w:rsidRPr="00E37875">
        <w:rPr>
          <w:rFonts w:ascii="Amasis MT Pro" w:hAnsi="Amasis MT Pro"/>
          <w:sz w:val="22"/>
          <w:szCs w:val="22"/>
        </w:rPr>
        <w:t xml:space="preserve">A </w:t>
      </w:r>
      <w:r w:rsidR="00BF0577" w:rsidRPr="00E37875">
        <w:rPr>
          <w:rFonts w:ascii="Amasis MT Pro" w:hAnsi="Amasis MT Pro"/>
          <w:sz w:val="22"/>
          <w:szCs w:val="22"/>
        </w:rPr>
        <w:t>Shelter in Place notification</w:t>
      </w:r>
      <w:r w:rsidRPr="00E37875">
        <w:rPr>
          <w:rFonts w:ascii="Amasis MT Pro" w:hAnsi="Amasis MT Pro"/>
          <w:sz w:val="22"/>
          <w:szCs w:val="22"/>
        </w:rPr>
        <w:t xml:space="preserve"> may be issued during a severe weather event, a hazardous materials incident, or an active threat to the campus. The </w:t>
      </w:r>
      <w:r w:rsidR="0040435C" w:rsidRPr="00E37875">
        <w:rPr>
          <w:rFonts w:ascii="Amasis MT Pro" w:hAnsi="Amasis MT Pro"/>
          <w:sz w:val="22"/>
          <w:szCs w:val="22"/>
        </w:rPr>
        <w:t xml:space="preserve">MSU-Northern Emergency Notification System </w:t>
      </w:r>
      <w:r w:rsidRPr="00E37875">
        <w:rPr>
          <w:rFonts w:ascii="Amasis MT Pro" w:hAnsi="Amasis MT Pro"/>
          <w:sz w:val="22"/>
          <w:szCs w:val="22"/>
        </w:rPr>
        <w:t xml:space="preserve">will </w:t>
      </w:r>
      <w:proofErr w:type="gramStart"/>
      <w:r w:rsidRPr="00E37875">
        <w:rPr>
          <w:rFonts w:ascii="Amasis MT Pro" w:hAnsi="Amasis MT Pro"/>
          <w:sz w:val="22"/>
          <w:szCs w:val="22"/>
        </w:rPr>
        <w:t>be used</w:t>
      </w:r>
      <w:proofErr w:type="gramEnd"/>
      <w:r w:rsidRPr="00E37875">
        <w:rPr>
          <w:rFonts w:ascii="Amasis MT Pro" w:hAnsi="Amasis MT Pro"/>
          <w:sz w:val="22"/>
          <w:szCs w:val="22"/>
        </w:rPr>
        <w:t xml:space="preserve"> to issue the notice of a shelter in place. Instructions </w:t>
      </w:r>
      <w:proofErr w:type="gramStart"/>
      <w:r w:rsidRPr="00E37875">
        <w:rPr>
          <w:rFonts w:ascii="Amasis MT Pro" w:hAnsi="Amasis MT Pro"/>
          <w:sz w:val="22"/>
          <w:szCs w:val="22"/>
        </w:rPr>
        <w:t>of</w:t>
      </w:r>
      <w:proofErr w:type="gramEnd"/>
      <w:r w:rsidRPr="00E37875">
        <w:rPr>
          <w:rFonts w:ascii="Amasis MT Pro" w:hAnsi="Amasis MT Pro"/>
          <w:sz w:val="22"/>
          <w:szCs w:val="22"/>
        </w:rPr>
        <w:t xml:space="preserve"> immediate actions will </w:t>
      </w:r>
      <w:proofErr w:type="gramStart"/>
      <w:r w:rsidRPr="00E37875">
        <w:rPr>
          <w:rFonts w:ascii="Amasis MT Pro" w:hAnsi="Amasis MT Pro"/>
          <w:sz w:val="22"/>
          <w:szCs w:val="22"/>
        </w:rPr>
        <w:t>be provided</w:t>
      </w:r>
      <w:proofErr w:type="gramEnd"/>
      <w:r w:rsidRPr="00E37875">
        <w:rPr>
          <w:rFonts w:ascii="Amasis MT Pro" w:hAnsi="Amasis MT Pro"/>
          <w:sz w:val="22"/>
          <w:szCs w:val="22"/>
        </w:rPr>
        <w:t xml:space="preserve"> in the </w:t>
      </w:r>
      <w:r w:rsidR="0040435C" w:rsidRPr="00E37875">
        <w:rPr>
          <w:rFonts w:ascii="Amasis MT Pro" w:hAnsi="Amasis MT Pro"/>
          <w:sz w:val="22"/>
          <w:szCs w:val="22"/>
        </w:rPr>
        <w:t>MSU-Northern Emergency Notification System</w:t>
      </w:r>
      <w:r w:rsidRPr="00E37875">
        <w:rPr>
          <w:rFonts w:ascii="Amasis MT Pro" w:hAnsi="Amasis MT Pro"/>
          <w:sz w:val="22"/>
          <w:szCs w:val="22"/>
        </w:rPr>
        <w:t>. Three types of messages may be issued “Shelter in Place – Secure</w:t>
      </w:r>
      <w:proofErr w:type="gramStart"/>
      <w:r w:rsidRPr="00E37875">
        <w:rPr>
          <w:rFonts w:ascii="Amasis MT Pro" w:hAnsi="Amasis MT Pro"/>
          <w:sz w:val="22"/>
          <w:szCs w:val="22"/>
        </w:rPr>
        <w:t>”,</w:t>
      </w:r>
      <w:proofErr w:type="gramEnd"/>
      <w:r w:rsidRPr="00E37875">
        <w:rPr>
          <w:rFonts w:ascii="Amasis MT Pro" w:hAnsi="Amasis MT Pro"/>
          <w:sz w:val="22"/>
          <w:szCs w:val="22"/>
        </w:rPr>
        <w:t xml:space="preserve"> “Shelter in Place - Weather</w:t>
      </w:r>
      <w:proofErr w:type="gramStart"/>
      <w:r w:rsidRPr="00E37875">
        <w:rPr>
          <w:rFonts w:ascii="Amasis MT Pro" w:hAnsi="Amasis MT Pro"/>
          <w:sz w:val="22"/>
          <w:szCs w:val="22"/>
        </w:rPr>
        <w:t>”,</w:t>
      </w:r>
      <w:proofErr w:type="gramEnd"/>
      <w:r w:rsidRPr="00E37875">
        <w:rPr>
          <w:rFonts w:ascii="Amasis MT Pro" w:hAnsi="Amasis MT Pro"/>
          <w:sz w:val="22"/>
          <w:szCs w:val="22"/>
        </w:rPr>
        <w:t xml:space="preserve"> and “Shelter in Place – HAZMAT</w:t>
      </w:r>
      <w:proofErr w:type="gramStart"/>
      <w:r w:rsidRPr="00E37875">
        <w:rPr>
          <w:rFonts w:ascii="Amasis MT Pro" w:hAnsi="Amasis MT Pro"/>
          <w:sz w:val="22"/>
          <w:szCs w:val="22"/>
        </w:rPr>
        <w:t>”.</w:t>
      </w:r>
      <w:proofErr w:type="gramEnd"/>
    </w:p>
    <w:p w14:paraId="2AEF73A1" w14:textId="4FE58678" w:rsidR="0055302F" w:rsidRPr="00E37875" w:rsidRDefault="0055302F" w:rsidP="00E37875">
      <w:pPr>
        <w:rPr>
          <w:rFonts w:ascii="Amasis MT Pro" w:hAnsi="Amasis MT Pro"/>
          <w:sz w:val="22"/>
          <w:szCs w:val="22"/>
        </w:rPr>
      </w:pPr>
    </w:p>
    <w:p w14:paraId="1553B7D5" w14:textId="01E1D25A" w:rsidR="0055302F" w:rsidRPr="00E37875" w:rsidRDefault="0055302F" w:rsidP="00E37875">
      <w:pPr>
        <w:rPr>
          <w:rFonts w:ascii="Amasis MT Pro" w:hAnsi="Amasis MT Pro"/>
          <w:sz w:val="22"/>
          <w:szCs w:val="22"/>
        </w:rPr>
      </w:pPr>
      <w:r w:rsidRPr="00E37875">
        <w:rPr>
          <w:rFonts w:ascii="Amasis MT Pro" w:hAnsi="Amasis MT Pro"/>
          <w:sz w:val="22"/>
          <w:szCs w:val="22"/>
        </w:rPr>
        <w:t xml:space="preserve">Specific campus policies related to Inclement Weather (Section 1004.2); Security and Safety – Fire (1004.3); Firearms, Miscellaneous Weapons, Fireworks and Explosives (1004.4); and Active Shooter Incident (1004.6)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on the University’s website at </w:t>
      </w:r>
      <w:hyperlink r:id="rId50" w:history="1">
        <w:r w:rsidRPr="00E37875">
          <w:rPr>
            <w:rStyle w:val="Hyperlink"/>
            <w:rFonts w:ascii="Amasis MT Pro" w:hAnsi="Amasis MT Pro"/>
            <w:sz w:val="22"/>
            <w:szCs w:val="22"/>
          </w:rPr>
          <w:t>https://www.msun.edu/admin/policies/1000.aspx</w:t>
        </w:r>
      </w:hyperlink>
      <w:r w:rsidRPr="00E37875">
        <w:rPr>
          <w:rFonts w:ascii="Amasis MT Pro" w:hAnsi="Amasis MT Pro"/>
          <w:sz w:val="22"/>
          <w:szCs w:val="22"/>
        </w:rPr>
        <w:t xml:space="preserve">. </w:t>
      </w:r>
    </w:p>
    <w:p w14:paraId="47C0332E" w14:textId="672468A5" w:rsidR="0055302F" w:rsidRPr="00E37875" w:rsidRDefault="0055302F" w:rsidP="00E37875">
      <w:pPr>
        <w:rPr>
          <w:rFonts w:ascii="Amasis MT Pro" w:hAnsi="Amasis MT Pro"/>
          <w:sz w:val="22"/>
          <w:szCs w:val="22"/>
        </w:rPr>
      </w:pPr>
    </w:p>
    <w:p w14:paraId="3C0E8D69" w14:textId="081EF0C4" w:rsidR="0055302F" w:rsidRPr="00E37875" w:rsidRDefault="0055302F" w:rsidP="00E37875">
      <w:pPr>
        <w:rPr>
          <w:rFonts w:ascii="Amasis MT Pro" w:hAnsi="Amasis MT Pro"/>
          <w:sz w:val="22"/>
          <w:szCs w:val="22"/>
        </w:rPr>
      </w:pPr>
      <w:r w:rsidRPr="00E37875">
        <w:rPr>
          <w:rFonts w:ascii="Amasis MT Pro" w:hAnsi="Amasis MT Pro"/>
          <w:sz w:val="22"/>
          <w:szCs w:val="22"/>
        </w:rPr>
        <w:t xml:space="preserve">MSU-Northern’s Emergency Notification Policy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online at </w:t>
      </w:r>
      <w:hyperlink r:id="rId51" w:history="1">
        <w:r w:rsidRPr="00E37875">
          <w:rPr>
            <w:rStyle w:val="Hyperlink"/>
            <w:rFonts w:ascii="Amasis MT Pro" w:hAnsi="Amasis MT Pro"/>
            <w:sz w:val="22"/>
            <w:szCs w:val="22"/>
          </w:rPr>
          <w:t>https://www.msun.edu/admin/policies/1000/1004-7.aspx</w:t>
        </w:r>
      </w:hyperlink>
      <w:r w:rsidRPr="00E37875">
        <w:rPr>
          <w:rFonts w:ascii="Amasis MT Pro" w:hAnsi="Amasis MT Pro"/>
          <w:sz w:val="22"/>
          <w:szCs w:val="22"/>
        </w:rPr>
        <w:t>.</w:t>
      </w:r>
    </w:p>
    <w:p w14:paraId="7F7A534C" w14:textId="6B735160" w:rsidR="0040435C" w:rsidRDefault="0040435C" w:rsidP="00E37875">
      <w:pPr>
        <w:rPr>
          <w:rFonts w:ascii="Amasis MT Pro" w:hAnsi="Amasis MT Pro"/>
          <w:sz w:val="22"/>
          <w:szCs w:val="22"/>
        </w:rPr>
      </w:pPr>
    </w:p>
    <w:p w14:paraId="4205C3DD" w14:textId="37333A81" w:rsidR="008D2FC0" w:rsidRDefault="008D2FC0" w:rsidP="00E37875">
      <w:pPr>
        <w:rPr>
          <w:rFonts w:ascii="Amasis MT Pro" w:hAnsi="Amasis MT Pro"/>
          <w:sz w:val="22"/>
          <w:szCs w:val="22"/>
        </w:rPr>
      </w:pPr>
    </w:p>
    <w:p w14:paraId="43584A4B" w14:textId="77777777" w:rsidR="00743CC9" w:rsidRPr="00E37875" w:rsidRDefault="00743CC9" w:rsidP="00E37875">
      <w:pPr>
        <w:rPr>
          <w:rFonts w:ascii="Amasis MT Pro" w:hAnsi="Amasis MT Pro"/>
          <w:sz w:val="22"/>
          <w:szCs w:val="22"/>
        </w:rPr>
      </w:pPr>
    </w:p>
    <w:p w14:paraId="013448AE" w14:textId="77777777" w:rsidR="00EF4F2C" w:rsidRPr="00E37875" w:rsidRDefault="00EF4F2C" w:rsidP="00E37875">
      <w:pPr>
        <w:rPr>
          <w:rFonts w:ascii="Amasis MT Pro" w:hAnsi="Amasis MT Pro"/>
          <w:b/>
          <w:bCs/>
          <w:smallCaps/>
          <w:color w:val="722235"/>
          <w:sz w:val="10"/>
          <w:szCs w:val="10"/>
        </w:rPr>
      </w:pPr>
    </w:p>
    <w:p w14:paraId="4EEA39C0" w14:textId="77777777" w:rsidR="00AA2462" w:rsidRPr="00E37875" w:rsidRDefault="00AA2462"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lastRenderedPageBreak/>
        <w:t>Policies and Programs Addressing Domestic Violence, Dating Violence, Sexual Assault, and Stalking</w:t>
      </w:r>
    </w:p>
    <w:p w14:paraId="4406E1CF" w14:textId="77777777" w:rsidR="00AA2462" w:rsidRPr="00793DC1" w:rsidRDefault="00AA2462" w:rsidP="00E37875">
      <w:pPr>
        <w:rPr>
          <w:rFonts w:ascii="Amasis MT Pro" w:hAnsi="Amasis MT Pro"/>
          <w:b/>
          <w:bCs/>
          <w:color w:val="E1A800"/>
          <w:sz w:val="10"/>
          <w:szCs w:val="10"/>
        </w:rPr>
      </w:pPr>
    </w:p>
    <w:p w14:paraId="68FBC8A6" w14:textId="16C94FCB" w:rsidR="00AA2462" w:rsidRPr="00793DC1" w:rsidRDefault="00AA2462" w:rsidP="00E37875">
      <w:pPr>
        <w:rPr>
          <w:rFonts w:ascii="Amasis MT Pro" w:hAnsi="Amasis MT Pro"/>
          <w:b/>
          <w:bCs/>
          <w:color w:val="E1A800"/>
        </w:rPr>
      </w:pPr>
      <w:r w:rsidRPr="00793DC1">
        <w:rPr>
          <w:rFonts w:ascii="Amasis MT Pro" w:hAnsi="Amasis MT Pro"/>
          <w:b/>
          <w:bCs/>
          <w:color w:val="E1A800"/>
        </w:rPr>
        <w:t>Introduction</w:t>
      </w:r>
    </w:p>
    <w:p w14:paraId="0CC60170" w14:textId="77777777" w:rsidR="00E357DB" w:rsidRPr="00E37875" w:rsidRDefault="00E357DB" w:rsidP="00E37875">
      <w:pPr>
        <w:pStyle w:val="Default"/>
        <w:rPr>
          <w:rFonts w:ascii="Amasis MT Pro" w:hAnsi="Amasis MT Pro"/>
          <w:sz w:val="22"/>
          <w:szCs w:val="22"/>
        </w:rPr>
      </w:pPr>
    </w:p>
    <w:p w14:paraId="50AA982A" w14:textId="5C50040B" w:rsidR="004D190B" w:rsidRPr="00E37875" w:rsidRDefault="00E357DB" w:rsidP="00E37875">
      <w:pPr>
        <w:pStyle w:val="Default"/>
        <w:rPr>
          <w:rFonts w:ascii="Amasis MT Pro" w:hAnsi="Amasis MT Pro"/>
          <w:sz w:val="22"/>
          <w:szCs w:val="22"/>
        </w:rPr>
      </w:pPr>
      <w:r w:rsidRPr="00E37875">
        <w:rPr>
          <w:rFonts w:ascii="Amasis MT Pro" w:hAnsi="Amasis MT Pro"/>
          <w:sz w:val="22"/>
          <w:szCs w:val="22"/>
        </w:rPr>
        <w:t>Montana State University-Northern</w:t>
      </w:r>
      <w:r w:rsidR="00AA2462" w:rsidRPr="00E37875">
        <w:rPr>
          <w:rFonts w:ascii="Amasis MT Pro" w:hAnsi="Amasis MT Pro"/>
          <w:sz w:val="22"/>
          <w:szCs w:val="22"/>
        </w:rPr>
        <w:t xml:space="preserve"> prohibits the crimes of domestic violence, dating violence, sexual assault, and stalking (as defined by the Clery Act and Title IX regulations) and reaffirms its commitment to maintaining a campus environment that emphasizes the dignity and worth of all members of the University community</w:t>
      </w:r>
      <w:r w:rsidR="00793DC1">
        <w:rPr>
          <w:rFonts w:ascii="Amasis MT Pro" w:hAnsi="Amasis MT Pro"/>
          <w:sz w:val="22"/>
          <w:szCs w:val="22"/>
        </w:rPr>
        <w:t>.</w:t>
      </w:r>
    </w:p>
    <w:p w14:paraId="15160500" w14:textId="449CFD71" w:rsidR="00630473" w:rsidRPr="00E37875" w:rsidRDefault="00630473" w:rsidP="00E37875">
      <w:pPr>
        <w:pStyle w:val="Default"/>
        <w:rPr>
          <w:rFonts w:ascii="Amasis MT Pro" w:hAnsi="Amasis MT Pro"/>
          <w:sz w:val="22"/>
          <w:szCs w:val="22"/>
        </w:rPr>
      </w:pPr>
    </w:p>
    <w:p w14:paraId="43195DB0" w14:textId="77777777" w:rsidR="00630473" w:rsidRPr="00E37875" w:rsidRDefault="00630473" w:rsidP="00E37875">
      <w:pPr>
        <w:rPr>
          <w:rFonts w:ascii="Amasis MT Pro" w:hAnsi="Amasis MT Pro"/>
          <w:sz w:val="22"/>
          <w:szCs w:val="22"/>
        </w:rPr>
      </w:pPr>
      <w:r w:rsidRPr="00E37875">
        <w:rPr>
          <w:rFonts w:ascii="Amasis MT Pro" w:hAnsi="Amasis MT Pro"/>
          <w:sz w:val="22"/>
          <w:szCs w:val="22"/>
        </w:rPr>
        <w:t xml:space="preserve">Toward that end, MSU-Northern maintains programs to prevent and address domestic violence, dating violence, sexual assault, and stalking as well as the procedures for institutional disciplinary action in cases of alleged dating violence, domestic violence, sexual assault, or stalking. As indicated in the University’s </w:t>
      </w:r>
      <w:hyperlink r:id="rId52" w:history="1">
        <w:r w:rsidRPr="00E37875">
          <w:rPr>
            <w:rStyle w:val="Hyperlink"/>
            <w:rFonts w:ascii="Amasis MT Pro" w:hAnsi="Amasis MT Pro"/>
            <w:sz w:val="22"/>
            <w:szCs w:val="22"/>
          </w:rPr>
          <w:t>Discrimination, Harassment and Retaliation Policy</w:t>
        </w:r>
      </w:hyperlink>
      <w:r w:rsidRPr="00E37875">
        <w:rPr>
          <w:rFonts w:ascii="Amasis MT Pro" w:hAnsi="Amasis MT Pro"/>
          <w:sz w:val="22"/>
          <w:szCs w:val="22"/>
        </w:rPr>
        <w:t xml:space="preserve"> (found online at </w:t>
      </w:r>
      <w:hyperlink r:id="rId53" w:history="1">
        <w:r w:rsidRPr="00E37875">
          <w:rPr>
            <w:rStyle w:val="Hyperlink"/>
            <w:rFonts w:ascii="Amasis MT Pro" w:hAnsi="Amasis MT Pro"/>
            <w:sz w:val="22"/>
            <w:szCs w:val="22"/>
          </w:rPr>
          <w:t>https://www.msun.edu/hr/titleix/index.aspx</w:t>
        </w:r>
      </w:hyperlink>
      <w:r w:rsidRPr="00E37875">
        <w:rPr>
          <w:rFonts w:ascii="Amasis MT Pro" w:hAnsi="Amasis MT Pro"/>
          <w:sz w:val="22"/>
          <w:szCs w:val="22"/>
        </w:rPr>
        <w:t xml:space="preserve">), the definition of Sexual Harassment includes sexual assault, dating violence, domestic violence, and stalking. </w:t>
      </w:r>
    </w:p>
    <w:p w14:paraId="55B3B569" w14:textId="77777777" w:rsidR="00630473" w:rsidRPr="00E37875" w:rsidRDefault="00630473" w:rsidP="00E37875">
      <w:pPr>
        <w:pStyle w:val="Default"/>
        <w:rPr>
          <w:rFonts w:ascii="Amasis MT Pro" w:hAnsi="Amasis MT Pro"/>
          <w:sz w:val="22"/>
          <w:szCs w:val="22"/>
        </w:rPr>
      </w:pPr>
    </w:p>
    <w:p w14:paraId="363398A6" w14:textId="408CF2AE" w:rsidR="00630473" w:rsidRPr="00E37875" w:rsidRDefault="00630473" w:rsidP="00E37875">
      <w:pPr>
        <w:rPr>
          <w:rFonts w:ascii="Amasis MT Pro" w:hAnsi="Amasis MT Pro"/>
          <w:sz w:val="22"/>
          <w:szCs w:val="22"/>
        </w:rPr>
      </w:pPr>
      <w:r w:rsidRPr="00E37875">
        <w:rPr>
          <w:rFonts w:ascii="Amasis MT Pro" w:hAnsi="Amasis MT Pro"/>
          <w:sz w:val="22"/>
          <w:szCs w:val="22"/>
        </w:rPr>
        <w:t xml:space="preserve">MSU-Northern recognizes that these issues can impact anyone regardless of their sex, gender, gender identity, gender expression, or sexual orientation. Campus services are available to all victims. Throughout this section, the term victim will </w:t>
      </w:r>
      <w:proofErr w:type="gramStart"/>
      <w:r w:rsidRPr="00E37875">
        <w:rPr>
          <w:rFonts w:ascii="Amasis MT Pro" w:hAnsi="Amasis MT Pro"/>
          <w:sz w:val="22"/>
          <w:szCs w:val="22"/>
        </w:rPr>
        <w:t>be used</w:t>
      </w:r>
      <w:proofErr w:type="gramEnd"/>
      <w:r w:rsidRPr="00E37875">
        <w:rPr>
          <w:rFonts w:ascii="Amasis MT Pro" w:hAnsi="Amasis MT Pro"/>
          <w:sz w:val="22"/>
          <w:szCs w:val="22"/>
        </w:rPr>
        <w:t xml:space="preserve"> to refer to anyone who experiences a Clery-covered crime. MSU-Northern recognizes that individuals may use a variety of terms to describe themselves and their experience.</w:t>
      </w:r>
    </w:p>
    <w:p w14:paraId="7A46C4FD" w14:textId="08001E91" w:rsidR="002B654B" w:rsidRPr="00E37875" w:rsidRDefault="002B654B" w:rsidP="00E37875">
      <w:pPr>
        <w:rPr>
          <w:rFonts w:ascii="Amasis MT Pro" w:hAnsi="Amasis MT Pro"/>
          <w:sz w:val="22"/>
          <w:szCs w:val="22"/>
        </w:rPr>
      </w:pPr>
    </w:p>
    <w:p w14:paraId="6BFAFFB1" w14:textId="77777777" w:rsidR="002B654B" w:rsidRPr="00E37875" w:rsidRDefault="002B654B" w:rsidP="00E37875">
      <w:pPr>
        <w:rPr>
          <w:rFonts w:ascii="Amasis MT Pro" w:hAnsi="Amasis MT Pro"/>
          <w:b/>
          <w:bCs/>
          <w:color w:val="E1A800"/>
        </w:rPr>
      </w:pPr>
      <w:r w:rsidRPr="00E37875">
        <w:rPr>
          <w:rFonts w:ascii="Amasis MT Pro" w:hAnsi="Amasis MT Pro"/>
          <w:b/>
          <w:bCs/>
          <w:color w:val="E1A800"/>
        </w:rPr>
        <w:t>Definitions of Domestic Violence, Dating Violence, Sexual Assault, and Stalking</w:t>
      </w:r>
    </w:p>
    <w:p w14:paraId="173027A2" w14:textId="77777777" w:rsidR="002B654B" w:rsidRPr="00E37875" w:rsidRDefault="002B654B" w:rsidP="00E37875">
      <w:pPr>
        <w:rPr>
          <w:rFonts w:ascii="Amasis MT Pro" w:hAnsi="Amasis MT Pro"/>
          <w:b/>
          <w:bCs/>
          <w:color w:val="E1A800"/>
          <w:sz w:val="10"/>
          <w:szCs w:val="10"/>
        </w:rPr>
      </w:pPr>
    </w:p>
    <w:p w14:paraId="2D6D2EEB" w14:textId="77777777" w:rsidR="002B654B" w:rsidRPr="00E37875" w:rsidRDefault="002B654B" w:rsidP="00E37875">
      <w:pPr>
        <w:rPr>
          <w:rFonts w:ascii="Amasis MT Pro" w:hAnsi="Amasis MT Pro"/>
          <w:sz w:val="22"/>
          <w:szCs w:val="22"/>
        </w:rPr>
      </w:pPr>
      <w:r w:rsidRPr="00E37875">
        <w:rPr>
          <w:rFonts w:ascii="Amasis MT Pro" w:hAnsi="Amasis MT Pro"/>
          <w:sz w:val="22"/>
          <w:szCs w:val="22"/>
        </w:rPr>
        <w:t>MSU-Northern uses the definitions of domestic violence, dating violence, sexual assault and stalking as stated in the Clery Act to determine crimes documented in this report. However, it is important to note that MSU-Northern’s definitions, as outlined in Campus Policy</w:t>
      </w:r>
      <w:r w:rsidRPr="00E37875">
        <w:rPr>
          <w:rFonts w:ascii="Amasis MT Pro" w:hAnsi="Amasis MT Pro"/>
          <w:b/>
          <w:bCs/>
          <w:sz w:val="22"/>
          <w:szCs w:val="22"/>
        </w:rPr>
        <w:t xml:space="preserve"> 1001.7 Discrimination, Harassment, Sexual Misconduct, Dating Violence, Domestic Violence, Stalking, and Retaliation</w:t>
      </w:r>
      <w:r w:rsidRPr="00E37875">
        <w:rPr>
          <w:rFonts w:ascii="Amasis MT Pro" w:hAnsi="Amasis MT Pro"/>
          <w:i/>
          <w:iCs/>
          <w:sz w:val="22"/>
          <w:szCs w:val="22"/>
        </w:rPr>
        <w:t xml:space="preserve"> </w:t>
      </w:r>
      <w:r w:rsidRPr="00E37875">
        <w:rPr>
          <w:rFonts w:ascii="Amasis MT Pro" w:hAnsi="Amasis MT Pro"/>
          <w:sz w:val="22"/>
          <w:szCs w:val="22"/>
        </w:rPr>
        <w:t xml:space="preserve">(found online at </w:t>
      </w:r>
      <w:hyperlink r:id="rId54" w:history="1">
        <w:r w:rsidRPr="00E37875">
          <w:rPr>
            <w:rStyle w:val="Hyperlink"/>
            <w:rFonts w:ascii="Amasis MT Pro" w:hAnsi="Amasis MT Pro"/>
            <w:sz w:val="22"/>
            <w:szCs w:val="22"/>
          </w:rPr>
          <w:t>https://www.msun.edu/hr/titleix/index.aspx</w:t>
        </w:r>
      </w:hyperlink>
      <w:r w:rsidRPr="00E37875">
        <w:rPr>
          <w:rFonts w:ascii="Amasis MT Pro" w:hAnsi="Amasis MT Pro"/>
          <w:sz w:val="22"/>
          <w:szCs w:val="22"/>
        </w:rPr>
        <w:t>), and Montana criminal law definitions vary somewhat from Clery Act definitions.</w:t>
      </w:r>
    </w:p>
    <w:p w14:paraId="50ADC8A2" w14:textId="77777777" w:rsidR="002B654B" w:rsidRPr="00E37875" w:rsidRDefault="002B654B" w:rsidP="00E37875">
      <w:pPr>
        <w:rPr>
          <w:rFonts w:ascii="Amasis MT Pro" w:hAnsi="Amasis MT Pro"/>
          <w:sz w:val="22"/>
          <w:szCs w:val="22"/>
        </w:rPr>
      </w:pPr>
    </w:p>
    <w:p w14:paraId="35F6D1D5" w14:textId="77777777" w:rsidR="002B654B" w:rsidRPr="00E37875" w:rsidRDefault="002B654B" w:rsidP="00E37875">
      <w:pPr>
        <w:rPr>
          <w:rFonts w:ascii="Amasis MT Pro" w:hAnsi="Amasis MT Pro"/>
          <w:sz w:val="22"/>
          <w:szCs w:val="22"/>
        </w:rPr>
      </w:pPr>
      <w:r w:rsidRPr="00E37875">
        <w:rPr>
          <w:rFonts w:ascii="Amasis MT Pro" w:hAnsi="Amasis MT Pro"/>
          <w:sz w:val="22"/>
          <w:szCs w:val="22"/>
        </w:rPr>
        <w:t>The following are the definitions provided in MSU-Northern Campus Policy:</w:t>
      </w:r>
    </w:p>
    <w:p w14:paraId="69518AA8" w14:textId="77777777" w:rsidR="002B654B" w:rsidRPr="00E37875" w:rsidRDefault="002B654B" w:rsidP="00E37875">
      <w:pPr>
        <w:rPr>
          <w:rFonts w:ascii="Amasis MT Pro" w:hAnsi="Amasis MT Pro"/>
          <w:sz w:val="22"/>
          <w:szCs w:val="22"/>
        </w:rPr>
      </w:pPr>
    </w:p>
    <w:p w14:paraId="59169CC5" w14:textId="77777777" w:rsidR="002B654B" w:rsidRPr="00E37875" w:rsidRDefault="002B654B" w:rsidP="00E37875">
      <w:pPr>
        <w:rPr>
          <w:rFonts w:ascii="Amasis MT Pro" w:hAnsi="Amasis MT Pro"/>
          <w:sz w:val="22"/>
          <w:szCs w:val="22"/>
        </w:rPr>
      </w:pPr>
      <w:r w:rsidRPr="00E37875">
        <w:rPr>
          <w:rFonts w:ascii="Amasis MT Pro" w:hAnsi="Amasis MT Pro"/>
          <w:b/>
          <w:bCs/>
          <w:sz w:val="22"/>
          <w:szCs w:val="22"/>
        </w:rPr>
        <w:t>Domestic Violence</w:t>
      </w:r>
      <w:r w:rsidRPr="00E37875">
        <w:rPr>
          <w:rFonts w:ascii="Amasis MT Pro" w:hAnsi="Amasis MT Pro"/>
          <w:sz w:val="22"/>
          <w:szCs w:val="22"/>
        </w:rPr>
        <w:t xml:space="preserve"> (Section 127.00) is an act of violence committed by:</w:t>
      </w:r>
    </w:p>
    <w:p w14:paraId="1CDABF0F" w14:textId="77777777" w:rsidR="002B654B" w:rsidRPr="00E37875" w:rsidRDefault="002B654B" w:rsidP="00E37875">
      <w:pPr>
        <w:pStyle w:val="ListParagraph"/>
        <w:numPr>
          <w:ilvl w:val="0"/>
          <w:numId w:val="66"/>
        </w:numPr>
        <w:rPr>
          <w:rFonts w:ascii="Amasis MT Pro" w:hAnsi="Amasis MT Pro"/>
          <w:sz w:val="22"/>
          <w:szCs w:val="22"/>
        </w:rPr>
      </w:pPr>
      <w:r w:rsidRPr="00E37875">
        <w:rPr>
          <w:rFonts w:ascii="Amasis MT Pro" w:hAnsi="Amasis MT Pro"/>
          <w:sz w:val="22"/>
          <w:szCs w:val="22"/>
        </w:rPr>
        <w:t>a current or former spouse of the victim,</w:t>
      </w:r>
    </w:p>
    <w:p w14:paraId="4EBA9D5D" w14:textId="4C4655BF" w:rsidR="002B654B" w:rsidRPr="00E37875" w:rsidRDefault="002B654B" w:rsidP="00E37875">
      <w:pPr>
        <w:pStyle w:val="ListParagraph"/>
        <w:numPr>
          <w:ilvl w:val="0"/>
          <w:numId w:val="66"/>
        </w:numPr>
        <w:ind w:left="720" w:hanging="314"/>
        <w:rPr>
          <w:rFonts w:ascii="Amasis MT Pro" w:hAnsi="Amasis MT Pro"/>
          <w:sz w:val="22"/>
          <w:szCs w:val="22"/>
        </w:rPr>
      </w:pPr>
      <w:r w:rsidRPr="00E37875">
        <w:rPr>
          <w:rFonts w:ascii="Amasis MT Pro" w:hAnsi="Amasis MT Pro"/>
          <w:sz w:val="22"/>
          <w:szCs w:val="22"/>
        </w:rPr>
        <w:t xml:space="preserve"> by a person with whom the victim </w:t>
      </w:r>
      <w:r w:rsidR="00C44193" w:rsidRPr="00E37875">
        <w:rPr>
          <w:rFonts w:ascii="Amasis MT Pro" w:hAnsi="Amasis MT Pro"/>
          <w:sz w:val="22"/>
          <w:szCs w:val="22"/>
        </w:rPr>
        <w:t>shares</w:t>
      </w:r>
      <w:r w:rsidRPr="00E37875">
        <w:rPr>
          <w:rFonts w:ascii="Amasis MT Pro" w:hAnsi="Amasis MT Pro"/>
          <w:sz w:val="22"/>
          <w:szCs w:val="22"/>
        </w:rPr>
        <w:t xml:space="preserve"> a child in common, </w:t>
      </w:r>
    </w:p>
    <w:p w14:paraId="29D316E4" w14:textId="77777777" w:rsidR="002B654B" w:rsidRPr="00E37875" w:rsidRDefault="002B654B" w:rsidP="00E37875">
      <w:pPr>
        <w:pStyle w:val="ListParagraph"/>
        <w:numPr>
          <w:ilvl w:val="0"/>
          <w:numId w:val="66"/>
        </w:numPr>
        <w:rPr>
          <w:rFonts w:ascii="Amasis MT Pro" w:hAnsi="Amasis MT Pro"/>
          <w:sz w:val="22"/>
          <w:szCs w:val="22"/>
        </w:rPr>
      </w:pPr>
      <w:r w:rsidRPr="00E37875">
        <w:rPr>
          <w:rFonts w:ascii="Amasis MT Pro" w:hAnsi="Amasis MT Pro"/>
          <w:sz w:val="22"/>
          <w:szCs w:val="22"/>
        </w:rPr>
        <w:t xml:space="preserve">by a person who is </w:t>
      </w:r>
      <w:proofErr w:type="gramStart"/>
      <w:r w:rsidRPr="00E37875">
        <w:rPr>
          <w:rFonts w:ascii="Amasis MT Pro" w:hAnsi="Amasis MT Pro"/>
          <w:sz w:val="22"/>
          <w:szCs w:val="22"/>
        </w:rPr>
        <w:t>cohabitating</w:t>
      </w:r>
      <w:proofErr w:type="gramEnd"/>
      <w:r w:rsidRPr="00E37875">
        <w:rPr>
          <w:rFonts w:ascii="Amasis MT Pro" w:hAnsi="Amasis MT Pro"/>
          <w:sz w:val="22"/>
          <w:szCs w:val="22"/>
        </w:rPr>
        <w:t xml:space="preserve"> with or has cohabitated with the victim as a spouse,</w:t>
      </w:r>
    </w:p>
    <w:p w14:paraId="52C2A6EE" w14:textId="77777777" w:rsidR="002B654B" w:rsidRPr="00E37875" w:rsidRDefault="002B654B" w:rsidP="00E37875">
      <w:pPr>
        <w:pStyle w:val="ListParagraph"/>
        <w:numPr>
          <w:ilvl w:val="0"/>
          <w:numId w:val="66"/>
        </w:numPr>
        <w:rPr>
          <w:rFonts w:ascii="Amasis MT Pro" w:hAnsi="Amasis MT Pro"/>
          <w:sz w:val="22"/>
          <w:szCs w:val="22"/>
        </w:rPr>
      </w:pPr>
      <w:r w:rsidRPr="00E37875">
        <w:rPr>
          <w:rFonts w:ascii="Amasis MT Pro" w:hAnsi="Amasis MT Pro"/>
          <w:sz w:val="22"/>
          <w:szCs w:val="22"/>
        </w:rPr>
        <w:t xml:space="preserve">by a person similarly situated to a spouse of the victim under the domestic and family violence laws of Montana [Title 40, Ch. 15, MCA] </w:t>
      </w:r>
    </w:p>
    <w:p w14:paraId="383FAAD1" w14:textId="4DACBE08" w:rsidR="002B654B" w:rsidRPr="00E37875" w:rsidRDefault="002B654B" w:rsidP="00E37875">
      <w:pPr>
        <w:pStyle w:val="ListParagraph"/>
        <w:numPr>
          <w:ilvl w:val="0"/>
          <w:numId w:val="66"/>
        </w:numPr>
        <w:rPr>
          <w:rFonts w:ascii="Amasis MT Pro" w:hAnsi="Amasis MT Pro"/>
          <w:sz w:val="22"/>
          <w:szCs w:val="22"/>
        </w:rPr>
      </w:pPr>
      <w:r w:rsidRPr="00E37875">
        <w:rPr>
          <w:rFonts w:ascii="Amasis MT Pro" w:hAnsi="Amasis MT Pro"/>
          <w:sz w:val="22"/>
          <w:szCs w:val="22"/>
        </w:rPr>
        <w:t xml:space="preserve">by any other person against an adult or youth victim who </w:t>
      </w:r>
      <w:proofErr w:type="gramStart"/>
      <w:r w:rsidRPr="00E37875">
        <w:rPr>
          <w:rFonts w:ascii="Amasis MT Pro" w:hAnsi="Amasis MT Pro"/>
          <w:sz w:val="22"/>
          <w:szCs w:val="22"/>
        </w:rPr>
        <w:t>is protected</w:t>
      </w:r>
      <w:proofErr w:type="gramEnd"/>
      <w:r w:rsidRPr="00E37875">
        <w:rPr>
          <w:rFonts w:ascii="Amasis MT Pro" w:hAnsi="Amasis MT Pro"/>
          <w:sz w:val="22"/>
          <w:szCs w:val="22"/>
        </w:rPr>
        <w:t xml:space="preserve"> under the domestic or family violence laws of Montana. </w:t>
      </w:r>
      <w:proofErr w:type="gramStart"/>
      <w:r w:rsidRPr="00E37875">
        <w:rPr>
          <w:rFonts w:ascii="Amasis MT Pro" w:hAnsi="Amasis MT Pro"/>
          <w:sz w:val="22"/>
          <w:szCs w:val="22"/>
        </w:rPr>
        <w:t>Persons</w:t>
      </w:r>
      <w:proofErr w:type="gramEnd"/>
      <w:r w:rsidRPr="00E37875">
        <w:rPr>
          <w:rFonts w:ascii="Amasis MT Pro" w:hAnsi="Amasis MT Pro"/>
          <w:sz w:val="22"/>
          <w:szCs w:val="22"/>
        </w:rPr>
        <w:t xml:space="preserve"> protected include mothers, fathers, brothers, sisters, and other past and present family members of a household. </w:t>
      </w:r>
    </w:p>
    <w:p w14:paraId="0AB9F6FF" w14:textId="77777777" w:rsidR="002B654B" w:rsidRPr="00E37875" w:rsidRDefault="002B654B" w:rsidP="00E37875">
      <w:pPr>
        <w:tabs>
          <w:tab w:val="left" w:pos="720"/>
        </w:tabs>
        <w:ind w:left="406"/>
        <w:rPr>
          <w:rFonts w:ascii="Amasis MT Pro" w:hAnsi="Amasis MT Pro"/>
          <w:sz w:val="22"/>
          <w:szCs w:val="22"/>
        </w:rPr>
      </w:pPr>
    </w:p>
    <w:p w14:paraId="545C156F" w14:textId="1B4553CE" w:rsidR="002B654B" w:rsidRPr="00E37875" w:rsidRDefault="002B654B" w:rsidP="00E37875">
      <w:pPr>
        <w:rPr>
          <w:rFonts w:ascii="Amasis MT Pro" w:hAnsi="Amasis MT Pro"/>
          <w:sz w:val="22"/>
          <w:szCs w:val="22"/>
        </w:rPr>
      </w:pPr>
      <w:r w:rsidRPr="00E37875">
        <w:rPr>
          <w:rFonts w:ascii="Amasis MT Pro" w:hAnsi="Amasis MT Pro"/>
          <w:sz w:val="22"/>
          <w:szCs w:val="22"/>
        </w:rPr>
        <w:t xml:space="preserve">To the extent applicable as provided in Sections 100.30 and 100.50 above, allegations of domestic violence, regardless of whether they are based on discrimination, shall </w:t>
      </w:r>
      <w:proofErr w:type="gramStart"/>
      <w:r w:rsidRPr="00E37875">
        <w:rPr>
          <w:rFonts w:ascii="Amasis MT Pro" w:hAnsi="Amasis MT Pro"/>
          <w:sz w:val="22"/>
          <w:szCs w:val="22"/>
        </w:rPr>
        <w:t>be addressed</w:t>
      </w:r>
      <w:proofErr w:type="gramEnd"/>
      <w:r w:rsidRPr="00E37875">
        <w:rPr>
          <w:rFonts w:ascii="Amasis MT Pro" w:hAnsi="Amasis MT Pro"/>
          <w:sz w:val="22"/>
          <w:szCs w:val="22"/>
        </w:rPr>
        <w:t xml:space="preserve"> and considered in accordance with this Policy and MSU-Northern’s </w:t>
      </w:r>
      <w:hyperlink r:id="rId55" w:history="1">
        <w:r w:rsidRPr="00E37875">
          <w:rPr>
            <w:rStyle w:val="Hyperlink"/>
            <w:rFonts w:ascii="Amasis MT Pro" w:hAnsi="Amasis MT Pro"/>
            <w:sz w:val="22"/>
            <w:szCs w:val="22"/>
          </w:rPr>
          <w:t>Discrimination Grievance Procedures</w:t>
        </w:r>
      </w:hyperlink>
      <w:r w:rsidRPr="00E37875">
        <w:rPr>
          <w:rFonts w:ascii="Amasis MT Pro" w:hAnsi="Amasis MT Pro"/>
          <w:sz w:val="22"/>
          <w:szCs w:val="22"/>
        </w:rPr>
        <w:t>.</w:t>
      </w:r>
    </w:p>
    <w:p w14:paraId="6BAF275A" w14:textId="77777777" w:rsidR="002B654B" w:rsidRPr="00E37875" w:rsidRDefault="002B654B" w:rsidP="00E37875">
      <w:pPr>
        <w:rPr>
          <w:rFonts w:ascii="Amasis MT Pro" w:hAnsi="Amasis MT Pro"/>
          <w:sz w:val="22"/>
          <w:szCs w:val="22"/>
        </w:rPr>
      </w:pPr>
    </w:p>
    <w:p w14:paraId="1A7B9F04" w14:textId="77777777" w:rsidR="002B654B" w:rsidRPr="00E37875" w:rsidRDefault="002B654B" w:rsidP="00E37875">
      <w:pPr>
        <w:rPr>
          <w:rFonts w:ascii="Amasis MT Pro" w:hAnsi="Amasis MT Pro"/>
          <w:sz w:val="22"/>
          <w:szCs w:val="22"/>
        </w:rPr>
      </w:pPr>
      <w:r w:rsidRPr="00E37875">
        <w:rPr>
          <w:rFonts w:ascii="Amasis MT Pro" w:hAnsi="Amasis MT Pro"/>
          <w:b/>
          <w:bCs/>
          <w:sz w:val="22"/>
          <w:szCs w:val="22"/>
        </w:rPr>
        <w:lastRenderedPageBreak/>
        <w:t>Dating Violence</w:t>
      </w:r>
      <w:r w:rsidRPr="00E37875">
        <w:rPr>
          <w:rFonts w:ascii="Amasis MT Pro" w:hAnsi="Amasis MT Pro"/>
          <w:sz w:val="22"/>
          <w:szCs w:val="22"/>
        </w:rPr>
        <w:t xml:space="preserve"> (Section 126.00) is abuse or violence </w:t>
      </w:r>
      <w:proofErr w:type="gramStart"/>
      <w:r w:rsidRPr="00E37875">
        <w:rPr>
          <w:rFonts w:ascii="Amasis MT Pro" w:hAnsi="Amasis MT Pro"/>
          <w:sz w:val="22"/>
          <w:szCs w:val="22"/>
        </w:rPr>
        <w:t>between,</w:t>
      </w:r>
      <w:proofErr w:type="gramEnd"/>
      <w:r w:rsidRPr="00E37875">
        <w:rPr>
          <w:rFonts w:ascii="Amasis MT Pro" w:hAnsi="Amasis MT Pro"/>
          <w:sz w:val="22"/>
          <w:szCs w:val="22"/>
        </w:rPr>
        <w:t xml:space="preserve"> partners or </w:t>
      </w:r>
      <w:proofErr w:type="gramStart"/>
      <w:r w:rsidRPr="00E37875">
        <w:rPr>
          <w:rFonts w:ascii="Amasis MT Pro" w:hAnsi="Amasis MT Pro"/>
          <w:sz w:val="22"/>
          <w:szCs w:val="22"/>
        </w:rPr>
        <w:t>persons</w:t>
      </w:r>
      <w:proofErr w:type="gramEnd"/>
      <w:r w:rsidRPr="00E37875">
        <w:rPr>
          <w:rFonts w:ascii="Amasis MT Pro" w:hAnsi="Amasis MT Pro"/>
          <w:sz w:val="22"/>
          <w:szCs w:val="22"/>
        </w:rPr>
        <w:t xml:space="preserve"> in a social relationship of an intimate or romantic nature involving one or more of the following elements:</w:t>
      </w:r>
    </w:p>
    <w:p w14:paraId="13902B48" w14:textId="77777777" w:rsidR="002B654B" w:rsidRPr="00E37875" w:rsidRDefault="002B654B" w:rsidP="00E37875">
      <w:pPr>
        <w:pStyle w:val="ListParagraph"/>
        <w:numPr>
          <w:ilvl w:val="0"/>
          <w:numId w:val="36"/>
        </w:numPr>
        <w:rPr>
          <w:rFonts w:ascii="Amasis MT Pro" w:hAnsi="Amasis MT Pro"/>
          <w:sz w:val="22"/>
          <w:szCs w:val="22"/>
        </w:rPr>
      </w:pPr>
      <w:r w:rsidRPr="00E37875">
        <w:rPr>
          <w:rFonts w:ascii="Amasis MT Pro" w:hAnsi="Amasis MT Pro"/>
          <w:sz w:val="22"/>
          <w:szCs w:val="22"/>
        </w:rPr>
        <w:t xml:space="preserve">Battering that causes bodily </w:t>
      </w:r>
      <w:proofErr w:type="gramStart"/>
      <w:r w:rsidRPr="00E37875">
        <w:rPr>
          <w:rFonts w:ascii="Amasis MT Pro" w:hAnsi="Amasis MT Pro"/>
          <w:sz w:val="22"/>
          <w:szCs w:val="22"/>
        </w:rPr>
        <w:t>injury;</w:t>
      </w:r>
      <w:proofErr w:type="gramEnd"/>
    </w:p>
    <w:p w14:paraId="1CD91FEE" w14:textId="77777777" w:rsidR="002B654B" w:rsidRPr="00E37875" w:rsidRDefault="002B654B" w:rsidP="00E37875">
      <w:pPr>
        <w:pStyle w:val="ListParagraph"/>
        <w:numPr>
          <w:ilvl w:val="0"/>
          <w:numId w:val="36"/>
        </w:numPr>
        <w:rPr>
          <w:rFonts w:ascii="Amasis MT Pro" w:hAnsi="Amasis MT Pro"/>
          <w:sz w:val="22"/>
          <w:szCs w:val="22"/>
        </w:rPr>
      </w:pPr>
      <w:r w:rsidRPr="00E37875">
        <w:rPr>
          <w:rFonts w:ascii="Amasis MT Pro" w:hAnsi="Amasis MT Pro"/>
          <w:sz w:val="22"/>
          <w:szCs w:val="22"/>
        </w:rPr>
        <w:t xml:space="preserve">Emotional abuse creating apprehension of bodily injury or property </w:t>
      </w:r>
      <w:proofErr w:type="gramStart"/>
      <w:r w:rsidRPr="00E37875">
        <w:rPr>
          <w:rFonts w:ascii="Amasis MT Pro" w:hAnsi="Amasis MT Pro"/>
          <w:sz w:val="22"/>
          <w:szCs w:val="22"/>
        </w:rPr>
        <w:t>damage;</w:t>
      </w:r>
      <w:proofErr w:type="gramEnd"/>
    </w:p>
    <w:p w14:paraId="50AABED5" w14:textId="77777777" w:rsidR="002B654B" w:rsidRPr="00E37875" w:rsidRDefault="002B654B" w:rsidP="00E37875">
      <w:pPr>
        <w:pStyle w:val="ListParagraph"/>
        <w:numPr>
          <w:ilvl w:val="0"/>
          <w:numId w:val="36"/>
        </w:numPr>
        <w:rPr>
          <w:rFonts w:ascii="Amasis MT Pro" w:hAnsi="Amasis MT Pro"/>
          <w:sz w:val="22"/>
          <w:szCs w:val="22"/>
        </w:rPr>
      </w:pPr>
      <w:r w:rsidRPr="00E37875">
        <w:rPr>
          <w:rFonts w:ascii="Amasis MT Pro" w:hAnsi="Amasis MT Pro"/>
          <w:sz w:val="22"/>
          <w:szCs w:val="22"/>
        </w:rPr>
        <w:t>Repeated telephonic, electronic, or other forms of communication -- anonymously or directly -- made with the intent to intimidate, terrify, harass, or threaten.</w:t>
      </w:r>
    </w:p>
    <w:p w14:paraId="4167D542" w14:textId="77777777" w:rsidR="002B654B" w:rsidRPr="00E37875" w:rsidRDefault="002B654B" w:rsidP="00E37875">
      <w:pPr>
        <w:rPr>
          <w:rFonts w:ascii="Amasis MT Pro" w:hAnsi="Amasis MT Pro"/>
          <w:sz w:val="22"/>
          <w:szCs w:val="22"/>
        </w:rPr>
      </w:pPr>
    </w:p>
    <w:p w14:paraId="476D23B0" w14:textId="77777777" w:rsidR="002B654B" w:rsidRPr="00E37875" w:rsidRDefault="002B654B" w:rsidP="00E37875">
      <w:pPr>
        <w:rPr>
          <w:rFonts w:ascii="Amasis MT Pro" w:hAnsi="Amasis MT Pro"/>
          <w:sz w:val="22"/>
          <w:szCs w:val="22"/>
        </w:rPr>
      </w:pPr>
      <w:r w:rsidRPr="00E37875">
        <w:rPr>
          <w:rFonts w:ascii="Amasis MT Pro" w:hAnsi="Amasis MT Pro"/>
          <w:sz w:val="22"/>
          <w:szCs w:val="22"/>
        </w:rPr>
        <w:t>The existence of such a relationship shall be determined based on consideration of the following factors:</w:t>
      </w:r>
    </w:p>
    <w:p w14:paraId="40FEE131" w14:textId="77777777" w:rsidR="002B654B" w:rsidRPr="00E37875" w:rsidRDefault="002B654B" w:rsidP="00E37875">
      <w:pPr>
        <w:pStyle w:val="ListParagraph"/>
        <w:numPr>
          <w:ilvl w:val="0"/>
          <w:numId w:val="37"/>
        </w:numPr>
        <w:rPr>
          <w:rFonts w:ascii="Amasis MT Pro" w:hAnsi="Amasis MT Pro"/>
          <w:sz w:val="22"/>
          <w:szCs w:val="22"/>
        </w:rPr>
      </w:pPr>
      <w:r w:rsidRPr="00E37875">
        <w:rPr>
          <w:rFonts w:ascii="Amasis MT Pro" w:hAnsi="Amasis MT Pro"/>
          <w:sz w:val="22"/>
          <w:szCs w:val="22"/>
        </w:rPr>
        <w:t xml:space="preserve">The length of the </w:t>
      </w:r>
      <w:proofErr w:type="gramStart"/>
      <w:r w:rsidRPr="00E37875">
        <w:rPr>
          <w:rFonts w:ascii="Amasis MT Pro" w:hAnsi="Amasis MT Pro"/>
          <w:sz w:val="22"/>
          <w:szCs w:val="22"/>
        </w:rPr>
        <w:t>relationship;</w:t>
      </w:r>
      <w:proofErr w:type="gramEnd"/>
    </w:p>
    <w:p w14:paraId="0D11EEDE" w14:textId="77777777" w:rsidR="002B654B" w:rsidRPr="00E37875" w:rsidRDefault="002B654B" w:rsidP="00E37875">
      <w:pPr>
        <w:pStyle w:val="ListParagraph"/>
        <w:numPr>
          <w:ilvl w:val="0"/>
          <w:numId w:val="37"/>
        </w:numPr>
        <w:rPr>
          <w:rFonts w:ascii="Amasis MT Pro" w:hAnsi="Amasis MT Pro"/>
          <w:sz w:val="22"/>
          <w:szCs w:val="22"/>
        </w:rPr>
      </w:pPr>
      <w:r w:rsidRPr="00E37875">
        <w:rPr>
          <w:rFonts w:ascii="Amasis MT Pro" w:hAnsi="Amasis MT Pro"/>
          <w:sz w:val="22"/>
          <w:szCs w:val="22"/>
        </w:rPr>
        <w:t>The type of relationship; and</w:t>
      </w:r>
    </w:p>
    <w:p w14:paraId="04057ADE" w14:textId="77777777" w:rsidR="002B654B" w:rsidRPr="00E37875" w:rsidRDefault="002B654B" w:rsidP="00E37875">
      <w:pPr>
        <w:pStyle w:val="ListParagraph"/>
        <w:numPr>
          <w:ilvl w:val="0"/>
          <w:numId w:val="37"/>
        </w:numPr>
        <w:rPr>
          <w:rFonts w:ascii="Amasis MT Pro" w:hAnsi="Amasis MT Pro"/>
          <w:sz w:val="22"/>
          <w:szCs w:val="22"/>
        </w:rPr>
      </w:pPr>
      <w:r w:rsidRPr="00E37875">
        <w:rPr>
          <w:rFonts w:ascii="Amasis MT Pro" w:hAnsi="Amasis MT Pro"/>
          <w:sz w:val="22"/>
          <w:szCs w:val="22"/>
        </w:rPr>
        <w:t>The frequency of interaction.</w:t>
      </w:r>
    </w:p>
    <w:p w14:paraId="61473D4F" w14:textId="77777777" w:rsidR="002B654B" w:rsidRPr="00E37875" w:rsidRDefault="002B654B" w:rsidP="00E37875">
      <w:pPr>
        <w:rPr>
          <w:rFonts w:ascii="Amasis MT Pro" w:hAnsi="Amasis MT Pro"/>
          <w:sz w:val="22"/>
          <w:szCs w:val="22"/>
        </w:rPr>
      </w:pPr>
    </w:p>
    <w:p w14:paraId="0507F56A" w14:textId="7639D808" w:rsidR="002B654B" w:rsidRPr="00E37875" w:rsidRDefault="002B654B" w:rsidP="00E37875">
      <w:pPr>
        <w:rPr>
          <w:rFonts w:ascii="Amasis MT Pro" w:hAnsi="Amasis MT Pro"/>
          <w:sz w:val="22"/>
          <w:szCs w:val="22"/>
        </w:rPr>
      </w:pPr>
      <w:r w:rsidRPr="00E37875">
        <w:rPr>
          <w:rFonts w:ascii="Amasis MT Pro" w:hAnsi="Amasis MT Pro"/>
          <w:sz w:val="22"/>
          <w:szCs w:val="22"/>
        </w:rPr>
        <w:t>To the extent applicable as provided in Sections 100.30 (Off-Campus Conduct) and 100.50 (Applicability), allegations of dating violence, regardless of whether they are based on discrimination, shall be addressed and considered in accordance with this Policy and MSU-Northern’s </w:t>
      </w:r>
      <w:hyperlink r:id="rId56" w:history="1">
        <w:r w:rsidRPr="00E37875">
          <w:rPr>
            <w:rStyle w:val="Hyperlink"/>
            <w:rFonts w:ascii="Amasis MT Pro" w:hAnsi="Amasis MT Pro"/>
            <w:sz w:val="22"/>
            <w:szCs w:val="22"/>
          </w:rPr>
          <w:t>Discrimination Grievance Procedures</w:t>
        </w:r>
      </w:hyperlink>
      <w:r w:rsidRPr="00E37875">
        <w:rPr>
          <w:rFonts w:ascii="Amasis MT Pro" w:hAnsi="Amasis MT Pro"/>
          <w:sz w:val="22"/>
          <w:szCs w:val="22"/>
        </w:rPr>
        <w:t>.</w:t>
      </w:r>
    </w:p>
    <w:p w14:paraId="2421ADBC" w14:textId="3B12C9DB" w:rsidR="00280A70" w:rsidRPr="00E37875" w:rsidRDefault="00280A70" w:rsidP="00E37875">
      <w:pPr>
        <w:rPr>
          <w:rFonts w:ascii="Amasis MT Pro" w:hAnsi="Amasis MT Pro"/>
          <w:sz w:val="22"/>
          <w:szCs w:val="22"/>
        </w:rPr>
      </w:pPr>
    </w:p>
    <w:p w14:paraId="42A1B032" w14:textId="77777777" w:rsidR="00280A70" w:rsidRPr="00E37875" w:rsidRDefault="00280A70" w:rsidP="00E37875">
      <w:pPr>
        <w:rPr>
          <w:rFonts w:ascii="Amasis MT Pro" w:hAnsi="Amasis MT Pro"/>
          <w:sz w:val="22"/>
          <w:szCs w:val="22"/>
        </w:rPr>
      </w:pPr>
      <w:r w:rsidRPr="00E37875">
        <w:rPr>
          <w:rFonts w:ascii="Amasis MT Pro" w:hAnsi="Amasis MT Pro"/>
          <w:b/>
          <w:bCs/>
          <w:sz w:val="22"/>
          <w:szCs w:val="22"/>
        </w:rPr>
        <w:t>Sexual Assault</w:t>
      </w:r>
      <w:r w:rsidRPr="00E37875">
        <w:rPr>
          <w:rFonts w:ascii="Amasis MT Pro" w:hAnsi="Amasis MT Pro"/>
          <w:sz w:val="22"/>
          <w:szCs w:val="22"/>
        </w:rPr>
        <w:t xml:space="preserve"> (Section 125.00) means an actual or attempted sexual contact with another person without that person's consent. Sexual assault includes, but </w:t>
      </w:r>
      <w:proofErr w:type="gramStart"/>
      <w:r w:rsidRPr="00E37875">
        <w:rPr>
          <w:rFonts w:ascii="Amasis MT Pro" w:hAnsi="Amasis MT Pro"/>
          <w:sz w:val="22"/>
          <w:szCs w:val="22"/>
        </w:rPr>
        <w:t>is not limited</w:t>
      </w:r>
      <w:proofErr w:type="gramEnd"/>
      <w:r w:rsidRPr="00E37875">
        <w:rPr>
          <w:rFonts w:ascii="Amasis MT Pro" w:hAnsi="Amasis MT Pro"/>
          <w:sz w:val="22"/>
          <w:szCs w:val="22"/>
        </w:rPr>
        <w:t xml:space="preserve"> to:</w:t>
      </w:r>
    </w:p>
    <w:p w14:paraId="4FF14BF9" w14:textId="77777777" w:rsidR="00280A70" w:rsidRPr="00E37875" w:rsidRDefault="00280A70" w:rsidP="00E37875">
      <w:pPr>
        <w:pStyle w:val="ListParagraph"/>
        <w:numPr>
          <w:ilvl w:val="0"/>
          <w:numId w:val="35"/>
        </w:numPr>
        <w:rPr>
          <w:rFonts w:ascii="Amasis MT Pro" w:hAnsi="Amasis MT Pro"/>
          <w:sz w:val="22"/>
          <w:szCs w:val="22"/>
        </w:rPr>
      </w:pPr>
      <w:r w:rsidRPr="00E37875">
        <w:rPr>
          <w:rFonts w:ascii="Amasis MT Pro" w:hAnsi="Amasis MT Pro"/>
          <w:sz w:val="22"/>
          <w:szCs w:val="22"/>
        </w:rPr>
        <w:t>Involvement in any sexual contact when the victim is unable to consent.</w:t>
      </w:r>
    </w:p>
    <w:p w14:paraId="76FC792E" w14:textId="77777777" w:rsidR="00280A70" w:rsidRPr="00E37875" w:rsidRDefault="00280A70" w:rsidP="00E37875">
      <w:pPr>
        <w:pStyle w:val="ListParagraph"/>
        <w:numPr>
          <w:ilvl w:val="0"/>
          <w:numId w:val="35"/>
        </w:numPr>
        <w:rPr>
          <w:rFonts w:ascii="Amasis MT Pro" w:hAnsi="Amasis MT Pro"/>
          <w:sz w:val="22"/>
          <w:szCs w:val="22"/>
        </w:rPr>
      </w:pPr>
      <w:r w:rsidRPr="00E37875">
        <w:rPr>
          <w:rFonts w:ascii="Amasis MT Pro" w:hAnsi="Amasis MT Pro"/>
          <w:sz w:val="22"/>
          <w:szCs w:val="22"/>
        </w:rPr>
        <w:t xml:space="preserve">Intentional and unwelcome contact with </w:t>
      </w:r>
      <w:proofErr w:type="gramStart"/>
      <w:r w:rsidRPr="00E37875">
        <w:rPr>
          <w:rFonts w:ascii="Amasis MT Pro" w:hAnsi="Amasis MT Pro"/>
          <w:sz w:val="22"/>
          <w:szCs w:val="22"/>
        </w:rPr>
        <w:t>the breasts</w:t>
      </w:r>
      <w:proofErr w:type="gramEnd"/>
      <w:r w:rsidRPr="00E37875">
        <w:rPr>
          <w:rFonts w:ascii="Amasis MT Pro" w:hAnsi="Amasis MT Pro"/>
          <w:sz w:val="22"/>
          <w:szCs w:val="22"/>
        </w:rPr>
        <w:t xml:space="preserve">, buttock, groin or genitals or touching another with any of these body parts or </w:t>
      </w:r>
      <w:proofErr w:type="gramStart"/>
      <w:r w:rsidRPr="00E37875">
        <w:rPr>
          <w:rFonts w:ascii="Amasis MT Pro" w:hAnsi="Amasis MT Pro"/>
          <w:sz w:val="22"/>
          <w:szCs w:val="22"/>
        </w:rPr>
        <w:t>coercing or forcing</w:t>
      </w:r>
      <w:proofErr w:type="gramEnd"/>
      <w:r w:rsidRPr="00E37875">
        <w:rPr>
          <w:rFonts w:ascii="Amasis MT Pro" w:hAnsi="Amasis MT Pro"/>
          <w:sz w:val="22"/>
          <w:szCs w:val="22"/>
        </w:rPr>
        <w:t xml:space="preserve"> or attempting to coerce or force another to touch the perpetrator or themselves with or on any of these body parts.</w:t>
      </w:r>
    </w:p>
    <w:p w14:paraId="4EC1BEDD" w14:textId="77777777" w:rsidR="00280A70" w:rsidRPr="00E37875" w:rsidRDefault="00280A70" w:rsidP="00E37875">
      <w:pPr>
        <w:pStyle w:val="ListParagraph"/>
        <w:numPr>
          <w:ilvl w:val="0"/>
          <w:numId w:val="35"/>
        </w:numPr>
        <w:rPr>
          <w:rFonts w:ascii="Amasis MT Pro" w:hAnsi="Amasis MT Pro"/>
          <w:sz w:val="22"/>
          <w:szCs w:val="22"/>
        </w:rPr>
      </w:pPr>
      <w:r w:rsidRPr="00E37875">
        <w:rPr>
          <w:rFonts w:ascii="Amasis MT Pro" w:hAnsi="Amasis MT Pro"/>
          <w:sz w:val="22"/>
          <w:szCs w:val="22"/>
        </w:rPr>
        <w:t>Any other intentional bodily contact in a sexual manner, including contact by a penis, tongue or finger, and oral copulation (mouth to genital contact or genital to mouth contact).</w:t>
      </w:r>
    </w:p>
    <w:p w14:paraId="79C40683" w14:textId="77777777" w:rsidR="00280A70" w:rsidRPr="00E37875" w:rsidRDefault="00280A70" w:rsidP="00E37875">
      <w:pPr>
        <w:pStyle w:val="ListParagraph"/>
        <w:numPr>
          <w:ilvl w:val="0"/>
          <w:numId w:val="35"/>
        </w:numPr>
        <w:rPr>
          <w:rFonts w:ascii="Amasis MT Pro" w:hAnsi="Amasis MT Pro"/>
          <w:sz w:val="22"/>
          <w:szCs w:val="22"/>
        </w:rPr>
      </w:pPr>
      <w:r w:rsidRPr="00E37875">
        <w:rPr>
          <w:rFonts w:ascii="Amasis MT Pro" w:hAnsi="Amasis MT Pro"/>
          <w:sz w:val="22"/>
          <w:szCs w:val="22"/>
        </w:rPr>
        <w:t>Sexual intercourse without consent, including acts commonly referred to as "rape." </w:t>
      </w:r>
    </w:p>
    <w:p w14:paraId="5AD6B81D" w14:textId="269653F9" w:rsidR="00280A70" w:rsidRPr="00E37875" w:rsidRDefault="00280A70" w:rsidP="00E37875">
      <w:pPr>
        <w:rPr>
          <w:rFonts w:ascii="Amasis MT Pro" w:hAnsi="Amasis MT Pro"/>
          <w:sz w:val="22"/>
          <w:szCs w:val="22"/>
        </w:rPr>
      </w:pPr>
    </w:p>
    <w:p w14:paraId="3A9E19EB" w14:textId="77777777" w:rsidR="00D13553" w:rsidRPr="00E37875" w:rsidRDefault="00351A24" w:rsidP="00E37875">
      <w:pPr>
        <w:rPr>
          <w:rFonts w:ascii="Amasis MT Pro" w:hAnsi="Amasis MT Pro"/>
          <w:sz w:val="22"/>
          <w:szCs w:val="22"/>
        </w:rPr>
      </w:pPr>
      <w:r w:rsidRPr="00E37875">
        <w:rPr>
          <w:rFonts w:ascii="Amasis MT Pro" w:hAnsi="Amasis MT Pro"/>
          <w:b/>
          <w:bCs/>
          <w:sz w:val="22"/>
          <w:szCs w:val="22"/>
        </w:rPr>
        <w:t>Stalking</w:t>
      </w:r>
      <w:r w:rsidRPr="00E37875">
        <w:rPr>
          <w:rFonts w:ascii="Amasis MT Pro" w:hAnsi="Amasis MT Pro"/>
          <w:sz w:val="22"/>
          <w:szCs w:val="22"/>
        </w:rPr>
        <w:t xml:space="preserve"> </w:t>
      </w:r>
      <w:r w:rsidR="009F6FE5" w:rsidRPr="00E37875">
        <w:rPr>
          <w:rFonts w:ascii="Amasis MT Pro" w:hAnsi="Amasis MT Pro"/>
          <w:sz w:val="22"/>
          <w:szCs w:val="22"/>
        </w:rPr>
        <w:t>(Section 128.00) is e</w:t>
      </w:r>
      <w:r w:rsidRPr="00E37875">
        <w:rPr>
          <w:rFonts w:ascii="Amasis MT Pro" w:hAnsi="Amasis MT Pro"/>
          <w:sz w:val="22"/>
          <w:szCs w:val="22"/>
        </w:rPr>
        <w:t>ngaging in a course of conduct directed at a specific person</w:t>
      </w:r>
      <w:r w:rsidR="009F6FE5" w:rsidRPr="00E37875">
        <w:rPr>
          <w:rFonts w:ascii="Amasis MT Pro" w:hAnsi="Amasis MT Pro"/>
          <w:sz w:val="22"/>
          <w:szCs w:val="22"/>
        </w:rPr>
        <w:t xml:space="preserve"> w</w:t>
      </w:r>
      <w:r w:rsidRPr="00E37875">
        <w:rPr>
          <w:rFonts w:ascii="Amasis MT Pro" w:hAnsi="Amasis MT Pro"/>
          <w:sz w:val="22"/>
          <w:szCs w:val="22"/>
        </w:rPr>
        <w:t>ould cause a reasonable person to</w:t>
      </w:r>
      <w:r w:rsidR="009F6FE5" w:rsidRPr="00E37875">
        <w:rPr>
          <w:rFonts w:ascii="Amasis MT Pro" w:hAnsi="Amasis MT Pro"/>
          <w:sz w:val="22"/>
          <w:szCs w:val="22"/>
        </w:rPr>
        <w:t>:</w:t>
      </w:r>
      <w:r w:rsidRPr="00E37875">
        <w:rPr>
          <w:rFonts w:ascii="Amasis MT Pro" w:hAnsi="Amasis MT Pro"/>
          <w:sz w:val="22"/>
          <w:szCs w:val="22"/>
        </w:rPr>
        <w:t xml:space="preserve"> </w:t>
      </w:r>
    </w:p>
    <w:p w14:paraId="67EAD958" w14:textId="6BAA92B5" w:rsidR="009F6FE5" w:rsidRPr="00E37875" w:rsidRDefault="00351A24" w:rsidP="00E37875">
      <w:pPr>
        <w:pStyle w:val="ListParagraph"/>
        <w:numPr>
          <w:ilvl w:val="0"/>
          <w:numId w:val="68"/>
        </w:numPr>
        <w:rPr>
          <w:rFonts w:ascii="Amasis MT Pro" w:hAnsi="Amasis MT Pro"/>
          <w:sz w:val="22"/>
          <w:szCs w:val="22"/>
        </w:rPr>
      </w:pPr>
      <w:r w:rsidRPr="00E37875">
        <w:rPr>
          <w:rFonts w:ascii="Amasis MT Pro" w:hAnsi="Amasis MT Pro"/>
          <w:sz w:val="22"/>
          <w:szCs w:val="22"/>
        </w:rPr>
        <w:t xml:space="preserve">Fear </w:t>
      </w:r>
      <w:proofErr w:type="gramStart"/>
      <w:r w:rsidRPr="00E37875">
        <w:rPr>
          <w:rFonts w:ascii="Amasis MT Pro" w:hAnsi="Amasis MT Pro"/>
          <w:sz w:val="22"/>
          <w:szCs w:val="22"/>
        </w:rPr>
        <w:t>for</w:t>
      </w:r>
      <w:proofErr w:type="gramEnd"/>
      <w:r w:rsidRPr="00E37875">
        <w:rPr>
          <w:rFonts w:ascii="Amasis MT Pro" w:hAnsi="Amasis MT Pro"/>
          <w:sz w:val="22"/>
          <w:szCs w:val="22"/>
        </w:rPr>
        <w:t xml:space="preserve"> the person’s safety or the safety of others; or </w:t>
      </w:r>
    </w:p>
    <w:p w14:paraId="04EA263D" w14:textId="77777777" w:rsidR="00D13553" w:rsidRPr="00E37875" w:rsidRDefault="00351A24" w:rsidP="00E37875">
      <w:pPr>
        <w:pStyle w:val="ListParagraph"/>
        <w:numPr>
          <w:ilvl w:val="0"/>
          <w:numId w:val="67"/>
        </w:numPr>
        <w:ind w:left="720"/>
        <w:rPr>
          <w:rFonts w:ascii="Amasis MT Pro" w:hAnsi="Amasis MT Pro"/>
          <w:sz w:val="22"/>
          <w:szCs w:val="22"/>
        </w:rPr>
      </w:pPr>
      <w:r w:rsidRPr="00E37875">
        <w:rPr>
          <w:rFonts w:ascii="Amasis MT Pro" w:hAnsi="Amasis MT Pro"/>
          <w:sz w:val="22"/>
          <w:szCs w:val="22"/>
        </w:rPr>
        <w:t>Suffer substantial emotional distress</w:t>
      </w:r>
      <w:r w:rsidR="00D13553" w:rsidRPr="00E37875">
        <w:rPr>
          <w:rFonts w:ascii="Amasis MT Pro" w:hAnsi="Amasis MT Pro"/>
          <w:sz w:val="22"/>
          <w:szCs w:val="22"/>
        </w:rPr>
        <w:t>.</w:t>
      </w:r>
    </w:p>
    <w:p w14:paraId="0130508F" w14:textId="77777777" w:rsidR="00D13553" w:rsidRPr="00E37875" w:rsidRDefault="00D13553" w:rsidP="00E37875">
      <w:pPr>
        <w:rPr>
          <w:rFonts w:ascii="Amasis MT Pro" w:hAnsi="Amasis MT Pro"/>
          <w:sz w:val="22"/>
          <w:szCs w:val="22"/>
        </w:rPr>
      </w:pPr>
    </w:p>
    <w:p w14:paraId="3640A113" w14:textId="09439824" w:rsidR="00351A24" w:rsidRPr="00E37875" w:rsidRDefault="00351A24" w:rsidP="00E37875">
      <w:pPr>
        <w:rPr>
          <w:rFonts w:ascii="Amasis MT Pro" w:hAnsi="Amasis MT Pro"/>
          <w:sz w:val="22"/>
          <w:szCs w:val="22"/>
        </w:rPr>
      </w:pPr>
      <w:proofErr w:type="gramStart"/>
      <w:r w:rsidRPr="00E37875">
        <w:rPr>
          <w:rFonts w:ascii="Amasis MT Pro" w:hAnsi="Amasis MT Pro"/>
          <w:sz w:val="22"/>
          <w:szCs w:val="22"/>
        </w:rPr>
        <w:t>For the purpose of</w:t>
      </w:r>
      <w:proofErr w:type="gramEnd"/>
      <w:r w:rsidRPr="00E37875">
        <w:rPr>
          <w:rFonts w:ascii="Amasis MT Pro" w:hAnsi="Amasis MT Pro"/>
          <w:sz w:val="22"/>
          <w:szCs w:val="22"/>
        </w:rPr>
        <w:t xml:space="preserve"> this definition- a. A course of conduct means two or more acts, including, but not limited to, acts which the stalker directly, indirectly, or through third parties, by any action, method, device, or means – follows, monitors, observes, surveils, threatens, or communicates to or about, a person, or interferes with a person’s property. </w:t>
      </w:r>
    </w:p>
    <w:p w14:paraId="1A4C0D61" w14:textId="77777777" w:rsidR="00D13553" w:rsidRPr="00E37875" w:rsidRDefault="00D13553" w:rsidP="00E37875">
      <w:pPr>
        <w:rPr>
          <w:rFonts w:ascii="Amasis MT Pro" w:hAnsi="Amasis MT Pro"/>
          <w:sz w:val="22"/>
          <w:szCs w:val="22"/>
        </w:rPr>
      </w:pPr>
    </w:p>
    <w:p w14:paraId="745F5018" w14:textId="06B4C356" w:rsidR="00280A70" w:rsidRPr="00E37875" w:rsidRDefault="00280A70" w:rsidP="00E37875">
      <w:pPr>
        <w:rPr>
          <w:rFonts w:ascii="Amasis MT Pro" w:hAnsi="Amasis MT Pro"/>
          <w:sz w:val="22"/>
          <w:szCs w:val="22"/>
        </w:rPr>
      </w:pPr>
      <w:r w:rsidRPr="00E37875">
        <w:rPr>
          <w:rFonts w:ascii="Amasis MT Pro" w:hAnsi="Amasis MT Pro"/>
          <w:sz w:val="22"/>
          <w:szCs w:val="22"/>
        </w:rPr>
        <w:t xml:space="preserve">To the extent applicable as provided in Sections 100.30 and 100.50 above, allegations of stalking, regardless of whether they are based on discrimination, shall </w:t>
      </w:r>
      <w:proofErr w:type="gramStart"/>
      <w:r w:rsidRPr="00E37875">
        <w:rPr>
          <w:rFonts w:ascii="Amasis MT Pro" w:hAnsi="Amasis MT Pro"/>
          <w:sz w:val="22"/>
          <w:szCs w:val="22"/>
        </w:rPr>
        <w:t>be addressed</w:t>
      </w:r>
      <w:proofErr w:type="gramEnd"/>
      <w:r w:rsidRPr="00E37875">
        <w:rPr>
          <w:rFonts w:ascii="Amasis MT Pro" w:hAnsi="Amasis MT Pro"/>
          <w:sz w:val="22"/>
          <w:szCs w:val="22"/>
        </w:rPr>
        <w:t xml:space="preserve"> and considered in accordance with this Policy and MSU-Northern’s </w:t>
      </w:r>
      <w:r w:rsidR="004E2532" w:rsidRPr="00E37875">
        <w:rPr>
          <w:rFonts w:ascii="Amasis MT Pro" w:hAnsi="Amasis MT Pro"/>
          <w:sz w:val="22"/>
          <w:szCs w:val="22"/>
        </w:rPr>
        <w:t xml:space="preserve"> </w:t>
      </w:r>
      <w:hyperlink r:id="rId57" w:history="1">
        <w:r w:rsidRPr="00E37875">
          <w:rPr>
            <w:rStyle w:val="Hyperlink"/>
            <w:rFonts w:ascii="Amasis MT Pro" w:hAnsi="Amasis MT Pro"/>
            <w:sz w:val="22"/>
            <w:szCs w:val="22"/>
          </w:rPr>
          <w:t>Discrimination Grievance Procedures</w:t>
        </w:r>
      </w:hyperlink>
      <w:r w:rsidRPr="00E37875">
        <w:rPr>
          <w:rFonts w:ascii="Amasis MT Pro" w:hAnsi="Amasis MT Pro"/>
          <w:sz w:val="22"/>
          <w:szCs w:val="22"/>
        </w:rPr>
        <w:t>.</w:t>
      </w:r>
    </w:p>
    <w:p w14:paraId="7CA4203F" w14:textId="3F75FC69" w:rsidR="00924CD9" w:rsidRPr="00E37875" w:rsidRDefault="00924CD9" w:rsidP="00E37875">
      <w:pPr>
        <w:pStyle w:val="Default"/>
        <w:rPr>
          <w:rFonts w:ascii="Amasis MT Pro" w:hAnsi="Amasis MT Pro"/>
          <w:sz w:val="22"/>
          <w:szCs w:val="22"/>
        </w:rPr>
      </w:pPr>
    </w:p>
    <w:p w14:paraId="7C8E31CD" w14:textId="16FAA8B4" w:rsidR="00924CD9" w:rsidRPr="00E37875" w:rsidRDefault="00924CD9" w:rsidP="00E37875">
      <w:pPr>
        <w:pStyle w:val="Default"/>
        <w:rPr>
          <w:rFonts w:ascii="Amasis MT Pro" w:hAnsi="Amasis MT Pro"/>
          <w:b/>
          <w:bCs/>
          <w:color w:val="FFC000"/>
        </w:rPr>
      </w:pPr>
      <w:r w:rsidRPr="00E37875">
        <w:rPr>
          <w:rFonts w:ascii="Amasis MT Pro" w:hAnsi="Amasis MT Pro"/>
          <w:b/>
          <w:bCs/>
          <w:color w:val="FFC000"/>
        </w:rPr>
        <w:t>Discrimination, Harassment, and Retaliation Policy</w:t>
      </w:r>
    </w:p>
    <w:p w14:paraId="2926C115" w14:textId="77777777" w:rsidR="00E464AD" w:rsidRPr="00793DC1" w:rsidRDefault="00E464AD" w:rsidP="00E37875">
      <w:pPr>
        <w:pStyle w:val="Default"/>
        <w:rPr>
          <w:rFonts w:ascii="Amasis MT Pro" w:hAnsi="Amasis MT Pro"/>
          <w:b/>
          <w:bCs/>
          <w:color w:val="FFC000"/>
          <w:sz w:val="10"/>
          <w:szCs w:val="10"/>
        </w:rPr>
      </w:pPr>
    </w:p>
    <w:p w14:paraId="76197EDA"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The </w:t>
      </w:r>
      <w:bookmarkStart w:id="0" w:name="_Hlk210192820"/>
      <w:r w:rsidRPr="00793DC1">
        <w:rPr>
          <w:rFonts w:ascii="Amasis MT Pro" w:hAnsi="Amasis MT Pro"/>
          <w:sz w:val="22"/>
          <w:szCs w:val="22"/>
        </w:rPr>
        <w:t>Discrimination, Harassment, and Retaliation Policy</w:t>
      </w:r>
      <w:bookmarkEnd w:id="0"/>
      <w:r w:rsidRPr="00793DC1">
        <w:rPr>
          <w:rFonts w:ascii="Amasis MT Pro" w:hAnsi="Amasis MT Pro"/>
          <w:sz w:val="22"/>
          <w:szCs w:val="22"/>
        </w:rPr>
        <w:t xml:space="preserve"> </w:t>
      </w:r>
      <w:proofErr w:type="gramStart"/>
      <w:r w:rsidRPr="00793DC1">
        <w:rPr>
          <w:rFonts w:ascii="Amasis MT Pro" w:hAnsi="Amasis MT Pro"/>
          <w:sz w:val="22"/>
          <w:szCs w:val="22"/>
        </w:rPr>
        <w:t>defines</w:t>
      </w:r>
      <w:proofErr w:type="gramEnd"/>
      <w:r w:rsidRPr="00793DC1">
        <w:rPr>
          <w:rFonts w:ascii="Amasis MT Pro" w:hAnsi="Amasis MT Pro"/>
          <w:sz w:val="22"/>
          <w:szCs w:val="22"/>
        </w:rPr>
        <w:t xml:space="preserve"> and prohibits protected-class misconduct, and the Discrimination Grievance Procedures set forth the University’s processes for addressing and resolving such reports. The Policy and Procedures apply to all University programs and activities, including, but not limited to, admissions, athletics, instruction, grading, University housing, and University employment. In addition, the law prohibits retaliation against an individual </w:t>
      </w:r>
      <w:r w:rsidRPr="00793DC1">
        <w:rPr>
          <w:rFonts w:ascii="Amasis MT Pro" w:hAnsi="Amasis MT Pro"/>
          <w:sz w:val="22"/>
          <w:szCs w:val="22"/>
        </w:rPr>
        <w:lastRenderedPageBreak/>
        <w:t>for opposing any practices prohibited by this Policy, for bringing or responding to a complaint of discrimination or harassment, for assisting someone with such a complaint, for attempting to stop such discrimination or harassment, or for participating in resolution of a complaint of discrimination or harassment.</w:t>
      </w:r>
    </w:p>
    <w:p w14:paraId="3B1DF16D" w14:textId="4ECA053D"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 </w:t>
      </w:r>
    </w:p>
    <w:p w14:paraId="3ABE3BFD" w14:textId="77777777" w:rsidR="00E464AD" w:rsidRPr="00793DC1" w:rsidRDefault="00E464AD" w:rsidP="00E37875">
      <w:pPr>
        <w:pStyle w:val="Default"/>
        <w:rPr>
          <w:rFonts w:ascii="Amasis MT Pro" w:hAnsi="Amasis MT Pro"/>
          <w:sz w:val="22"/>
          <w:szCs w:val="22"/>
        </w:rPr>
      </w:pPr>
      <w:r w:rsidRPr="00793DC1">
        <w:rPr>
          <w:rFonts w:ascii="Amasis MT Pro" w:hAnsi="Amasis MT Pro"/>
          <w:b/>
          <w:bCs/>
          <w:sz w:val="22"/>
          <w:szCs w:val="22"/>
        </w:rPr>
        <w:t xml:space="preserve">Discrimination </w:t>
      </w:r>
    </w:p>
    <w:p w14:paraId="2F102CD5" w14:textId="77777777"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Discrimination is conduct based upon an individual’s race, color, religion, national origin, creed, service in the uniformed services (as defined in state and federal law), veteran status, sex, gender, age, political ideas, marital or family status, pregnancy, physical or mental disability, genetic information, gender identity, gender expression, or sexual orientation (“protected classes”) that: </w:t>
      </w:r>
    </w:p>
    <w:p w14:paraId="1A94ABA4" w14:textId="234DFE04" w:rsidR="00E464AD" w:rsidRPr="00793DC1" w:rsidRDefault="00E464AD" w:rsidP="00E37875">
      <w:pPr>
        <w:pStyle w:val="Default"/>
        <w:ind w:left="540" w:hanging="180"/>
        <w:rPr>
          <w:rFonts w:ascii="Amasis MT Pro" w:hAnsi="Amasis MT Pro"/>
          <w:sz w:val="22"/>
          <w:szCs w:val="22"/>
        </w:rPr>
      </w:pPr>
      <w:r w:rsidRPr="00793DC1">
        <w:rPr>
          <w:rFonts w:ascii="Amasis MT Pro" w:hAnsi="Amasis MT Pro"/>
          <w:sz w:val="22"/>
          <w:szCs w:val="22"/>
        </w:rPr>
        <w:t xml:space="preserve">1. Adversely affects a term or condition of an individual’s employment, education, living environment, or participation in a University Program or Activity; or </w:t>
      </w:r>
    </w:p>
    <w:p w14:paraId="0216A511" w14:textId="77777777" w:rsidR="00E464AD" w:rsidRPr="00793DC1" w:rsidRDefault="00E464AD" w:rsidP="00E37875">
      <w:pPr>
        <w:pStyle w:val="Default"/>
        <w:ind w:left="540" w:hanging="180"/>
        <w:rPr>
          <w:rFonts w:ascii="Amasis MT Pro" w:hAnsi="Amasis MT Pro"/>
          <w:sz w:val="22"/>
          <w:szCs w:val="22"/>
        </w:rPr>
      </w:pPr>
    </w:p>
    <w:p w14:paraId="54897843" w14:textId="2AD6728A" w:rsidR="00E464AD" w:rsidRPr="00793DC1" w:rsidRDefault="00E464AD" w:rsidP="00E37875">
      <w:pPr>
        <w:pStyle w:val="Default"/>
        <w:ind w:left="540" w:hanging="180"/>
        <w:rPr>
          <w:rFonts w:ascii="Amasis MT Pro" w:hAnsi="Amasis MT Pro"/>
          <w:sz w:val="22"/>
          <w:szCs w:val="22"/>
        </w:rPr>
      </w:pPr>
      <w:r w:rsidRPr="00793DC1">
        <w:rPr>
          <w:rFonts w:ascii="Amasis MT Pro" w:hAnsi="Amasis MT Pro"/>
          <w:sz w:val="22"/>
          <w:szCs w:val="22"/>
        </w:rPr>
        <w:t xml:space="preserve">2. </w:t>
      </w:r>
      <w:proofErr w:type="gramStart"/>
      <w:r w:rsidRPr="00793DC1">
        <w:rPr>
          <w:rFonts w:ascii="Amasis MT Pro" w:hAnsi="Amasis MT Pro"/>
          <w:sz w:val="22"/>
          <w:szCs w:val="22"/>
        </w:rPr>
        <w:t>Is used</w:t>
      </w:r>
      <w:proofErr w:type="gramEnd"/>
      <w:r w:rsidRPr="00793DC1">
        <w:rPr>
          <w:rFonts w:ascii="Amasis MT Pro" w:hAnsi="Amasis MT Pro"/>
          <w:sz w:val="22"/>
          <w:szCs w:val="22"/>
        </w:rPr>
        <w:t xml:space="preserve"> as the basis for or a factor in decisions affecting that individual’s employment, education, living environment, or participation in a University Program or Activity; or </w:t>
      </w:r>
    </w:p>
    <w:p w14:paraId="7FF4E77A" w14:textId="77777777" w:rsidR="00E464AD" w:rsidRPr="00793DC1" w:rsidRDefault="00E464AD" w:rsidP="00E37875">
      <w:pPr>
        <w:pStyle w:val="Default"/>
        <w:ind w:left="540" w:hanging="180"/>
        <w:rPr>
          <w:rFonts w:ascii="Amasis MT Pro" w:hAnsi="Amasis MT Pro"/>
          <w:sz w:val="22"/>
          <w:szCs w:val="22"/>
        </w:rPr>
      </w:pPr>
    </w:p>
    <w:p w14:paraId="38D77955" w14:textId="77777777" w:rsidR="00E464AD" w:rsidRPr="00793DC1" w:rsidRDefault="00E464AD" w:rsidP="00E37875">
      <w:pPr>
        <w:pStyle w:val="Default"/>
        <w:ind w:left="540" w:hanging="180"/>
        <w:rPr>
          <w:rFonts w:ascii="Amasis MT Pro" w:hAnsi="Amasis MT Pro"/>
          <w:sz w:val="22"/>
          <w:szCs w:val="22"/>
        </w:rPr>
      </w:pPr>
      <w:r w:rsidRPr="00793DC1">
        <w:rPr>
          <w:rFonts w:ascii="Amasis MT Pro" w:hAnsi="Amasis MT Pro"/>
          <w:sz w:val="22"/>
          <w:szCs w:val="22"/>
        </w:rPr>
        <w:t xml:space="preserve">3. Constitutes Harassment, as defined below, by unreasonably interfering with an individual’s employment, educational performance, on-campus living environment, or participation in a University Program or Activity. </w:t>
      </w:r>
    </w:p>
    <w:p w14:paraId="3D56874C" w14:textId="77777777" w:rsidR="00E464AD" w:rsidRPr="00793DC1" w:rsidRDefault="00E464AD" w:rsidP="00E37875">
      <w:pPr>
        <w:pStyle w:val="Default"/>
        <w:rPr>
          <w:rFonts w:ascii="Amasis MT Pro" w:hAnsi="Amasis MT Pro"/>
          <w:sz w:val="22"/>
          <w:szCs w:val="22"/>
        </w:rPr>
      </w:pPr>
    </w:p>
    <w:p w14:paraId="77963C40" w14:textId="02F6C41F"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Discrimination includes failing to provide reasonable accommodation </w:t>
      </w:r>
      <w:proofErr w:type="gramStart"/>
      <w:r w:rsidRPr="00793DC1">
        <w:rPr>
          <w:rFonts w:ascii="Amasis MT Pro" w:hAnsi="Amasis MT Pro"/>
          <w:sz w:val="22"/>
          <w:szCs w:val="22"/>
        </w:rPr>
        <w:t>to</w:t>
      </w:r>
      <w:proofErr w:type="gramEnd"/>
      <w:r w:rsidRPr="00793DC1">
        <w:rPr>
          <w:rFonts w:ascii="Amasis MT Pro" w:hAnsi="Amasis MT Pro"/>
          <w:sz w:val="22"/>
          <w:szCs w:val="22"/>
        </w:rPr>
        <w:t xml:space="preserve"> </w:t>
      </w:r>
      <w:proofErr w:type="gramStart"/>
      <w:r w:rsidRPr="00793DC1">
        <w:rPr>
          <w:rFonts w:ascii="Amasis MT Pro" w:hAnsi="Amasis MT Pro"/>
          <w:sz w:val="22"/>
          <w:szCs w:val="22"/>
        </w:rPr>
        <w:t>persons</w:t>
      </w:r>
      <w:proofErr w:type="gramEnd"/>
      <w:r w:rsidRPr="00793DC1">
        <w:rPr>
          <w:rFonts w:ascii="Amasis MT Pro" w:hAnsi="Amasis MT Pro"/>
          <w:sz w:val="22"/>
          <w:szCs w:val="22"/>
        </w:rPr>
        <w:t xml:space="preserve"> with disabilities. Under the Policy, a person with a disability means a person with a physical or mental impairment that </w:t>
      </w:r>
      <w:proofErr w:type="gramStart"/>
      <w:r w:rsidRPr="00793DC1">
        <w:rPr>
          <w:rFonts w:ascii="Amasis MT Pro" w:hAnsi="Amasis MT Pro"/>
          <w:sz w:val="22"/>
          <w:szCs w:val="22"/>
        </w:rPr>
        <w:t>substantially limits</w:t>
      </w:r>
      <w:proofErr w:type="gramEnd"/>
      <w:r w:rsidRPr="00793DC1">
        <w:rPr>
          <w:rFonts w:ascii="Amasis MT Pro" w:hAnsi="Amasis MT Pro"/>
          <w:sz w:val="22"/>
          <w:szCs w:val="22"/>
        </w:rPr>
        <w:t xml:space="preserve"> a major life activity; has a record of such impairment; or </w:t>
      </w:r>
      <w:proofErr w:type="gramStart"/>
      <w:r w:rsidRPr="00793DC1">
        <w:rPr>
          <w:rFonts w:ascii="Amasis MT Pro" w:hAnsi="Amasis MT Pro"/>
          <w:sz w:val="22"/>
          <w:szCs w:val="22"/>
        </w:rPr>
        <w:t>is regarded</w:t>
      </w:r>
      <w:proofErr w:type="gramEnd"/>
      <w:r w:rsidRPr="00793DC1">
        <w:rPr>
          <w:rFonts w:ascii="Amasis MT Pro" w:hAnsi="Amasis MT Pro"/>
          <w:sz w:val="22"/>
          <w:szCs w:val="22"/>
        </w:rPr>
        <w:t xml:space="preserve"> as having such an impairment. Determinations of whether individuals have a physical or mental impairment that </w:t>
      </w:r>
      <w:proofErr w:type="gramStart"/>
      <w:r w:rsidRPr="00793DC1">
        <w:rPr>
          <w:rFonts w:ascii="Amasis MT Pro" w:hAnsi="Amasis MT Pro"/>
          <w:sz w:val="22"/>
          <w:szCs w:val="22"/>
        </w:rPr>
        <w:t>substantially limits</w:t>
      </w:r>
      <w:proofErr w:type="gramEnd"/>
      <w:r w:rsidRPr="00793DC1">
        <w:rPr>
          <w:rFonts w:ascii="Amasis MT Pro" w:hAnsi="Amasis MT Pro"/>
          <w:sz w:val="22"/>
          <w:szCs w:val="22"/>
        </w:rPr>
        <w:t xml:space="preserve"> a major life activity (and therefore have a disability) </w:t>
      </w:r>
      <w:proofErr w:type="gramStart"/>
      <w:r w:rsidRPr="00793DC1">
        <w:rPr>
          <w:rFonts w:ascii="Amasis MT Pro" w:hAnsi="Amasis MT Pro"/>
          <w:sz w:val="22"/>
          <w:szCs w:val="22"/>
        </w:rPr>
        <w:t>are made</w:t>
      </w:r>
      <w:proofErr w:type="gramEnd"/>
      <w:r w:rsidRPr="00793DC1">
        <w:rPr>
          <w:rFonts w:ascii="Amasis MT Pro" w:hAnsi="Amasis MT Pro"/>
          <w:sz w:val="22"/>
          <w:szCs w:val="22"/>
        </w:rPr>
        <w:t xml:space="preserve"> on a </w:t>
      </w:r>
      <w:proofErr w:type="gramStart"/>
      <w:r w:rsidRPr="00793DC1">
        <w:rPr>
          <w:rFonts w:ascii="Amasis MT Pro" w:hAnsi="Amasis MT Pro"/>
          <w:sz w:val="22"/>
          <w:szCs w:val="22"/>
        </w:rPr>
        <w:t>case by case</w:t>
      </w:r>
      <w:proofErr w:type="gramEnd"/>
      <w:r w:rsidRPr="00793DC1">
        <w:rPr>
          <w:rFonts w:ascii="Amasis MT Pro" w:hAnsi="Amasis MT Pro"/>
          <w:sz w:val="22"/>
          <w:szCs w:val="22"/>
        </w:rPr>
        <w:t xml:space="preserve"> basis. In accordance with the Americans with Disabilities Act (ADA), as amended, Section 504 of the Rehabilitation Act of 1973, and applicable federal and state laws, the University is committed to providing access and reasonable accommodation in its services, programs, activities, education, and employment for individuals with disabilities. </w:t>
      </w:r>
    </w:p>
    <w:p w14:paraId="4FCE870B" w14:textId="77777777" w:rsidR="00E464AD" w:rsidRPr="00793DC1" w:rsidRDefault="00E464AD" w:rsidP="00E37875">
      <w:pPr>
        <w:pStyle w:val="Default"/>
        <w:rPr>
          <w:rFonts w:ascii="Amasis MT Pro" w:hAnsi="Amasis MT Pro"/>
          <w:sz w:val="22"/>
          <w:szCs w:val="22"/>
        </w:rPr>
      </w:pPr>
    </w:p>
    <w:p w14:paraId="59925A16" w14:textId="411F8A2A"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An exception to the definition of Discrimination is a bona fide occupational qualification. </w:t>
      </w:r>
    </w:p>
    <w:p w14:paraId="72043D94" w14:textId="77777777" w:rsidR="00E464AD" w:rsidRPr="00793DC1" w:rsidRDefault="00E464AD" w:rsidP="00E37875">
      <w:pPr>
        <w:pStyle w:val="Default"/>
        <w:rPr>
          <w:rFonts w:ascii="Amasis MT Pro" w:hAnsi="Amasis MT Pro"/>
          <w:sz w:val="22"/>
          <w:szCs w:val="22"/>
        </w:rPr>
      </w:pPr>
    </w:p>
    <w:p w14:paraId="5E96DB20" w14:textId="6297F68F" w:rsidR="00E464AD" w:rsidRPr="00793DC1" w:rsidRDefault="00E464AD" w:rsidP="00E37875">
      <w:pPr>
        <w:pStyle w:val="Default"/>
        <w:rPr>
          <w:rFonts w:ascii="Amasis MT Pro" w:hAnsi="Amasis MT Pro"/>
          <w:b/>
          <w:bCs/>
          <w:sz w:val="22"/>
          <w:szCs w:val="22"/>
        </w:rPr>
      </w:pPr>
      <w:r w:rsidRPr="00793DC1">
        <w:rPr>
          <w:rFonts w:ascii="Amasis MT Pro" w:hAnsi="Amasis MT Pro"/>
          <w:b/>
          <w:bCs/>
          <w:sz w:val="22"/>
          <w:szCs w:val="22"/>
        </w:rPr>
        <w:t xml:space="preserve">Harassment </w:t>
      </w:r>
    </w:p>
    <w:p w14:paraId="7ADAB05A" w14:textId="77777777" w:rsidR="0075195E" w:rsidRPr="00793DC1" w:rsidRDefault="0075195E" w:rsidP="00E37875">
      <w:pPr>
        <w:pStyle w:val="Default"/>
        <w:rPr>
          <w:rFonts w:ascii="Amasis MT Pro" w:hAnsi="Amasis MT Pro"/>
          <w:sz w:val="22"/>
          <w:szCs w:val="22"/>
        </w:rPr>
      </w:pPr>
    </w:p>
    <w:p w14:paraId="57664C76" w14:textId="77777777"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The University prohibits two forms of Harassment as described below: (1) Discriminatory Harassment; and (2) Sexual Harassment.</w:t>
      </w:r>
    </w:p>
    <w:p w14:paraId="5C61525C" w14:textId="27BB4C2E"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 </w:t>
      </w:r>
    </w:p>
    <w:p w14:paraId="1CA1774E" w14:textId="32AC55D2" w:rsidR="00E464AD" w:rsidRPr="00793DC1" w:rsidRDefault="00E464AD" w:rsidP="00E37875">
      <w:pPr>
        <w:pStyle w:val="Default"/>
        <w:ind w:firstLine="450"/>
        <w:rPr>
          <w:rFonts w:ascii="Amasis MT Pro" w:hAnsi="Amasis MT Pro"/>
          <w:b/>
          <w:bCs/>
          <w:sz w:val="22"/>
          <w:szCs w:val="22"/>
        </w:rPr>
      </w:pPr>
      <w:r w:rsidRPr="00793DC1">
        <w:rPr>
          <w:rFonts w:ascii="Amasis MT Pro" w:hAnsi="Amasis MT Pro"/>
          <w:b/>
          <w:bCs/>
          <w:sz w:val="22"/>
          <w:szCs w:val="22"/>
        </w:rPr>
        <w:t xml:space="preserve">Discriminatory Harassment </w:t>
      </w:r>
    </w:p>
    <w:p w14:paraId="18652D23" w14:textId="77777777" w:rsidR="0075195E" w:rsidRPr="00793DC1" w:rsidRDefault="0075195E" w:rsidP="00E37875">
      <w:pPr>
        <w:pStyle w:val="Default"/>
        <w:ind w:firstLine="450"/>
        <w:rPr>
          <w:rFonts w:ascii="Amasis MT Pro" w:hAnsi="Amasis MT Pro"/>
          <w:sz w:val="22"/>
          <w:szCs w:val="22"/>
        </w:rPr>
      </w:pPr>
    </w:p>
    <w:p w14:paraId="796AA3AE" w14:textId="27C2D2FA" w:rsidR="00E464AD" w:rsidRPr="00793DC1" w:rsidRDefault="00E464AD" w:rsidP="00E37875">
      <w:pPr>
        <w:pStyle w:val="Default"/>
        <w:ind w:left="450"/>
        <w:rPr>
          <w:rFonts w:ascii="Amasis MT Pro" w:hAnsi="Amasis MT Pro"/>
          <w:sz w:val="22"/>
          <w:szCs w:val="22"/>
        </w:rPr>
      </w:pPr>
      <w:r w:rsidRPr="00793DC1">
        <w:rPr>
          <w:rFonts w:ascii="Amasis MT Pro" w:hAnsi="Amasis MT Pro"/>
          <w:sz w:val="22"/>
          <w:szCs w:val="22"/>
        </w:rPr>
        <w:t xml:space="preserve">Discriminatory Harassment is unwanted conduct that is: (a) based upon an individual’s race, color, religion, national origin, creed, service in the uniformed services (as defined in state and federal law), veteran status, sex, gender, age, political ideas, marital or family status, pregnancy, physical or mental disability, genetic information, gender identity, gender expression, or sexual orientation; and (b) that has the purpose or effect of unreasonably interfering with a reasonable person’s participation in a University Program or Activity. </w:t>
      </w:r>
    </w:p>
    <w:p w14:paraId="782492DD" w14:textId="77777777" w:rsidR="00E464AD" w:rsidRPr="00793DC1" w:rsidRDefault="00E464AD" w:rsidP="00E37875">
      <w:pPr>
        <w:pStyle w:val="Default"/>
        <w:ind w:left="450"/>
        <w:rPr>
          <w:rFonts w:ascii="Amasis MT Pro" w:hAnsi="Amasis MT Pro"/>
          <w:sz w:val="22"/>
          <w:szCs w:val="22"/>
        </w:rPr>
      </w:pPr>
    </w:p>
    <w:p w14:paraId="0B163AD5" w14:textId="33B9C141" w:rsidR="00E464AD" w:rsidRPr="00793DC1" w:rsidRDefault="00E464AD" w:rsidP="00E37875">
      <w:pPr>
        <w:pStyle w:val="Default"/>
        <w:ind w:left="450"/>
        <w:rPr>
          <w:rFonts w:ascii="Amasis MT Pro" w:hAnsi="Amasis MT Pro"/>
          <w:sz w:val="22"/>
          <w:szCs w:val="22"/>
        </w:rPr>
      </w:pPr>
      <w:r w:rsidRPr="00793DC1">
        <w:rPr>
          <w:rFonts w:ascii="Amasis MT Pro" w:hAnsi="Amasis MT Pro"/>
          <w:sz w:val="22"/>
          <w:szCs w:val="22"/>
        </w:rPr>
        <w:t xml:space="preserve">Discriminatory Harassment emphasizes the consequence of conduct on an individual’s participation in a University Program or Activity3. The following factors will </w:t>
      </w:r>
      <w:proofErr w:type="gramStart"/>
      <w:r w:rsidRPr="00793DC1">
        <w:rPr>
          <w:rFonts w:ascii="Amasis MT Pro" w:hAnsi="Amasis MT Pro"/>
          <w:sz w:val="22"/>
          <w:szCs w:val="22"/>
        </w:rPr>
        <w:t>be considered</w:t>
      </w:r>
      <w:proofErr w:type="gramEnd"/>
      <w:r w:rsidRPr="00793DC1">
        <w:rPr>
          <w:rFonts w:ascii="Amasis MT Pro" w:hAnsi="Amasis MT Pro"/>
          <w:sz w:val="22"/>
          <w:szCs w:val="22"/>
        </w:rPr>
        <w:t xml:space="preserve"> in </w:t>
      </w:r>
      <w:r w:rsidRPr="00793DC1">
        <w:rPr>
          <w:rFonts w:ascii="Amasis MT Pro" w:hAnsi="Amasis MT Pro"/>
          <w:sz w:val="22"/>
          <w:szCs w:val="22"/>
        </w:rPr>
        <w:lastRenderedPageBreak/>
        <w:t xml:space="preserve">assessing whether conduct objectively constitutes an unreasonable interference in a University Program or Activity: </w:t>
      </w:r>
    </w:p>
    <w:p w14:paraId="7837A0AB" w14:textId="77777777" w:rsidR="00793DC1" w:rsidRPr="00793DC1" w:rsidRDefault="00793DC1" w:rsidP="00E37875">
      <w:pPr>
        <w:pStyle w:val="Default"/>
        <w:ind w:left="450"/>
        <w:rPr>
          <w:rFonts w:ascii="Amasis MT Pro" w:hAnsi="Amasis MT Pro"/>
          <w:sz w:val="22"/>
          <w:szCs w:val="22"/>
        </w:rPr>
      </w:pPr>
    </w:p>
    <w:p w14:paraId="6EDBB127" w14:textId="443BEACE" w:rsidR="00E464AD" w:rsidRPr="00793DC1" w:rsidRDefault="00E464AD" w:rsidP="00E37875">
      <w:pPr>
        <w:pStyle w:val="Default"/>
        <w:numPr>
          <w:ilvl w:val="1"/>
          <w:numId w:val="61"/>
        </w:numPr>
        <w:rPr>
          <w:rFonts w:ascii="Amasis MT Pro" w:hAnsi="Amasis MT Pro"/>
          <w:sz w:val="22"/>
          <w:szCs w:val="22"/>
        </w:rPr>
      </w:pPr>
      <w:r w:rsidRPr="00793DC1">
        <w:rPr>
          <w:rFonts w:ascii="Amasis MT Pro" w:hAnsi="Amasis MT Pro"/>
          <w:sz w:val="22"/>
          <w:szCs w:val="22"/>
        </w:rPr>
        <w:t xml:space="preserve">The identity of the parties, the nature of the parties’ relationship, and the influence of that relationship on the complainant(s)'s employment or </w:t>
      </w:r>
      <w:proofErr w:type="gramStart"/>
      <w:r w:rsidRPr="00793DC1">
        <w:rPr>
          <w:rFonts w:ascii="Amasis MT Pro" w:hAnsi="Amasis MT Pro"/>
          <w:sz w:val="22"/>
          <w:szCs w:val="22"/>
        </w:rPr>
        <w:t>education;</w:t>
      </w:r>
      <w:proofErr w:type="gramEnd"/>
      <w:r w:rsidRPr="00793DC1">
        <w:rPr>
          <w:rFonts w:ascii="Amasis MT Pro" w:hAnsi="Amasis MT Pro"/>
          <w:sz w:val="22"/>
          <w:szCs w:val="22"/>
        </w:rPr>
        <w:t xml:space="preserve"> </w:t>
      </w:r>
    </w:p>
    <w:p w14:paraId="6102D1EA" w14:textId="77777777" w:rsidR="00E464AD" w:rsidRPr="00793DC1" w:rsidRDefault="00E464AD" w:rsidP="00E37875">
      <w:pPr>
        <w:pStyle w:val="Default"/>
        <w:ind w:left="1080"/>
        <w:rPr>
          <w:rFonts w:ascii="Amasis MT Pro" w:hAnsi="Amasis MT Pro"/>
          <w:sz w:val="22"/>
          <w:szCs w:val="22"/>
        </w:rPr>
      </w:pPr>
    </w:p>
    <w:p w14:paraId="7D2812B6" w14:textId="06C36CB0" w:rsidR="00E464AD" w:rsidRPr="00793DC1" w:rsidRDefault="00E464AD" w:rsidP="00E37875">
      <w:pPr>
        <w:pStyle w:val="Default"/>
        <w:numPr>
          <w:ilvl w:val="1"/>
          <w:numId w:val="61"/>
        </w:numPr>
        <w:rPr>
          <w:rFonts w:ascii="Amasis MT Pro" w:hAnsi="Amasis MT Pro"/>
          <w:sz w:val="22"/>
          <w:szCs w:val="22"/>
        </w:rPr>
      </w:pPr>
      <w:r w:rsidRPr="00793DC1">
        <w:rPr>
          <w:rFonts w:ascii="Amasis MT Pro" w:hAnsi="Amasis MT Pro"/>
          <w:sz w:val="22"/>
          <w:szCs w:val="22"/>
        </w:rPr>
        <w:t xml:space="preserve">The nature, scope, frequency, and duration of the protected class </w:t>
      </w:r>
      <w:proofErr w:type="gramStart"/>
      <w:r w:rsidRPr="00793DC1">
        <w:rPr>
          <w:rFonts w:ascii="Amasis MT Pro" w:hAnsi="Amasis MT Pro"/>
          <w:sz w:val="22"/>
          <w:szCs w:val="22"/>
        </w:rPr>
        <w:t>conduct;</w:t>
      </w:r>
      <w:proofErr w:type="gramEnd"/>
      <w:r w:rsidRPr="00793DC1">
        <w:rPr>
          <w:rFonts w:ascii="Amasis MT Pro" w:hAnsi="Amasis MT Pro"/>
          <w:sz w:val="22"/>
          <w:szCs w:val="22"/>
        </w:rPr>
        <w:t xml:space="preserve"> </w:t>
      </w:r>
    </w:p>
    <w:p w14:paraId="5CB0D40A" w14:textId="77777777" w:rsidR="00E464AD" w:rsidRPr="00793DC1" w:rsidRDefault="00E464AD" w:rsidP="00793DC1">
      <w:pPr>
        <w:pStyle w:val="Default"/>
        <w:rPr>
          <w:rFonts w:ascii="Amasis MT Pro" w:hAnsi="Amasis MT Pro"/>
          <w:sz w:val="22"/>
          <w:szCs w:val="22"/>
        </w:rPr>
      </w:pPr>
    </w:p>
    <w:p w14:paraId="6D43301F" w14:textId="459A1577" w:rsidR="00E464AD" w:rsidRPr="00793DC1" w:rsidRDefault="00E464AD" w:rsidP="00E37875">
      <w:pPr>
        <w:pStyle w:val="Default"/>
        <w:numPr>
          <w:ilvl w:val="1"/>
          <w:numId w:val="61"/>
        </w:numPr>
        <w:rPr>
          <w:rFonts w:ascii="Amasis MT Pro" w:hAnsi="Amasis MT Pro"/>
          <w:sz w:val="22"/>
          <w:szCs w:val="22"/>
        </w:rPr>
      </w:pPr>
      <w:r w:rsidRPr="00793DC1">
        <w:rPr>
          <w:rFonts w:ascii="Amasis MT Pro" w:hAnsi="Amasis MT Pro"/>
          <w:sz w:val="22"/>
          <w:szCs w:val="22"/>
        </w:rPr>
        <w:t xml:space="preserve">The degree to which the protected class </w:t>
      </w:r>
      <w:proofErr w:type="gramStart"/>
      <w:r w:rsidRPr="00793DC1">
        <w:rPr>
          <w:rFonts w:ascii="Amasis MT Pro" w:hAnsi="Amasis MT Pro"/>
          <w:sz w:val="22"/>
          <w:szCs w:val="22"/>
        </w:rPr>
        <w:t>conduct</w:t>
      </w:r>
      <w:proofErr w:type="gramEnd"/>
      <w:r w:rsidRPr="00793DC1">
        <w:rPr>
          <w:rFonts w:ascii="Amasis MT Pro" w:hAnsi="Amasis MT Pro"/>
          <w:sz w:val="22"/>
          <w:szCs w:val="22"/>
        </w:rPr>
        <w:t xml:space="preserve"> affected one or more students’ education or individuals' employment; and</w:t>
      </w:r>
    </w:p>
    <w:p w14:paraId="0562BF8A" w14:textId="6D583DAE" w:rsidR="00E464AD" w:rsidRPr="00793DC1" w:rsidRDefault="00E464AD" w:rsidP="00E37875">
      <w:pPr>
        <w:pStyle w:val="Default"/>
        <w:ind w:left="1440"/>
        <w:rPr>
          <w:rFonts w:ascii="Amasis MT Pro" w:hAnsi="Amasis MT Pro"/>
          <w:sz w:val="22"/>
          <w:szCs w:val="22"/>
        </w:rPr>
      </w:pPr>
      <w:r w:rsidRPr="00793DC1">
        <w:rPr>
          <w:rFonts w:ascii="Amasis MT Pro" w:hAnsi="Amasis MT Pro"/>
          <w:sz w:val="22"/>
          <w:szCs w:val="22"/>
        </w:rPr>
        <w:t xml:space="preserve"> </w:t>
      </w:r>
    </w:p>
    <w:p w14:paraId="4BC841B5" w14:textId="2E736489" w:rsidR="00924CD9" w:rsidRPr="00940A3A" w:rsidRDefault="00E464AD" w:rsidP="00E37875">
      <w:pPr>
        <w:pStyle w:val="Default"/>
        <w:numPr>
          <w:ilvl w:val="1"/>
          <w:numId w:val="61"/>
        </w:numPr>
        <w:rPr>
          <w:rFonts w:ascii="Amasis MT Pro" w:hAnsi="Amasis MT Pro"/>
          <w:sz w:val="22"/>
          <w:szCs w:val="22"/>
        </w:rPr>
      </w:pPr>
      <w:r w:rsidRPr="00793DC1">
        <w:rPr>
          <w:rFonts w:ascii="Amasis MT Pro" w:hAnsi="Amasis MT Pro"/>
          <w:sz w:val="22"/>
          <w:szCs w:val="22"/>
        </w:rPr>
        <w:t xml:space="preserve"> The nature of higher education.</w:t>
      </w:r>
    </w:p>
    <w:p w14:paraId="22C3D445" w14:textId="77777777" w:rsidR="00793DC1" w:rsidRPr="00793DC1" w:rsidRDefault="00793DC1" w:rsidP="00E37875">
      <w:pPr>
        <w:rPr>
          <w:rFonts w:ascii="Amasis MT Pro" w:hAnsi="Amasis MT Pro"/>
          <w:sz w:val="22"/>
          <w:szCs w:val="22"/>
        </w:rPr>
      </w:pPr>
    </w:p>
    <w:p w14:paraId="4273731C" w14:textId="6C46D30D" w:rsidR="00E464AD" w:rsidRPr="00793DC1" w:rsidRDefault="00E464AD" w:rsidP="00E37875">
      <w:pPr>
        <w:pStyle w:val="Default"/>
        <w:rPr>
          <w:rFonts w:ascii="Amasis MT Pro" w:hAnsi="Amasis MT Pro"/>
          <w:b/>
          <w:bCs/>
          <w:sz w:val="22"/>
          <w:szCs w:val="22"/>
        </w:rPr>
      </w:pPr>
      <w:r w:rsidRPr="00793DC1">
        <w:rPr>
          <w:rFonts w:ascii="Amasis MT Pro" w:hAnsi="Amasis MT Pro"/>
          <w:b/>
          <w:bCs/>
          <w:sz w:val="22"/>
          <w:szCs w:val="22"/>
        </w:rPr>
        <w:t xml:space="preserve">Sexual Harassment </w:t>
      </w:r>
    </w:p>
    <w:p w14:paraId="741B77E8" w14:textId="77777777" w:rsidR="00E464AD" w:rsidRPr="00793DC1" w:rsidRDefault="00E464AD" w:rsidP="00E37875">
      <w:pPr>
        <w:pStyle w:val="Default"/>
        <w:rPr>
          <w:rFonts w:ascii="Amasis MT Pro" w:hAnsi="Amasis MT Pro"/>
          <w:sz w:val="22"/>
          <w:szCs w:val="22"/>
        </w:rPr>
      </w:pPr>
    </w:p>
    <w:p w14:paraId="481A768A" w14:textId="77777777"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Acts of Sexual Harassment may be committed by any person upon any other person, regardless of the sex, gender, sexual orientation, and/or gender identity of those involved.</w:t>
      </w:r>
    </w:p>
    <w:p w14:paraId="6213BFC1" w14:textId="5CD3E58F"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 </w:t>
      </w:r>
    </w:p>
    <w:p w14:paraId="2AB02D00" w14:textId="77777777"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Sexual Harassment is conduct that: (1) occurs within a University Program or Activity located in the United States; (2) affects an individual participating or attempting to participate in a University Program or Activity at the time the Formal Complaint is filed; (3) is based on sex, gender identity, gender expression, or sexual orientation; and (4) satisfies the elements of Quid Pro Quo Conduct, Hostile Environment, Sexual Assault, Domestic Violence, Dating Violence, Stalking, or Sexual Exploitation, as defined below. </w:t>
      </w:r>
    </w:p>
    <w:p w14:paraId="22401CC2" w14:textId="77777777" w:rsidR="00E464AD" w:rsidRPr="00793DC1" w:rsidRDefault="00E464AD" w:rsidP="00E37875">
      <w:pPr>
        <w:pStyle w:val="Default"/>
        <w:rPr>
          <w:rFonts w:ascii="Amasis MT Pro" w:hAnsi="Amasis MT Pro"/>
          <w:sz w:val="22"/>
          <w:szCs w:val="22"/>
        </w:rPr>
      </w:pPr>
    </w:p>
    <w:p w14:paraId="43BB2354" w14:textId="3A4272EF" w:rsidR="00E464AD" w:rsidRPr="00793DC1" w:rsidRDefault="00E464AD" w:rsidP="00E37875">
      <w:pPr>
        <w:pStyle w:val="Default"/>
        <w:ind w:firstLine="1080"/>
        <w:rPr>
          <w:rFonts w:ascii="Amasis MT Pro" w:hAnsi="Amasis MT Pro"/>
          <w:sz w:val="22"/>
          <w:szCs w:val="22"/>
        </w:rPr>
      </w:pPr>
      <w:r w:rsidRPr="00793DC1">
        <w:rPr>
          <w:rFonts w:ascii="Amasis MT Pro" w:hAnsi="Amasis MT Pro"/>
          <w:sz w:val="22"/>
          <w:szCs w:val="22"/>
        </w:rPr>
        <w:t xml:space="preserve">a. </w:t>
      </w:r>
      <w:r w:rsidRPr="00793DC1">
        <w:rPr>
          <w:rFonts w:ascii="Amasis MT Pro" w:hAnsi="Amasis MT Pro"/>
          <w:b/>
          <w:bCs/>
          <w:i/>
          <w:iCs/>
          <w:sz w:val="22"/>
          <w:szCs w:val="22"/>
        </w:rPr>
        <w:t xml:space="preserve">Quid Pro Quo Conduct </w:t>
      </w:r>
      <w:r w:rsidRPr="00793DC1">
        <w:rPr>
          <w:rFonts w:ascii="Amasis MT Pro" w:hAnsi="Amasis MT Pro"/>
          <w:sz w:val="22"/>
          <w:szCs w:val="22"/>
        </w:rPr>
        <w:t xml:space="preserve">occurs when: </w:t>
      </w:r>
    </w:p>
    <w:p w14:paraId="262676B9" w14:textId="4017DE72" w:rsidR="00924CD9" w:rsidRPr="00793DC1" w:rsidRDefault="00E464AD" w:rsidP="00E37875">
      <w:pPr>
        <w:ind w:firstLine="1710"/>
        <w:rPr>
          <w:rFonts w:ascii="Amasis MT Pro" w:hAnsi="Amasis MT Pro"/>
          <w:sz w:val="22"/>
          <w:szCs w:val="22"/>
        </w:rPr>
      </w:pPr>
      <w:r w:rsidRPr="00793DC1">
        <w:rPr>
          <w:rFonts w:ascii="Amasis MT Pro" w:hAnsi="Amasis MT Pro"/>
          <w:sz w:val="22"/>
          <w:szCs w:val="22"/>
        </w:rPr>
        <w:t>i. an employee of the University,</w:t>
      </w:r>
    </w:p>
    <w:p w14:paraId="00B0F6F6" w14:textId="77777777" w:rsidR="0075195E" w:rsidRPr="00793DC1" w:rsidRDefault="0075195E" w:rsidP="00E37875">
      <w:pPr>
        <w:pStyle w:val="Default"/>
        <w:ind w:left="990" w:firstLine="720"/>
        <w:rPr>
          <w:rFonts w:ascii="Amasis MT Pro" w:hAnsi="Amasis MT Pro"/>
          <w:sz w:val="22"/>
          <w:szCs w:val="22"/>
        </w:rPr>
      </w:pPr>
      <w:r w:rsidRPr="00793DC1">
        <w:rPr>
          <w:rFonts w:ascii="Amasis MT Pro" w:hAnsi="Amasis MT Pro"/>
          <w:sz w:val="22"/>
          <w:szCs w:val="22"/>
        </w:rPr>
        <w:t xml:space="preserve">ii. conditions the provision of </w:t>
      </w:r>
      <w:proofErr w:type="gramStart"/>
      <w:r w:rsidRPr="00793DC1">
        <w:rPr>
          <w:rFonts w:ascii="Amasis MT Pro" w:hAnsi="Amasis MT Pro"/>
          <w:sz w:val="22"/>
          <w:szCs w:val="22"/>
        </w:rPr>
        <w:t>an aid</w:t>
      </w:r>
      <w:proofErr w:type="gramEnd"/>
      <w:r w:rsidRPr="00793DC1">
        <w:rPr>
          <w:rFonts w:ascii="Amasis MT Pro" w:hAnsi="Amasis MT Pro"/>
          <w:sz w:val="22"/>
          <w:szCs w:val="22"/>
        </w:rPr>
        <w:t xml:space="preserve">, benefit, or service of the University, </w:t>
      </w:r>
    </w:p>
    <w:p w14:paraId="1FFED8F7" w14:textId="757D08DA" w:rsidR="0075195E" w:rsidRPr="00793DC1" w:rsidRDefault="0075195E" w:rsidP="00E37875">
      <w:pPr>
        <w:pStyle w:val="Default"/>
        <w:ind w:left="990" w:firstLine="720"/>
        <w:rPr>
          <w:rFonts w:ascii="Amasis MT Pro" w:hAnsi="Amasis MT Pro"/>
          <w:sz w:val="22"/>
          <w:szCs w:val="22"/>
        </w:rPr>
      </w:pPr>
      <w:r w:rsidRPr="00793DC1">
        <w:rPr>
          <w:rFonts w:ascii="Amasis MT Pro" w:hAnsi="Amasis MT Pro"/>
          <w:sz w:val="22"/>
          <w:szCs w:val="22"/>
        </w:rPr>
        <w:t xml:space="preserve">iii. on an individual’s participation in unwelcome sexual conduct. </w:t>
      </w:r>
    </w:p>
    <w:p w14:paraId="58C98BD4" w14:textId="77777777" w:rsidR="0075195E" w:rsidRPr="00793DC1" w:rsidRDefault="0075195E" w:rsidP="00E37875">
      <w:pPr>
        <w:pStyle w:val="Default"/>
        <w:ind w:left="990" w:firstLine="720"/>
        <w:rPr>
          <w:rFonts w:ascii="Amasis MT Pro" w:hAnsi="Amasis MT Pro"/>
          <w:sz w:val="22"/>
          <w:szCs w:val="22"/>
        </w:rPr>
      </w:pPr>
    </w:p>
    <w:p w14:paraId="0ED64BE9" w14:textId="77777777" w:rsidR="0075195E" w:rsidRPr="00793DC1" w:rsidRDefault="0075195E" w:rsidP="00E37875">
      <w:pPr>
        <w:pStyle w:val="Default"/>
        <w:ind w:left="720" w:firstLine="360"/>
        <w:rPr>
          <w:rFonts w:ascii="Amasis MT Pro" w:hAnsi="Amasis MT Pro"/>
          <w:sz w:val="22"/>
          <w:szCs w:val="22"/>
        </w:rPr>
      </w:pPr>
      <w:r w:rsidRPr="00793DC1">
        <w:rPr>
          <w:rFonts w:ascii="Amasis MT Pro" w:hAnsi="Amasis MT Pro"/>
          <w:sz w:val="22"/>
          <w:szCs w:val="22"/>
        </w:rPr>
        <w:t xml:space="preserve">b. A </w:t>
      </w:r>
      <w:r w:rsidRPr="00793DC1">
        <w:rPr>
          <w:rFonts w:ascii="Amasis MT Pro" w:hAnsi="Amasis MT Pro"/>
          <w:b/>
          <w:bCs/>
          <w:i/>
          <w:iCs/>
          <w:sz w:val="22"/>
          <w:szCs w:val="22"/>
        </w:rPr>
        <w:t xml:space="preserve">Hostile Environment </w:t>
      </w:r>
      <w:proofErr w:type="gramStart"/>
      <w:r w:rsidRPr="00793DC1">
        <w:rPr>
          <w:rFonts w:ascii="Amasis MT Pro" w:hAnsi="Amasis MT Pro"/>
          <w:sz w:val="22"/>
          <w:szCs w:val="22"/>
        </w:rPr>
        <w:t>is created</w:t>
      </w:r>
      <w:proofErr w:type="gramEnd"/>
      <w:r w:rsidRPr="00793DC1">
        <w:rPr>
          <w:rFonts w:ascii="Amasis MT Pro" w:hAnsi="Amasis MT Pro"/>
          <w:sz w:val="22"/>
          <w:szCs w:val="22"/>
        </w:rPr>
        <w:t xml:space="preserve"> by: </w:t>
      </w:r>
    </w:p>
    <w:p w14:paraId="4E2ACFE5" w14:textId="77777777" w:rsidR="0075195E" w:rsidRPr="00793DC1" w:rsidRDefault="0075195E" w:rsidP="00E37875">
      <w:pPr>
        <w:pStyle w:val="Default"/>
        <w:ind w:firstLine="1710"/>
        <w:rPr>
          <w:rFonts w:ascii="Amasis MT Pro" w:hAnsi="Amasis MT Pro"/>
          <w:sz w:val="22"/>
          <w:szCs w:val="22"/>
        </w:rPr>
      </w:pPr>
      <w:r w:rsidRPr="00793DC1">
        <w:rPr>
          <w:rFonts w:ascii="Amasis MT Pro" w:hAnsi="Amasis MT Pro"/>
          <w:sz w:val="22"/>
          <w:szCs w:val="22"/>
        </w:rPr>
        <w:t xml:space="preserve">i. unwelcome4 conduct, </w:t>
      </w:r>
    </w:p>
    <w:p w14:paraId="5B7666C2" w14:textId="77777777" w:rsidR="0075195E" w:rsidRPr="00793DC1" w:rsidRDefault="0075195E" w:rsidP="00E37875">
      <w:pPr>
        <w:pStyle w:val="Default"/>
        <w:ind w:firstLine="1710"/>
        <w:rPr>
          <w:rFonts w:ascii="Amasis MT Pro" w:hAnsi="Amasis MT Pro"/>
          <w:sz w:val="22"/>
          <w:szCs w:val="22"/>
        </w:rPr>
      </w:pPr>
      <w:r w:rsidRPr="00793DC1">
        <w:rPr>
          <w:rFonts w:ascii="Amasis MT Pro" w:hAnsi="Amasis MT Pro"/>
          <w:sz w:val="22"/>
          <w:szCs w:val="22"/>
        </w:rPr>
        <w:t xml:space="preserve">ii. determined by a reasonable person, </w:t>
      </w:r>
    </w:p>
    <w:p w14:paraId="68510B79" w14:textId="77777777" w:rsidR="0075195E" w:rsidRPr="00793DC1" w:rsidRDefault="0075195E" w:rsidP="00E37875">
      <w:pPr>
        <w:pStyle w:val="Default"/>
        <w:ind w:firstLine="1710"/>
        <w:rPr>
          <w:rFonts w:ascii="Amasis MT Pro" w:hAnsi="Amasis MT Pro"/>
          <w:sz w:val="22"/>
          <w:szCs w:val="22"/>
        </w:rPr>
      </w:pPr>
      <w:r w:rsidRPr="00793DC1">
        <w:rPr>
          <w:rFonts w:ascii="Amasis MT Pro" w:hAnsi="Amasis MT Pro"/>
          <w:sz w:val="22"/>
          <w:szCs w:val="22"/>
        </w:rPr>
        <w:t xml:space="preserve">iii. to be so severe, and </w:t>
      </w:r>
    </w:p>
    <w:p w14:paraId="0832097C" w14:textId="77777777" w:rsidR="0075195E" w:rsidRPr="00793DC1" w:rsidRDefault="0075195E" w:rsidP="00E37875">
      <w:pPr>
        <w:pStyle w:val="Default"/>
        <w:ind w:firstLine="1710"/>
        <w:rPr>
          <w:rFonts w:ascii="Amasis MT Pro" w:hAnsi="Amasis MT Pro"/>
          <w:sz w:val="22"/>
          <w:szCs w:val="22"/>
        </w:rPr>
      </w:pPr>
      <w:r w:rsidRPr="00793DC1">
        <w:rPr>
          <w:rFonts w:ascii="Amasis MT Pro" w:hAnsi="Amasis MT Pro"/>
          <w:sz w:val="22"/>
          <w:szCs w:val="22"/>
        </w:rPr>
        <w:t xml:space="preserve">iv. pervasive, and, </w:t>
      </w:r>
    </w:p>
    <w:p w14:paraId="02A29C70" w14:textId="77777777" w:rsidR="0075195E" w:rsidRPr="00793DC1" w:rsidRDefault="0075195E" w:rsidP="00E37875">
      <w:pPr>
        <w:pStyle w:val="Default"/>
        <w:ind w:firstLine="1710"/>
        <w:rPr>
          <w:rFonts w:ascii="Amasis MT Pro" w:hAnsi="Amasis MT Pro"/>
          <w:sz w:val="22"/>
          <w:szCs w:val="22"/>
        </w:rPr>
      </w:pPr>
      <w:r w:rsidRPr="00793DC1">
        <w:rPr>
          <w:rFonts w:ascii="Amasis MT Pro" w:hAnsi="Amasis MT Pro"/>
          <w:sz w:val="22"/>
          <w:szCs w:val="22"/>
        </w:rPr>
        <w:t xml:space="preserve">v. objectively offensive, </w:t>
      </w:r>
    </w:p>
    <w:p w14:paraId="3358259E" w14:textId="47062EF0" w:rsidR="0075195E" w:rsidRPr="00793DC1" w:rsidRDefault="0075195E" w:rsidP="00E37875">
      <w:pPr>
        <w:pStyle w:val="Default"/>
        <w:ind w:left="1980" w:hanging="270"/>
        <w:rPr>
          <w:rFonts w:ascii="Amasis MT Pro" w:hAnsi="Amasis MT Pro"/>
          <w:sz w:val="22"/>
          <w:szCs w:val="22"/>
        </w:rPr>
      </w:pPr>
      <w:r w:rsidRPr="00793DC1">
        <w:rPr>
          <w:rFonts w:ascii="Amasis MT Pro" w:hAnsi="Amasis MT Pro"/>
          <w:sz w:val="22"/>
          <w:szCs w:val="22"/>
        </w:rPr>
        <w:t xml:space="preserve">vi. that it effectively denies a person equal access to a University Program or Activity. </w:t>
      </w:r>
    </w:p>
    <w:p w14:paraId="4C9A9D79" w14:textId="77777777" w:rsidR="0075195E" w:rsidRPr="00793DC1" w:rsidRDefault="0075195E" w:rsidP="00793DC1">
      <w:pPr>
        <w:rPr>
          <w:rFonts w:ascii="Amasis MT Pro" w:hAnsi="Amasis MT Pro"/>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549"/>
        <w:gridCol w:w="4550"/>
      </w:tblGrid>
      <w:tr w:rsidR="00924CD9" w:rsidRPr="00793DC1" w14:paraId="6FE5D93F" w14:textId="77777777" w:rsidTr="005F1DFD">
        <w:trPr>
          <w:trHeight w:val="412"/>
        </w:trPr>
        <w:tc>
          <w:tcPr>
            <w:tcW w:w="9099" w:type="dxa"/>
            <w:gridSpan w:val="2"/>
          </w:tcPr>
          <w:p w14:paraId="75F88AEF" w14:textId="1BE4A580" w:rsidR="00E464AD" w:rsidRPr="00793DC1" w:rsidRDefault="00E464AD" w:rsidP="00E37875">
            <w:pPr>
              <w:pStyle w:val="Default"/>
              <w:rPr>
                <w:rFonts w:ascii="Amasis MT Pro" w:hAnsi="Amasis MT Pro"/>
                <w:sz w:val="22"/>
                <w:szCs w:val="22"/>
              </w:rPr>
            </w:pPr>
            <w:r w:rsidRPr="00793DC1">
              <w:rPr>
                <w:rFonts w:ascii="Amasis MT Pro" w:hAnsi="Amasis MT Pro"/>
                <w:sz w:val="22"/>
                <w:szCs w:val="22"/>
              </w:rPr>
              <w:t xml:space="preserve">Consistent with MSUN’s commitment, and with all applicable law, the University prohibits unlawful discrimination or harassment, including sexual misconduct prohibited by Title IX of the Education Amendments of 1972, and will take appropriate action to prevent, resolve, and remediate the effects of protected-class harm. </w:t>
            </w:r>
          </w:p>
          <w:p w14:paraId="790E5665" w14:textId="2EE8326E"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Inquiries about the application of Title IX at the University and reports about all forms of protected-class discrimination and harassment should </w:t>
            </w:r>
            <w:proofErr w:type="gramStart"/>
            <w:r w:rsidRPr="00793DC1">
              <w:rPr>
                <w:rFonts w:ascii="Amasis MT Pro" w:hAnsi="Amasis MT Pro"/>
                <w:sz w:val="22"/>
                <w:szCs w:val="22"/>
              </w:rPr>
              <w:t>be made</w:t>
            </w:r>
            <w:proofErr w:type="gramEnd"/>
            <w:r w:rsidRPr="00793DC1">
              <w:rPr>
                <w:rFonts w:ascii="Amasis MT Pro" w:hAnsi="Amasis MT Pro"/>
                <w:sz w:val="22"/>
                <w:szCs w:val="22"/>
              </w:rPr>
              <w:t xml:space="preserve"> to the Title IX Coordinator:</w:t>
            </w:r>
          </w:p>
          <w:p w14:paraId="5C23EA3E" w14:textId="77777777" w:rsidR="00793DC1" w:rsidRDefault="00793DC1" w:rsidP="00E37875">
            <w:pPr>
              <w:pStyle w:val="Default"/>
              <w:jc w:val="center"/>
              <w:rPr>
                <w:rFonts w:ascii="Amasis MT Pro" w:hAnsi="Amasis MT Pro"/>
                <w:sz w:val="22"/>
                <w:szCs w:val="22"/>
              </w:rPr>
            </w:pPr>
          </w:p>
          <w:p w14:paraId="361559B4" w14:textId="1CE36EF2" w:rsidR="00924CD9" w:rsidRPr="00793DC1" w:rsidRDefault="00924CD9" w:rsidP="00E37875">
            <w:pPr>
              <w:pStyle w:val="Default"/>
              <w:jc w:val="center"/>
              <w:rPr>
                <w:rFonts w:ascii="Amasis MT Pro" w:hAnsi="Amasis MT Pro"/>
                <w:sz w:val="22"/>
                <w:szCs w:val="22"/>
              </w:rPr>
            </w:pPr>
            <w:r w:rsidRPr="00793DC1">
              <w:rPr>
                <w:rFonts w:ascii="Amasis MT Pro" w:hAnsi="Amasis MT Pro"/>
                <w:sz w:val="22"/>
                <w:szCs w:val="22"/>
              </w:rPr>
              <w:t>Montana State University-Northern</w:t>
            </w:r>
          </w:p>
          <w:p w14:paraId="6C1F0F5A" w14:textId="77777777" w:rsidR="00924CD9" w:rsidRPr="00793DC1" w:rsidRDefault="00924CD9" w:rsidP="00E37875">
            <w:pPr>
              <w:pStyle w:val="Default"/>
              <w:jc w:val="center"/>
              <w:rPr>
                <w:rFonts w:ascii="Amasis MT Pro" w:hAnsi="Amasis MT Pro"/>
                <w:sz w:val="22"/>
                <w:szCs w:val="22"/>
              </w:rPr>
            </w:pPr>
            <w:r w:rsidRPr="00793DC1">
              <w:rPr>
                <w:rFonts w:ascii="Amasis MT Pro" w:hAnsi="Amasis MT Pro"/>
                <w:sz w:val="22"/>
                <w:szCs w:val="22"/>
              </w:rPr>
              <w:t>PO Box 7751</w:t>
            </w:r>
          </w:p>
          <w:p w14:paraId="62B25EA5" w14:textId="2DADEF26" w:rsidR="00924CD9" w:rsidRPr="00793DC1" w:rsidRDefault="00924CD9" w:rsidP="00940A3A">
            <w:pPr>
              <w:pStyle w:val="Default"/>
              <w:jc w:val="center"/>
              <w:rPr>
                <w:rFonts w:ascii="Amasis MT Pro" w:hAnsi="Amasis MT Pro"/>
                <w:sz w:val="22"/>
                <w:szCs w:val="22"/>
              </w:rPr>
            </w:pPr>
            <w:r w:rsidRPr="00793DC1">
              <w:rPr>
                <w:rFonts w:ascii="Amasis MT Pro" w:hAnsi="Amasis MT Pro"/>
                <w:sz w:val="22"/>
                <w:szCs w:val="22"/>
              </w:rPr>
              <w:t>Havre MT 59501</w:t>
            </w:r>
          </w:p>
        </w:tc>
      </w:tr>
      <w:tr w:rsidR="00924CD9" w:rsidRPr="00793DC1" w14:paraId="3F9C4CE9" w14:textId="77777777" w:rsidTr="005F1DFD">
        <w:trPr>
          <w:trHeight w:val="1144"/>
        </w:trPr>
        <w:tc>
          <w:tcPr>
            <w:tcW w:w="4549" w:type="dxa"/>
          </w:tcPr>
          <w:p w14:paraId="5FCC4902" w14:textId="1EF97CD3"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lastRenderedPageBreak/>
              <w:t xml:space="preserve">Dean of Students / Title IX Coordinator: </w:t>
            </w:r>
          </w:p>
          <w:p w14:paraId="3B19CD22" w14:textId="77777777" w:rsidR="00924CD9" w:rsidRPr="00793DC1" w:rsidRDefault="00924CD9" w:rsidP="00E37875">
            <w:pPr>
              <w:pStyle w:val="Default"/>
              <w:rPr>
                <w:rFonts w:ascii="Amasis MT Pro" w:hAnsi="Amasis MT Pro"/>
                <w:sz w:val="22"/>
                <w:szCs w:val="22"/>
              </w:rPr>
            </w:pPr>
            <w:r w:rsidRPr="00793DC1">
              <w:rPr>
                <w:rFonts w:ascii="Amasis MT Pro" w:hAnsi="Amasis MT Pro"/>
                <w:b/>
                <w:bCs/>
                <w:sz w:val="22"/>
                <w:szCs w:val="22"/>
              </w:rPr>
              <w:t>Taryn Wallon</w:t>
            </w:r>
          </w:p>
          <w:p w14:paraId="67DF7168"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Student Union Building 204</w:t>
            </w:r>
          </w:p>
          <w:p w14:paraId="020E9DBE"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Tel: (406) 265.3539</w:t>
            </w:r>
          </w:p>
          <w:p w14:paraId="05C63847"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E-mail: titleixcoordinator@msun.edu or taryn.wallon@msun.edu </w:t>
            </w:r>
          </w:p>
        </w:tc>
        <w:tc>
          <w:tcPr>
            <w:tcW w:w="4549" w:type="dxa"/>
          </w:tcPr>
          <w:p w14:paraId="20699C64"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Director of Human Resources / Title IX Coordinator: </w:t>
            </w:r>
          </w:p>
          <w:p w14:paraId="0EA17353" w14:textId="77777777" w:rsidR="00924CD9" w:rsidRPr="00793DC1" w:rsidRDefault="00924CD9" w:rsidP="00E37875">
            <w:pPr>
              <w:pStyle w:val="Default"/>
              <w:rPr>
                <w:rFonts w:ascii="Amasis MT Pro" w:hAnsi="Amasis MT Pro"/>
                <w:sz w:val="22"/>
                <w:szCs w:val="22"/>
              </w:rPr>
            </w:pPr>
            <w:r w:rsidRPr="00793DC1">
              <w:rPr>
                <w:rFonts w:ascii="Amasis MT Pro" w:hAnsi="Amasis MT Pro"/>
                <w:b/>
                <w:bCs/>
                <w:sz w:val="22"/>
                <w:szCs w:val="22"/>
              </w:rPr>
              <w:t xml:space="preserve">Rebecca Farr </w:t>
            </w:r>
          </w:p>
          <w:p w14:paraId="62D1FAEC"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Cowan Hall 208 </w:t>
            </w:r>
          </w:p>
          <w:p w14:paraId="2C942809"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Tel: (406) 265.3569 </w:t>
            </w:r>
          </w:p>
          <w:p w14:paraId="4AD09977" w14:textId="77777777" w:rsidR="00924CD9" w:rsidRPr="00793DC1" w:rsidRDefault="00924CD9" w:rsidP="00E37875">
            <w:pPr>
              <w:pStyle w:val="Default"/>
              <w:rPr>
                <w:rFonts w:ascii="Amasis MT Pro" w:hAnsi="Amasis MT Pro"/>
                <w:sz w:val="22"/>
                <w:szCs w:val="22"/>
              </w:rPr>
            </w:pPr>
            <w:r w:rsidRPr="00793DC1">
              <w:rPr>
                <w:rFonts w:ascii="Amasis MT Pro" w:hAnsi="Amasis MT Pro"/>
                <w:sz w:val="22"/>
                <w:szCs w:val="22"/>
              </w:rPr>
              <w:t xml:space="preserve">E-mail: rebecca.farr@msun.edu </w:t>
            </w:r>
          </w:p>
        </w:tc>
      </w:tr>
    </w:tbl>
    <w:p w14:paraId="70204C20" w14:textId="77777777" w:rsidR="00280A70" w:rsidRPr="00E37875" w:rsidRDefault="00280A70" w:rsidP="00E37875">
      <w:pPr>
        <w:rPr>
          <w:rFonts w:ascii="Amasis MT Pro" w:hAnsi="Amasis MT Pro"/>
          <w:sz w:val="22"/>
          <w:szCs w:val="22"/>
        </w:rPr>
      </w:pPr>
    </w:p>
    <w:p w14:paraId="0BED8FC1" w14:textId="77777777" w:rsidR="00D70560" w:rsidRPr="00E37875" w:rsidRDefault="00D70560" w:rsidP="00E37875">
      <w:pPr>
        <w:rPr>
          <w:rFonts w:ascii="Amasis MT Pro" w:hAnsi="Amasis MT Pro"/>
          <w:b/>
          <w:bCs/>
          <w:color w:val="E1A800"/>
        </w:rPr>
      </w:pPr>
      <w:r w:rsidRPr="00E37875">
        <w:rPr>
          <w:rFonts w:ascii="Amasis MT Pro" w:hAnsi="Amasis MT Pro"/>
          <w:b/>
          <w:bCs/>
          <w:color w:val="E1A800"/>
        </w:rPr>
        <w:t>Definition of Consent</w:t>
      </w:r>
    </w:p>
    <w:p w14:paraId="33B08E9E" w14:textId="77777777" w:rsidR="00D70560" w:rsidRPr="00793DC1" w:rsidRDefault="00D70560" w:rsidP="00E37875">
      <w:pPr>
        <w:rPr>
          <w:rFonts w:ascii="Amasis MT Pro" w:hAnsi="Amasis MT Pro"/>
          <w:b/>
          <w:bCs/>
          <w:sz w:val="10"/>
          <w:szCs w:val="10"/>
        </w:rPr>
      </w:pPr>
    </w:p>
    <w:p w14:paraId="175C2362" w14:textId="77777777" w:rsidR="00D70560" w:rsidRPr="00E37875" w:rsidRDefault="00D70560" w:rsidP="00E37875">
      <w:pPr>
        <w:rPr>
          <w:rFonts w:ascii="Amasis MT Pro" w:hAnsi="Amasis MT Pro"/>
          <w:sz w:val="22"/>
          <w:szCs w:val="22"/>
        </w:rPr>
      </w:pPr>
      <w:r w:rsidRPr="00E37875">
        <w:rPr>
          <w:rFonts w:ascii="Amasis MT Pro" w:hAnsi="Amasis MT Pro"/>
          <w:sz w:val="22"/>
          <w:szCs w:val="22"/>
        </w:rPr>
        <w:t xml:space="preserve">MSU-Northern defines Consent for the purposes of deciding if University policy prohibiting sexual assault, has </w:t>
      </w:r>
      <w:proofErr w:type="gramStart"/>
      <w:r w:rsidRPr="00E37875">
        <w:rPr>
          <w:rFonts w:ascii="Amasis MT Pro" w:hAnsi="Amasis MT Pro"/>
          <w:sz w:val="22"/>
          <w:szCs w:val="22"/>
        </w:rPr>
        <w:t>been violated</w:t>
      </w:r>
      <w:proofErr w:type="gramEnd"/>
      <w:r w:rsidRPr="00E37875">
        <w:rPr>
          <w:rFonts w:ascii="Amasis MT Pro" w:hAnsi="Amasis MT Pro"/>
          <w:sz w:val="22"/>
          <w:szCs w:val="22"/>
        </w:rPr>
        <w:t xml:space="preserve">. The following is the definition of Consent, as provided in MSU-Northern Campus Policy: </w:t>
      </w:r>
    </w:p>
    <w:p w14:paraId="44C6343A" w14:textId="77777777" w:rsidR="00D70560" w:rsidRPr="00E37875" w:rsidRDefault="00D70560" w:rsidP="00E37875">
      <w:pPr>
        <w:rPr>
          <w:rFonts w:ascii="Amasis MT Pro" w:hAnsi="Amasis MT Pro"/>
          <w:b/>
          <w:bCs/>
          <w:sz w:val="22"/>
          <w:szCs w:val="22"/>
        </w:rPr>
      </w:pPr>
    </w:p>
    <w:p w14:paraId="02CE75CF" w14:textId="77777777" w:rsidR="00D70560" w:rsidRPr="00E37875" w:rsidRDefault="00D70560" w:rsidP="00E37875">
      <w:pPr>
        <w:rPr>
          <w:rFonts w:ascii="Amasis MT Pro" w:hAnsi="Amasis MT Pro"/>
          <w:sz w:val="22"/>
          <w:szCs w:val="22"/>
        </w:rPr>
      </w:pPr>
      <w:r w:rsidRPr="00E37875">
        <w:rPr>
          <w:rFonts w:ascii="Amasis MT Pro" w:hAnsi="Amasis MT Pro"/>
          <w:b/>
          <w:bCs/>
          <w:sz w:val="22"/>
          <w:szCs w:val="22"/>
        </w:rPr>
        <w:t>Consent</w:t>
      </w:r>
      <w:r w:rsidRPr="00E37875">
        <w:rPr>
          <w:rFonts w:ascii="Amasis MT Pro" w:hAnsi="Amasis MT Pro"/>
          <w:sz w:val="22"/>
          <w:szCs w:val="22"/>
        </w:rPr>
        <w:t xml:space="preserve"> (Section 125.00) is an understandable exchange of affirmative words or actions, which indicate a willingness to participate in mutually agreed upon sexual activity. Consent must </w:t>
      </w:r>
      <w:proofErr w:type="gramStart"/>
      <w:r w:rsidRPr="00E37875">
        <w:rPr>
          <w:rFonts w:ascii="Amasis MT Pro" w:hAnsi="Amasis MT Pro"/>
          <w:sz w:val="22"/>
          <w:szCs w:val="22"/>
        </w:rPr>
        <w:t>be informed</w:t>
      </w:r>
      <w:proofErr w:type="gramEnd"/>
      <w:r w:rsidRPr="00E37875">
        <w:rPr>
          <w:rFonts w:ascii="Amasis MT Pro" w:hAnsi="Amasis MT Pro"/>
          <w:sz w:val="22"/>
          <w:szCs w:val="22"/>
        </w:rPr>
        <w:t>, freely and actively given. If coercion, intimidation, threats, or physical force are used there is no consent.</w:t>
      </w:r>
      <w:r w:rsidRPr="00E37875">
        <w:rPr>
          <w:rFonts w:ascii="Amasis MT Pro" w:hAnsi="Amasis MT Pro"/>
          <w:sz w:val="22"/>
          <w:szCs w:val="22"/>
        </w:rPr>
        <w:br/>
      </w:r>
      <w:r w:rsidRPr="00E37875">
        <w:rPr>
          <w:rFonts w:ascii="Amasis MT Pro" w:hAnsi="Amasis MT Pro"/>
          <w:sz w:val="22"/>
          <w:szCs w:val="22"/>
        </w:rPr>
        <w:br/>
        <w:t xml:space="preserve">There is no consent if a person is mentally or physically incapacitated so that such person cannot understand the fact of or make a reasonable judgment as to the nature or harmfulness of the conduct, or extent of the sexual situation. This includes incapacitation due to mental disability, </w:t>
      </w:r>
      <w:proofErr w:type="gramStart"/>
      <w:r w:rsidRPr="00E37875">
        <w:rPr>
          <w:rFonts w:ascii="Amasis MT Pro" w:hAnsi="Amasis MT Pro"/>
          <w:sz w:val="22"/>
          <w:szCs w:val="22"/>
        </w:rPr>
        <w:t>alcohol</w:t>
      </w:r>
      <w:proofErr w:type="gramEnd"/>
      <w:r w:rsidRPr="00E37875">
        <w:rPr>
          <w:rFonts w:ascii="Amasis MT Pro" w:hAnsi="Amasis MT Pro"/>
          <w:sz w:val="22"/>
          <w:szCs w:val="22"/>
        </w:rPr>
        <w:t xml:space="preserve"> or drug consumption, or being asleep or unconscious. A person who knows or </w:t>
      </w:r>
      <w:proofErr w:type="gramStart"/>
      <w:r w:rsidRPr="00E37875">
        <w:rPr>
          <w:rFonts w:ascii="Amasis MT Pro" w:hAnsi="Amasis MT Pro"/>
          <w:sz w:val="22"/>
          <w:szCs w:val="22"/>
        </w:rPr>
        <w:t>reasonably should</w:t>
      </w:r>
      <w:proofErr w:type="gramEnd"/>
      <w:r w:rsidRPr="00E37875">
        <w:rPr>
          <w:rFonts w:ascii="Amasis MT Pro" w:hAnsi="Amasis MT Pro"/>
          <w:sz w:val="22"/>
          <w:szCs w:val="22"/>
        </w:rPr>
        <w:t xml:space="preserve"> have known that another person </w:t>
      </w:r>
      <w:proofErr w:type="gramStart"/>
      <w:r w:rsidRPr="00E37875">
        <w:rPr>
          <w:rFonts w:ascii="Amasis MT Pro" w:hAnsi="Amasis MT Pro"/>
          <w:sz w:val="22"/>
          <w:szCs w:val="22"/>
        </w:rPr>
        <w:t>is incapacitated</w:t>
      </w:r>
      <w:proofErr w:type="gramEnd"/>
      <w:r w:rsidRPr="00E37875">
        <w:rPr>
          <w:rFonts w:ascii="Amasis MT Pro" w:hAnsi="Amasis MT Pro"/>
          <w:sz w:val="22"/>
          <w:szCs w:val="22"/>
        </w:rPr>
        <w:t xml:space="preserve"> may not engage in sexual activity with that person.</w:t>
      </w:r>
      <w:r w:rsidRPr="00E37875">
        <w:rPr>
          <w:rFonts w:ascii="Amasis MT Pro" w:hAnsi="Amasis MT Pro"/>
          <w:sz w:val="22"/>
          <w:szCs w:val="22"/>
        </w:rPr>
        <w:br/>
      </w:r>
      <w:r w:rsidRPr="00E37875">
        <w:rPr>
          <w:rFonts w:ascii="Amasis MT Pro" w:hAnsi="Amasis MT Pro"/>
          <w:sz w:val="22"/>
          <w:szCs w:val="22"/>
        </w:rPr>
        <w:br/>
        <w:t xml:space="preserve">There is no consent when there is force, expressed or implied, or use of duress or deception upon the victim. In the absence of mutually understandable words or actions, it is the responsibility of the initiator, or the person who wants to engage in </w:t>
      </w:r>
      <w:proofErr w:type="gramStart"/>
      <w:r w:rsidRPr="00E37875">
        <w:rPr>
          <w:rFonts w:ascii="Amasis MT Pro" w:hAnsi="Amasis MT Pro"/>
          <w:sz w:val="22"/>
          <w:szCs w:val="22"/>
        </w:rPr>
        <w:t>the specific</w:t>
      </w:r>
      <w:proofErr w:type="gramEnd"/>
      <w:r w:rsidRPr="00E37875">
        <w:rPr>
          <w:rFonts w:ascii="Amasis MT Pro" w:hAnsi="Amasis MT Pro"/>
          <w:sz w:val="22"/>
          <w:szCs w:val="22"/>
        </w:rPr>
        <w:t xml:space="preserve"> sexual activity to make sure that he/she has the consent from his/her partner(s). Silence does not necessarily constitute consent. Past consent to sexual activities does not imply ongoing future consent. Whether an individual has taken advantage of a position of influence over an alleged victim may be a factor in determining consent. Effective consent may not </w:t>
      </w:r>
      <w:proofErr w:type="gramStart"/>
      <w:r w:rsidRPr="00E37875">
        <w:rPr>
          <w:rFonts w:ascii="Amasis MT Pro" w:hAnsi="Amasis MT Pro"/>
          <w:sz w:val="22"/>
          <w:szCs w:val="22"/>
        </w:rPr>
        <w:t>be given</w:t>
      </w:r>
      <w:proofErr w:type="gramEnd"/>
      <w:r w:rsidRPr="00E37875">
        <w:rPr>
          <w:rFonts w:ascii="Amasis MT Pro" w:hAnsi="Amasis MT Pro"/>
          <w:sz w:val="22"/>
          <w:szCs w:val="22"/>
        </w:rPr>
        <w:t xml:space="preserve"> by minors less than 16 years old.</w:t>
      </w:r>
    </w:p>
    <w:p w14:paraId="458A266B" w14:textId="77777777" w:rsidR="00D70560" w:rsidRPr="00E37875" w:rsidRDefault="00D70560" w:rsidP="00E37875">
      <w:pPr>
        <w:rPr>
          <w:rFonts w:ascii="Amasis MT Pro" w:hAnsi="Amasis MT Pro"/>
          <w:sz w:val="22"/>
          <w:szCs w:val="22"/>
        </w:rPr>
      </w:pPr>
    </w:p>
    <w:p w14:paraId="5FF0B4C2" w14:textId="77777777" w:rsidR="00D70560" w:rsidRPr="00E37875" w:rsidRDefault="00D70560" w:rsidP="00E37875">
      <w:pPr>
        <w:rPr>
          <w:rFonts w:ascii="Amasis MT Pro" w:hAnsi="Amasis MT Pro"/>
          <w:b/>
          <w:bCs/>
          <w:color w:val="E1A800"/>
        </w:rPr>
      </w:pPr>
      <w:r w:rsidRPr="00E37875">
        <w:rPr>
          <w:rFonts w:ascii="Amasis MT Pro" w:hAnsi="Amasis MT Pro"/>
          <w:b/>
          <w:bCs/>
          <w:color w:val="E1A800"/>
        </w:rPr>
        <w:t>Amnesty Policy</w:t>
      </w:r>
    </w:p>
    <w:p w14:paraId="305357CF" w14:textId="77777777" w:rsidR="00D70560" w:rsidRPr="00E37875" w:rsidRDefault="00D70560" w:rsidP="00E37875">
      <w:pPr>
        <w:rPr>
          <w:rFonts w:ascii="Amasis MT Pro" w:hAnsi="Amasis MT Pro"/>
          <w:b/>
          <w:bCs/>
          <w:color w:val="E1A800"/>
          <w:sz w:val="10"/>
          <w:szCs w:val="10"/>
        </w:rPr>
      </w:pPr>
    </w:p>
    <w:p w14:paraId="085C782B" w14:textId="77777777" w:rsidR="00D70560" w:rsidRPr="00E37875" w:rsidRDefault="00D70560" w:rsidP="00E37875">
      <w:pPr>
        <w:rPr>
          <w:rFonts w:ascii="Amasis MT Pro" w:hAnsi="Amasis MT Pro"/>
          <w:sz w:val="22"/>
          <w:szCs w:val="22"/>
        </w:rPr>
      </w:pPr>
      <w:r w:rsidRPr="00E37875">
        <w:rPr>
          <w:rFonts w:ascii="Amasis MT Pro" w:hAnsi="Amasis MT Pro"/>
          <w:color w:val="333333"/>
          <w:sz w:val="22"/>
          <w:szCs w:val="22"/>
          <w:shd w:val="clear" w:color="auto" w:fill="FFFFFF"/>
        </w:rPr>
        <w:t>The University strongly encourages students to report instances of sex-based discrimination, sexual harassment, and sexual misconduct involving students. Therefore, students who provide information about sex-based discrimination, sexual harassment, sexual misconduct, dating violence, domestic violence, or stalking involving students will not be disciplined by the University for any violation of the University's drug or alcohol possession or consumption policies in which they might have engaged in connection with the reported incident.</w:t>
      </w:r>
    </w:p>
    <w:p w14:paraId="5212B3A1" w14:textId="7A340F19" w:rsidR="00630473" w:rsidRPr="00E37875" w:rsidRDefault="00630473" w:rsidP="00E37875">
      <w:pPr>
        <w:rPr>
          <w:rFonts w:ascii="Amasis MT Pro" w:hAnsi="Amasis MT Pro"/>
          <w:sz w:val="22"/>
          <w:szCs w:val="22"/>
        </w:rPr>
      </w:pPr>
    </w:p>
    <w:p w14:paraId="0031E3FE" w14:textId="77777777" w:rsidR="00D70560" w:rsidRPr="00E37875" w:rsidRDefault="00D70560" w:rsidP="00E37875">
      <w:pPr>
        <w:rPr>
          <w:rFonts w:ascii="Amasis MT Pro" w:hAnsi="Amasis MT Pro"/>
          <w:b/>
          <w:bCs/>
          <w:color w:val="E1A800"/>
        </w:rPr>
      </w:pPr>
      <w:r w:rsidRPr="00E37875">
        <w:rPr>
          <w:rFonts w:ascii="Amasis MT Pro" w:hAnsi="Amasis MT Pro"/>
          <w:b/>
          <w:bCs/>
          <w:color w:val="E1A800"/>
        </w:rPr>
        <w:t>Retaliation Prohibited</w:t>
      </w:r>
    </w:p>
    <w:p w14:paraId="15044611" w14:textId="77777777" w:rsidR="00D70560" w:rsidRPr="00793DC1" w:rsidRDefault="00D70560" w:rsidP="00E37875">
      <w:pPr>
        <w:rPr>
          <w:rFonts w:ascii="Amasis MT Pro" w:hAnsi="Amasis MT Pro"/>
          <w:b/>
          <w:bCs/>
          <w:sz w:val="10"/>
          <w:szCs w:val="10"/>
        </w:rPr>
      </w:pPr>
    </w:p>
    <w:p w14:paraId="4ACAC762" w14:textId="04BC61DF" w:rsidR="00537698" w:rsidRPr="00940A3A" w:rsidRDefault="00D70560" w:rsidP="00E37875">
      <w:pPr>
        <w:rPr>
          <w:rFonts w:ascii="Amasis MT Pro" w:hAnsi="Amasis MT Pro"/>
          <w:sz w:val="22"/>
          <w:szCs w:val="22"/>
        </w:rPr>
      </w:pPr>
      <w:r w:rsidRPr="00E37875">
        <w:rPr>
          <w:rFonts w:ascii="Amasis MT Pro" w:hAnsi="Amasis MT Pro"/>
          <w:sz w:val="22"/>
          <w:szCs w:val="22"/>
        </w:rPr>
        <w:t xml:space="preserve">Retaliation </w:t>
      </w:r>
      <w:proofErr w:type="gramStart"/>
      <w:r w:rsidRPr="00E37875">
        <w:rPr>
          <w:rFonts w:ascii="Amasis MT Pro" w:hAnsi="Amasis MT Pro"/>
          <w:sz w:val="22"/>
          <w:szCs w:val="22"/>
        </w:rPr>
        <w:t>is prohibited</w:t>
      </w:r>
      <w:proofErr w:type="gramEnd"/>
      <w:r w:rsidRPr="00E37875">
        <w:rPr>
          <w:rFonts w:ascii="Amasis MT Pro" w:hAnsi="Amasis MT Pro"/>
          <w:sz w:val="22"/>
          <w:szCs w:val="22"/>
        </w:rPr>
        <w:t xml:space="preserve"> by MSU-Northern policy and federal law. Retaliation against any person for reporting concerns, or filing, testifying, assisting, or participating in any manner in investigations or proceedings involving allegations of violation of the Discrimination Policy, </w:t>
      </w:r>
      <w:proofErr w:type="gramStart"/>
      <w:r w:rsidRPr="00E37875">
        <w:rPr>
          <w:rFonts w:ascii="Amasis MT Pro" w:hAnsi="Amasis MT Pro"/>
          <w:sz w:val="22"/>
          <w:szCs w:val="22"/>
        </w:rPr>
        <w:t>is prohibited</w:t>
      </w:r>
      <w:proofErr w:type="gramEnd"/>
      <w:r w:rsidRPr="00E37875">
        <w:rPr>
          <w:rFonts w:ascii="Amasis MT Pro" w:hAnsi="Amasis MT Pro"/>
          <w:sz w:val="22"/>
          <w:szCs w:val="22"/>
        </w:rPr>
        <w:t xml:space="preserve">. Retaliation is subject to the same </w:t>
      </w:r>
      <w:hyperlink r:id="rId58" w:history="1">
        <w:r w:rsidRPr="00E37875">
          <w:rPr>
            <w:rStyle w:val="Hyperlink"/>
            <w:rFonts w:ascii="Amasis MT Pro" w:hAnsi="Amasis MT Pro"/>
            <w:sz w:val="22"/>
            <w:szCs w:val="22"/>
          </w:rPr>
          <w:t>Discrimination Grievance Procedures</w:t>
        </w:r>
      </w:hyperlink>
      <w:r w:rsidRPr="00E37875">
        <w:rPr>
          <w:rFonts w:ascii="Amasis MT Pro" w:hAnsi="Amasis MT Pro"/>
          <w:sz w:val="22"/>
          <w:szCs w:val="22"/>
        </w:rPr>
        <w:t xml:space="preserve"> (found online at </w:t>
      </w:r>
      <w:hyperlink r:id="rId59" w:history="1">
        <w:r w:rsidRPr="00E37875">
          <w:rPr>
            <w:rStyle w:val="Hyperlink"/>
            <w:rFonts w:ascii="Amasis MT Pro" w:hAnsi="Amasis MT Pro"/>
            <w:sz w:val="22"/>
            <w:szCs w:val="22"/>
          </w:rPr>
          <w:t>https://www.msun.edu/hr/titleix/index.aspx</w:t>
        </w:r>
      </w:hyperlink>
      <w:r w:rsidRPr="00E37875">
        <w:rPr>
          <w:rFonts w:ascii="Amasis MT Pro" w:hAnsi="Amasis MT Pro"/>
          <w:sz w:val="22"/>
          <w:szCs w:val="22"/>
        </w:rPr>
        <w:t>) and the same potential sanctions.</w:t>
      </w:r>
    </w:p>
    <w:p w14:paraId="604FD44A" w14:textId="77777777" w:rsidR="00537698" w:rsidRPr="00E37875" w:rsidRDefault="00537698" w:rsidP="00E37875">
      <w:pPr>
        <w:rPr>
          <w:rFonts w:ascii="Amasis MT Pro" w:hAnsi="Amasis MT Pro"/>
          <w:b/>
          <w:bCs/>
          <w:color w:val="E1A800"/>
        </w:rPr>
      </w:pPr>
      <w:r w:rsidRPr="00E37875">
        <w:rPr>
          <w:rFonts w:ascii="Amasis MT Pro" w:hAnsi="Amasis MT Pro"/>
          <w:b/>
          <w:bCs/>
          <w:color w:val="E1A800"/>
        </w:rPr>
        <w:lastRenderedPageBreak/>
        <w:t>What to Do If You are a Victim of Domestic Violence, Dating Violence, Sexual Assault, or Stalking</w:t>
      </w:r>
    </w:p>
    <w:p w14:paraId="719004FB" w14:textId="77777777" w:rsidR="00537698" w:rsidRPr="00793DC1" w:rsidRDefault="00537698" w:rsidP="00E37875">
      <w:pPr>
        <w:rPr>
          <w:rFonts w:ascii="Amasis MT Pro" w:hAnsi="Amasis MT Pro"/>
          <w:b/>
          <w:bCs/>
          <w:sz w:val="10"/>
          <w:szCs w:val="10"/>
        </w:rPr>
      </w:pPr>
    </w:p>
    <w:p w14:paraId="3D1BF2D1"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There is no right or wrong way to respond if you are a victim of domestic violence, dating violence, sexual assault, or stalking. It is important to remember that it is not your fault. The following are options you can consider, but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have to do anything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want to do. </w:t>
      </w:r>
    </w:p>
    <w:p w14:paraId="743F0979"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If you are a friend helping someone who is a victim, support their decisions and try </w:t>
      </w:r>
      <w:proofErr w:type="gramStart"/>
      <w:r w:rsidRPr="00E37875">
        <w:rPr>
          <w:rFonts w:ascii="Amasis MT Pro" w:hAnsi="Amasis MT Pro"/>
          <w:sz w:val="22"/>
          <w:szCs w:val="22"/>
        </w:rPr>
        <w:t>to not</w:t>
      </w:r>
      <w:proofErr w:type="gramEnd"/>
      <w:r w:rsidRPr="00E37875">
        <w:rPr>
          <w:rFonts w:ascii="Amasis MT Pro" w:hAnsi="Amasis MT Pro"/>
          <w:sz w:val="22"/>
          <w:szCs w:val="22"/>
        </w:rPr>
        <w:t xml:space="preserve"> tell them what to do. Find ways to help them make decisions for themselves.</w:t>
      </w:r>
    </w:p>
    <w:p w14:paraId="1A8E81D9" w14:textId="77777777" w:rsidR="00537698" w:rsidRPr="00E37875" w:rsidRDefault="00537698" w:rsidP="00E37875">
      <w:pPr>
        <w:rPr>
          <w:rFonts w:ascii="Amasis MT Pro" w:hAnsi="Amasis MT Pro"/>
          <w:sz w:val="22"/>
          <w:szCs w:val="22"/>
        </w:rPr>
      </w:pPr>
    </w:p>
    <w:p w14:paraId="681826EA" w14:textId="77777777" w:rsidR="00537698" w:rsidRPr="00E37875" w:rsidRDefault="00537698" w:rsidP="00E37875">
      <w:pPr>
        <w:rPr>
          <w:rFonts w:ascii="Amasis MT Pro" w:hAnsi="Amasis MT Pro"/>
          <w:b/>
          <w:bCs/>
          <w:sz w:val="22"/>
          <w:szCs w:val="22"/>
        </w:rPr>
      </w:pPr>
      <w:proofErr w:type="gramStart"/>
      <w:r w:rsidRPr="00E37875">
        <w:rPr>
          <w:rFonts w:ascii="Amasis MT Pro" w:hAnsi="Amasis MT Pro"/>
          <w:b/>
          <w:bCs/>
          <w:sz w:val="22"/>
          <w:szCs w:val="22"/>
        </w:rPr>
        <w:t>Seek</w:t>
      </w:r>
      <w:proofErr w:type="gramEnd"/>
      <w:r w:rsidRPr="00E37875">
        <w:rPr>
          <w:rFonts w:ascii="Amasis MT Pro" w:hAnsi="Amasis MT Pro"/>
          <w:b/>
          <w:bCs/>
          <w:sz w:val="22"/>
          <w:szCs w:val="22"/>
        </w:rPr>
        <w:t xml:space="preserve"> Medical Attention</w:t>
      </w:r>
    </w:p>
    <w:p w14:paraId="0199CAFC"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After an incident of sexual assault, dating or domestic violence, you should consider seeking medical attention as soon as possible at Northern Montana Health Care (NMHC), offering physical evidence recovery kit collection, access to forensic nurse examiners and/or sexual assault nurse practitioners. NMHC Sexual Assault Nurse Examiners (SANE) are specially trained and are sensitive to the needs of assault survivors. In the State of Montana, evidence may </w:t>
      </w:r>
      <w:proofErr w:type="gramStart"/>
      <w:r w:rsidRPr="00E37875">
        <w:rPr>
          <w:rFonts w:ascii="Amasis MT Pro" w:hAnsi="Amasis MT Pro"/>
          <w:sz w:val="22"/>
          <w:szCs w:val="22"/>
        </w:rPr>
        <w:t>be collected</w:t>
      </w:r>
      <w:proofErr w:type="gramEnd"/>
      <w:r w:rsidRPr="00E37875">
        <w:rPr>
          <w:rFonts w:ascii="Amasis MT Pro" w:hAnsi="Amasis MT Pro"/>
          <w:sz w:val="22"/>
          <w:szCs w:val="22"/>
        </w:rPr>
        <w:t xml:space="preserve"> and held for a year even if you choose not to make a report to law enforcement. If you are uncomfortable going to the hospital, you can go to Student Health Services for a wellness check, but they cannot do forensic exams.</w:t>
      </w:r>
    </w:p>
    <w:p w14:paraId="040CCF36" w14:textId="77777777" w:rsidR="00537698" w:rsidRPr="00E37875" w:rsidRDefault="00537698" w:rsidP="00E37875">
      <w:pPr>
        <w:rPr>
          <w:rFonts w:ascii="Amasis MT Pro" w:hAnsi="Amasis MT Pro"/>
          <w:sz w:val="22"/>
          <w:szCs w:val="22"/>
        </w:rPr>
      </w:pPr>
    </w:p>
    <w:p w14:paraId="7A75FDCB"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t>Preserve Evidence</w:t>
      </w:r>
    </w:p>
    <w:p w14:paraId="1B963C68"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Although it is important for you to make decisions about the kind of service you want, timing is </w:t>
      </w:r>
      <w:proofErr w:type="gramStart"/>
      <w:r w:rsidRPr="00E37875">
        <w:rPr>
          <w:rFonts w:ascii="Amasis MT Pro" w:hAnsi="Amasis MT Pro"/>
          <w:sz w:val="22"/>
          <w:szCs w:val="22"/>
        </w:rPr>
        <w:t>an important factor</w:t>
      </w:r>
      <w:proofErr w:type="gramEnd"/>
      <w:r w:rsidRPr="00E37875">
        <w:rPr>
          <w:rFonts w:ascii="Amasis MT Pro" w:hAnsi="Amasis MT Pro"/>
          <w:sz w:val="22"/>
          <w:szCs w:val="22"/>
        </w:rPr>
        <w:t xml:space="preserve">. It may be important to take action to preserve any evidence for use in a criminal case, even if you </w:t>
      </w:r>
      <w:proofErr w:type="gramStart"/>
      <w:r w:rsidRPr="00E37875">
        <w:rPr>
          <w:rFonts w:ascii="Amasis MT Pro" w:hAnsi="Amasis MT Pro"/>
          <w:sz w:val="22"/>
          <w:szCs w:val="22"/>
        </w:rPr>
        <w:t>aren’t</w:t>
      </w:r>
      <w:proofErr w:type="gramEnd"/>
      <w:r w:rsidRPr="00E37875">
        <w:rPr>
          <w:rFonts w:ascii="Amasis MT Pro" w:hAnsi="Amasis MT Pro"/>
          <w:sz w:val="22"/>
          <w:szCs w:val="22"/>
        </w:rPr>
        <w:t xml:space="preserve"> sure what you want right now.</w:t>
      </w:r>
    </w:p>
    <w:p w14:paraId="6D982C55" w14:textId="77777777" w:rsidR="00537698" w:rsidRPr="00E37875" w:rsidRDefault="00537698" w:rsidP="00E37875">
      <w:pPr>
        <w:rPr>
          <w:rFonts w:ascii="Amasis MT Pro" w:hAnsi="Amasis MT Pro"/>
          <w:sz w:val="22"/>
          <w:szCs w:val="22"/>
        </w:rPr>
      </w:pPr>
    </w:p>
    <w:p w14:paraId="01E9AED2"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Medical forensic evidence may </w:t>
      </w:r>
      <w:proofErr w:type="gramStart"/>
      <w:r w:rsidRPr="00E37875">
        <w:rPr>
          <w:rFonts w:ascii="Amasis MT Pro" w:hAnsi="Amasis MT Pro"/>
          <w:sz w:val="22"/>
          <w:szCs w:val="22"/>
        </w:rPr>
        <w:t>be collected</w:t>
      </w:r>
      <w:proofErr w:type="gramEnd"/>
      <w:r w:rsidRPr="00E37875">
        <w:rPr>
          <w:rFonts w:ascii="Amasis MT Pro" w:hAnsi="Amasis MT Pro"/>
          <w:sz w:val="22"/>
          <w:szCs w:val="22"/>
        </w:rPr>
        <w:t xml:space="preserve"> if a sexual assault occurred within 120 hours of the evidence collection. The passage of time may make it more difficult, but </w:t>
      </w:r>
      <w:proofErr w:type="gramStart"/>
      <w:r w:rsidRPr="00E37875">
        <w:rPr>
          <w:rFonts w:ascii="Amasis MT Pro" w:hAnsi="Amasis MT Pro"/>
          <w:sz w:val="22"/>
          <w:szCs w:val="22"/>
        </w:rPr>
        <w:t>not impossible</w:t>
      </w:r>
      <w:proofErr w:type="gramEnd"/>
      <w:r w:rsidRPr="00E37875">
        <w:rPr>
          <w:rFonts w:ascii="Amasis MT Pro" w:hAnsi="Amasis MT Pro"/>
          <w:sz w:val="22"/>
          <w:szCs w:val="22"/>
        </w:rPr>
        <w:t xml:space="preserve">, for a SANE to obtain forensic evidence. You may request an exam and forensic evidence collection at no cost and without having to file a police report. The costs of the evidence collection will </w:t>
      </w:r>
      <w:proofErr w:type="gramStart"/>
      <w:r w:rsidRPr="00E37875">
        <w:rPr>
          <w:rFonts w:ascii="Amasis MT Pro" w:hAnsi="Amasis MT Pro"/>
          <w:sz w:val="22"/>
          <w:szCs w:val="22"/>
        </w:rPr>
        <w:t>be covered</w:t>
      </w:r>
      <w:proofErr w:type="gramEnd"/>
      <w:r w:rsidRPr="00E37875">
        <w:rPr>
          <w:rFonts w:ascii="Amasis MT Pro" w:hAnsi="Amasis MT Pro"/>
          <w:sz w:val="22"/>
          <w:szCs w:val="22"/>
        </w:rPr>
        <w:t xml:space="preserve"> as part of Montana’s Forensic Rape Examination Payment Program. The NMHC Emergency Room is the only location in Havre which conducts forensic examinations. </w:t>
      </w:r>
    </w:p>
    <w:p w14:paraId="7CE45E2A" w14:textId="77777777" w:rsidR="00537698" w:rsidRPr="00E37875" w:rsidRDefault="00537698" w:rsidP="00E37875">
      <w:pPr>
        <w:rPr>
          <w:rFonts w:ascii="Amasis MT Pro" w:hAnsi="Amasis MT Pro"/>
          <w:sz w:val="22"/>
          <w:szCs w:val="22"/>
        </w:rPr>
      </w:pPr>
    </w:p>
    <w:p w14:paraId="5FFD7415" w14:textId="21737801"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If you are considering a medical forensic </w:t>
      </w:r>
      <w:r w:rsidR="00C44193" w:rsidRPr="00E37875">
        <w:rPr>
          <w:rFonts w:ascii="Amasis MT Pro" w:hAnsi="Amasis MT Pro"/>
          <w:sz w:val="22"/>
          <w:szCs w:val="22"/>
        </w:rPr>
        <w:t>exam,</w:t>
      </w:r>
      <w:r w:rsidRPr="00E37875">
        <w:rPr>
          <w:rFonts w:ascii="Amasis MT Pro" w:hAnsi="Amasis MT Pro"/>
          <w:sz w:val="22"/>
          <w:szCs w:val="22"/>
        </w:rPr>
        <w:t xml:space="preserve"> it is important that you try not to clean your body, change your clothes, or change any bed linens or other items that may have been near where the assault occurred. This helps preserve evidence that police can use in a criminal case, </w:t>
      </w:r>
      <w:r w:rsidR="00C44193" w:rsidRPr="00E37875">
        <w:rPr>
          <w:rFonts w:ascii="Amasis MT Pro" w:hAnsi="Amasis MT Pro"/>
          <w:sz w:val="22"/>
          <w:szCs w:val="22"/>
        </w:rPr>
        <w:t>i.e.,</w:t>
      </w:r>
      <w:r w:rsidRPr="00E37875">
        <w:rPr>
          <w:rFonts w:ascii="Amasis MT Pro" w:hAnsi="Amasis MT Pro"/>
          <w:sz w:val="22"/>
          <w:szCs w:val="22"/>
        </w:rPr>
        <w:t xml:space="preserve"> proving that the alleged offense occurred, or if </w:t>
      </w:r>
      <w:proofErr w:type="gramStart"/>
      <w:r w:rsidRPr="00E37875">
        <w:rPr>
          <w:rFonts w:ascii="Amasis MT Pro" w:hAnsi="Amasis MT Pro"/>
          <w:sz w:val="22"/>
          <w:szCs w:val="22"/>
        </w:rPr>
        <w:t>you’re</w:t>
      </w:r>
      <w:proofErr w:type="gramEnd"/>
      <w:r w:rsidRPr="00E37875">
        <w:rPr>
          <w:rFonts w:ascii="Amasis MT Pro" w:hAnsi="Amasis MT Pro"/>
          <w:sz w:val="22"/>
          <w:szCs w:val="22"/>
        </w:rPr>
        <w:t xml:space="preserve"> requesting a protective order. </w:t>
      </w:r>
    </w:p>
    <w:p w14:paraId="195B4018" w14:textId="77777777" w:rsidR="00537698" w:rsidRPr="00E37875" w:rsidRDefault="00537698" w:rsidP="00E37875">
      <w:pPr>
        <w:rPr>
          <w:rFonts w:ascii="Amasis MT Pro" w:hAnsi="Amasis MT Pro"/>
          <w:sz w:val="22"/>
          <w:szCs w:val="22"/>
        </w:rPr>
      </w:pPr>
    </w:p>
    <w:p w14:paraId="5CB692DD"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Even if you do not opt for forensic evidence collection, health care providers can still treat injuries and take steps to address concerns of sexually transmitted infections and/or pregnancy. </w:t>
      </w:r>
    </w:p>
    <w:p w14:paraId="632D0053"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You are also encouraged to preserve evidence by saving text messages, instant messages, social networking pages, other communications, and keeping pictures, logs or other copies of documents, if you have any, that would be useful to a campus and/or criminal investigation. Other evidence of a crime should also </w:t>
      </w:r>
      <w:proofErr w:type="gramStart"/>
      <w:r w:rsidRPr="00E37875">
        <w:rPr>
          <w:rFonts w:ascii="Amasis MT Pro" w:hAnsi="Amasis MT Pro"/>
          <w:sz w:val="22"/>
          <w:szCs w:val="22"/>
        </w:rPr>
        <w:t>be preserved</w:t>
      </w:r>
      <w:proofErr w:type="gramEnd"/>
      <w:r w:rsidRPr="00E37875">
        <w:rPr>
          <w:rFonts w:ascii="Amasis MT Pro" w:hAnsi="Amasis MT Pro"/>
          <w:sz w:val="22"/>
          <w:szCs w:val="22"/>
        </w:rPr>
        <w:t xml:space="preserve"> in case criminal charges </w:t>
      </w:r>
      <w:proofErr w:type="gramStart"/>
      <w:r w:rsidRPr="00E37875">
        <w:rPr>
          <w:rFonts w:ascii="Amasis MT Pro" w:hAnsi="Amasis MT Pro"/>
          <w:sz w:val="22"/>
          <w:szCs w:val="22"/>
        </w:rPr>
        <w:t>are pursued</w:t>
      </w:r>
      <w:proofErr w:type="gramEnd"/>
      <w:r w:rsidRPr="00E37875">
        <w:rPr>
          <w:rFonts w:ascii="Amasis MT Pro" w:hAnsi="Amasis MT Pro"/>
          <w:sz w:val="22"/>
          <w:szCs w:val="22"/>
        </w:rPr>
        <w:t xml:space="preserve">. Evidence might include pictures of injuries, forensic examination, written and electronic communications, text messages, emails, </w:t>
      </w:r>
      <w:proofErr w:type="gramStart"/>
      <w:r w:rsidRPr="00E37875">
        <w:rPr>
          <w:rFonts w:ascii="Amasis MT Pro" w:hAnsi="Amasis MT Pro"/>
          <w:sz w:val="22"/>
          <w:szCs w:val="22"/>
        </w:rPr>
        <w:t>photos, or</w:t>
      </w:r>
      <w:proofErr w:type="gramEnd"/>
      <w:r w:rsidRPr="00E37875">
        <w:rPr>
          <w:rFonts w:ascii="Amasis MT Pro" w:hAnsi="Amasis MT Pro"/>
          <w:sz w:val="22"/>
          <w:szCs w:val="22"/>
        </w:rPr>
        <w:t xml:space="preserve"> and other evidence that may show a course of conduct. </w:t>
      </w:r>
    </w:p>
    <w:p w14:paraId="50725A66" w14:textId="77777777" w:rsidR="00537698" w:rsidRPr="00E37875" w:rsidRDefault="00537698" w:rsidP="00E37875">
      <w:pPr>
        <w:rPr>
          <w:rFonts w:ascii="Amasis MT Pro" w:hAnsi="Amasis MT Pro"/>
          <w:sz w:val="22"/>
          <w:szCs w:val="22"/>
        </w:rPr>
      </w:pPr>
    </w:p>
    <w:p w14:paraId="4E02EA9F"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If you want to talk about these options confidentially, you can talk to anyone on the list of confidential resources provided above.</w:t>
      </w:r>
    </w:p>
    <w:p w14:paraId="60EFC15B" w14:textId="4A034C0D" w:rsidR="00537698" w:rsidRDefault="00537698" w:rsidP="00E37875">
      <w:pPr>
        <w:rPr>
          <w:rFonts w:ascii="Amasis MT Pro" w:hAnsi="Amasis MT Pro"/>
          <w:sz w:val="22"/>
          <w:szCs w:val="22"/>
        </w:rPr>
      </w:pPr>
    </w:p>
    <w:p w14:paraId="7B8976B8" w14:textId="77777777" w:rsidR="00940A3A" w:rsidRPr="00E37875" w:rsidRDefault="00940A3A" w:rsidP="00E37875">
      <w:pPr>
        <w:rPr>
          <w:rFonts w:ascii="Amasis MT Pro" w:hAnsi="Amasis MT Pro"/>
          <w:sz w:val="22"/>
          <w:szCs w:val="22"/>
        </w:rPr>
      </w:pPr>
    </w:p>
    <w:p w14:paraId="68D9B9F7"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lastRenderedPageBreak/>
        <w:t>Victim Support | Rights and Institutional Commitments</w:t>
      </w:r>
    </w:p>
    <w:p w14:paraId="03C026E1" w14:textId="68DE2C6E" w:rsidR="00537698" w:rsidRDefault="00537698" w:rsidP="00E37875">
      <w:pPr>
        <w:rPr>
          <w:rFonts w:ascii="Amasis MT Pro" w:hAnsi="Amasis MT Pro"/>
          <w:sz w:val="22"/>
          <w:szCs w:val="22"/>
        </w:rPr>
      </w:pPr>
      <w:r w:rsidRPr="00E37875">
        <w:rPr>
          <w:rFonts w:ascii="Amasis MT Pro" w:hAnsi="Amasis MT Pro"/>
          <w:sz w:val="22"/>
          <w:szCs w:val="22"/>
        </w:rPr>
        <w:t xml:space="preserve">Regardless of whether a victim elects to pursue a criminal complaint or university process, the University will assist victims of domestic violence, dating violence, sexual assault, and stalking and will provide each victim with a written explanation of their rights and options. Such written information will include: </w:t>
      </w:r>
    </w:p>
    <w:p w14:paraId="2E5B64FC" w14:textId="77777777" w:rsidR="00793DC1" w:rsidRPr="00E37875" w:rsidRDefault="00793DC1" w:rsidP="00E37875">
      <w:pPr>
        <w:rPr>
          <w:rFonts w:ascii="Amasis MT Pro" w:hAnsi="Amasis MT Pro"/>
          <w:sz w:val="22"/>
          <w:szCs w:val="22"/>
        </w:rPr>
      </w:pPr>
    </w:p>
    <w:p w14:paraId="7DA039A9" w14:textId="77777777" w:rsidR="00537698" w:rsidRPr="00E37875" w:rsidRDefault="00537698" w:rsidP="00E37875">
      <w:pPr>
        <w:pStyle w:val="ListParagraph"/>
        <w:numPr>
          <w:ilvl w:val="0"/>
          <w:numId w:val="39"/>
        </w:numPr>
        <w:rPr>
          <w:rFonts w:ascii="Amasis MT Pro" w:hAnsi="Amasis MT Pro"/>
          <w:sz w:val="22"/>
          <w:szCs w:val="22"/>
        </w:rPr>
      </w:pPr>
      <w:r w:rsidRPr="00E37875">
        <w:rPr>
          <w:rFonts w:ascii="Amasis MT Pro" w:hAnsi="Amasis MT Pro"/>
          <w:sz w:val="22"/>
          <w:szCs w:val="22"/>
        </w:rPr>
        <w:t xml:space="preserve">the procedures victims should follow if a crime of dating violence, domestic violence, sexual </w:t>
      </w:r>
      <w:proofErr w:type="gramStart"/>
      <w:r w:rsidRPr="00E37875">
        <w:rPr>
          <w:rFonts w:ascii="Amasis MT Pro" w:hAnsi="Amasis MT Pro"/>
          <w:sz w:val="22"/>
          <w:szCs w:val="22"/>
        </w:rPr>
        <w:t>assault</w:t>
      </w:r>
      <w:proofErr w:type="gramEnd"/>
      <w:r w:rsidRPr="00E37875">
        <w:rPr>
          <w:rFonts w:ascii="Amasis MT Pro" w:hAnsi="Amasis MT Pro"/>
          <w:sz w:val="22"/>
          <w:szCs w:val="22"/>
        </w:rPr>
        <w:t xml:space="preserve"> or stalking has </w:t>
      </w:r>
      <w:proofErr w:type="gramStart"/>
      <w:r w:rsidRPr="00E37875">
        <w:rPr>
          <w:rFonts w:ascii="Amasis MT Pro" w:hAnsi="Amasis MT Pro"/>
          <w:sz w:val="22"/>
          <w:szCs w:val="22"/>
        </w:rPr>
        <w:t>occurred;</w:t>
      </w:r>
      <w:proofErr w:type="gramEnd"/>
      <w:r w:rsidRPr="00E37875">
        <w:rPr>
          <w:rFonts w:ascii="Amasis MT Pro" w:hAnsi="Amasis MT Pro"/>
          <w:sz w:val="22"/>
          <w:szCs w:val="22"/>
        </w:rPr>
        <w:t xml:space="preserve"> </w:t>
      </w:r>
    </w:p>
    <w:p w14:paraId="06D103E1" w14:textId="77777777" w:rsidR="00537698" w:rsidRPr="00E37875" w:rsidRDefault="00537698" w:rsidP="00E37875">
      <w:pPr>
        <w:pStyle w:val="ListParagraph"/>
        <w:numPr>
          <w:ilvl w:val="0"/>
          <w:numId w:val="39"/>
        </w:numPr>
        <w:rPr>
          <w:rFonts w:ascii="Amasis MT Pro" w:hAnsi="Amasis MT Pro"/>
          <w:sz w:val="22"/>
          <w:szCs w:val="22"/>
        </w:rPr>
      </w:pPr>
      <w:r w:rsidRPr="00E37875">
        <w:rPr>
          <w:rFonts w:ascii="Amasis MT Pro" w:hAnsi="Amasis MT Pro"/>
          <w:sz w:val="22"/>
          <w:szCs w:val="22"/>
        </w:rPr>
        <w:t xml:space="preserve">information about how the institution will protect the confidentiality of victims and other necessary </w:t>
      </w:r>
      <w:proofErr w:type="gramStart"/>
      <w:r w:rsidRPr="00E37875">
        <w:rPr>
          <w:rFonts w:ascii="Amasis MT Pro" w:hAnsi="Amasis MT Pro"/>
          <w:sz w:val="22"/>
          <w:szCs w:val="22"/>
        </w:rPr>
        <w:t>parties;</w:t>
      </w:r>
      <w:proofErr w:type="gramEnd"/>
      <w:r w:rsidRPr="00E37875">
        <w:rPr>
          <w:rFonts w:ascii="Amasis MT Pro" w:hAnsi="Amasis MT Pro"/>
          <w:sz w:val="22"/>
          <w:szCs w:val="22"/>
        </w:rPr>
        <w:t xml:space="preserve"> </w:t>
      </w:r>
    </w:p>
    <w:p w14:paraId="1B8E8F67" w14:textId="77777777" w:rsidR="00537698" w:rsidRPr="00E37875" w:rsidRDefault="00537698" w:rsidP="00E37875">
      <w:pPr>
        <w:pStyle w:val="ListParagraph"/>
        <w:numPr>
          <w:ilvl w:val="0"/>
          <w:numId w:val="39"/>
        </w:numPr>
        <w:rPr>
          <w:rFonts w:ascii="Amasis MT Pro" w:hAnsi="Amasis MT Pro"/>
          <w:sz w:val="22"/>
          <w:szCs w:val="22"/>
        </w:rPr>
      </w:pPr>
      <w:r w:rsidRPr="00E37875">
        <w:rPr>
          <w:rFonts w:ascii="Amasis MT Pro" w:hAnsi="Amasis MT Pro"/>
          <w:sz w:val="22"/>
          <w:szCs w:val="22"/>
        </w:rPr>
        <w:t xml:space="preserve">a statement that the institution will provide written notification to students and employees about victim services within the institution and in the </w:t>
      </w:r>
      <w:proofErr w:type="gramStart"/>
      <w:r w:rsidRPr="00E37875">
        <w:rPr>
          <w:rFonts w:ascii="Amasis MT Pro" w:hAnsi="Amasis MT Pro"/>
          <w:sz w:val="22"/>
          <w:szCs w:val="22"/>
        </w:rPr>
        <w:t>community;</w:t>
      </w:r>
      <w:proofErr w:type="gramEnd"/>
      <w:r w:rsidRPr="00E37875">
        <w:rPr>
          <w:rFonts w:ascii="Amasis MT Pro" w:hAnsi="Amasis MT Pro"/>
          <w:sz w:val="22"/>
          <w:szCs w:val="22"/>
        </w:rPr>
        <w:t xml:space="preserve"> </w:t>
      </w:r>
    </w:p>
    <w:p w14:paraId="472032E4" w14:textId="77777777" w:rsidR="00537698" w:rsidRPr="00E37875" w:rsidRDefault="00537698" w:rsidP="00E37875">
      <w:pPr>
        <w:pStyle w:val="ListParagraph"/>
        <w:numPr>
          <w:ilvl w:val="0"/>
          <w:numId w:val="39"/>
        </w:numPr>
        <w:rPr>
          <w:rFonts w:ascii="Amasis MT Pro" w:hAnsi="Amasis MT Pro"/>
          <w:sz w:val="22"/>
          <w:szCs w:val="22"/>
        </w:rPr>
      </w:pPr>
      <w:r w:rsidRPr="00E37875">
        <w:rPr>
          <w:rFonts w:ascii="Amasis MT Pro" w:hAnsi="Amasis MT Pro"/>
          <w:sz w:val="22"/>
          <w:szCs w:val="22"/>
        </w:rPr>
        <w:t xml:space="preserve">a statement regarding the institution’s provisions about options </w:t>
      </w:r>
      <w:proofErr w:type="gramStart"/>
      <w:r w:rsidRPr="00E37875">
        <w:rPr>
          <w:rFonts w:ascii="Amasis MT Pro" w:hAnsi="Amasis MT Pro"/>
          <w:sz w:val="22"/>
          <w:szCs w:val="22"/>
        </w:rPr>
        <w:t>for,</w:t>
      </w:r>
      <w:proofErr w:type="gramEnd"/>
      <w:r w:rsidRPr="00E37875">
        <w:rPr>
          <w:rFonts w:ascii="Amasis MT Pro" w:hAnsi="Amasis MT Pro"/>
          <w:sz w:val="22"/>
          <w:szCs w:val="22"/>
        </w:rPr>
        <w:t xml:space="preserve"> available assistance in, and how to request accommodations and protective measures; and </w:t>
      </w:r>
    </w:p>
    <w:p w14:paraId="394D31D1" w14:textId="77777777" w:rsidR="00537698" w:rsidRPr="00E37875" w:rsidRDefault="00537698" w:rsidP="00E37875">
      <w:pPr>
        <w:pStyle w:val="ListParagraph"/>
        <w:numPr>
          <w:ilvl w:val="0"/>
          <w:numId w:val="39"/>
        </w:numPr>
        <w:rPr>
          <w:rFonts w:ascii="Amasis MT Pro" w:hAnsi="Amasis MT Pro"/>
          <w:sz w:val="22"/>
          <w:szCs w:val="22"/>
        </w:rPr>
      </w:pPr>
      <w:r w:rsidRPr="00E37875">
        <w:rPr>
          <w:rFonts w:ascii="Amasis MT Pro" w:hAnsi="Amasis MT Pro"/>
          <w:sz w:val="22"/>
          <w:szCs w:val="22"/>
        </w:rPr>
        <w:t>an explanation of the procedures for institutional disciplinary action.</w:t>
      </w:r>
    </w:p>
    <w:p w14:paraId="617CE25C" w14:textId="77777777" w:rsidR="00537698" w:rsidRPr="00E37875" w:rsidRDefault="00537698" w:rsidP="00E37875">
      <w:pPr>
        <w:rPr>
          <w:rFonts w:ascii="Amasis MT Pro" w:hAnsi="Amasis MT Pro"/>
          <w:sz w:val="22"/>
          <w:szCs w:val="22"/>
        </w:rPr>
      </w:pPr>
    </w:p>
    <w:p w14:paraId="0F04CF8C"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It does not matter where the victim experienced the behavior, MSU-Northern is here to </w:t>
      </w:r>
      <w:proofErr w:type="gramStart"/>
      <w:r w:rsidRPr="00E37875">
        <w:rPr>
          <w:rFonts w:ascii="Amasis MT Pro" w:hAnsi="Amasis MT Pro"/>
          <w:sz w:val="22"/>
          <w:szCs w:val="22"/>
        </w:rPr>
        <w:t>work</w:t>
      </w:r>
      <w:proofErr w:type="gramEnd"/>
      <w:r w:rsidRPr="00E37875">
        <w:rPr>
          <w:rFonts w:ascii="Amasis MT Pro" w:hAnsi="Amasis MT Pro"/>
          <w:sz w:val="22"/>
          <w:szCs w:val="22"/>
        </w:rPr>
        <w:t xml:space="preserve"> with victims regardless of where the crime occurred.</w:t>
      </w:r>
    </w:p>
    <w:p w14:paraId="469AE575" w14:textId="77777777" w:rsidR="00537698" w:rsidRPr="00E37875" w:rsidRDefault="00537698" w:rsidP="00E37875">
      <w:pPr>
        <w:rPr>
          <w:rFonts w:ascii="Amasis MT Pro" w:hAnsi="Amasis MT Pro"/>
          <w:b/>
          <w:bCs/>
          <w:sz w:val="22"/>
          <w:szCs w:val="22"/>
        </w:rPr>
      </w:pPr>
    </w:p>
    <w:p w14:paraId="3F618ACD" w14:textId="18A990FE" w:rsidR="00537698" w:rsidRDefault="00537698" w:rsidP="00E37875">
      <w:pPr>
        <w:rPr>
          <w:rFonts w:ascii="Amasis MT Pro" w:hAnsi="Amasis MT Pro"/>
          <w:b/>
          <w:bCs/>
          <w:sz w:val="22"/>
          <w:szCs w:val="22"/>
        </w:rPr>
      </w:pPr>
      <w:r w:rsidRPr="00E37875">
        <w:rPr>
          <w:rFonts w:ascii="Amasis MT Pro" w:hAnsi="Amasis MT Pro"/>
          <w:b/>
          <w:bCs/>
          <w:sz w:val="22"/>
          <w:szCs w:val="22"/>
        </w:rPr>
        <w:t xml:space="preserve">Victim Support | Institutional Responsibility for Orders of Protection, “No Contact” Orders, Restraining Orders, or Similar Lawful Orders Issued by a Criminal, Civil, or Tribal Court or by the Institution </w:t>
      </w:r>
    </w:p>
    <w:p w14:paraId="3C2C183F" w14:textId="77777777" w:rsidR="0006022D" w:rsidRPr="00E37875" w:rsidRDefault="0006022D" w:rsidP="00E37875">
      <w:pPr>
        <w:rPr>
          <w:rFonts w:ascii="Amasis MT Pro" w:hAnsi="Amasis MT Pro"/>
          <w:b/>
          <w:bCs/>
          <w:sz w:val="22"/>
          <w:szCs w:val="22"/>
        </w:rPr>
      </w:pPr>
    </w:p>
    <w:p w14:paraId="1C16B763"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MSU-Northern complies with Montana law in recognizing orders of protection or criminal no contact orders by coordinating with the parties to the Order as needed to ensure access for the individual who has protection under a Court Order. Any person who obtains an order of protection from Montana or any reciprocal state should provide a copy to the Office of Human Resources &amp; Title IX. A complainant may then meet with the Office of Human Resources &amp; Title IX to develop a Safety Action Plan, which is a plan to assist the victim with reducing the risk of harm while on campus or coming and going from campus. This plan may include, but </w:t>
      </w:r>
      <w:proofErr w:type="gramStart"/>
      <w:r w:rsidRPr="00E37875">
        <w:rPr>
          <w:rFonts w:ascii="Amasis MT Pro" w:hAnsi="Amasis MT Pro"/>
          <w:sz w:val="22"/>
          <w:szCs w:val="22"/>
        </w:rPr>
        <w:t>is not limited</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to:</w:t>
      </w:r>
      <w:proofErr w:type="gramEnd"/>
      <w:r w:rsidRPr="00E37875">
        <w:rPr>
          <w:rFonts w:ascii="Amasis MT Pro" w:hAnsi="Amasis MT Pro"/>
          <w:sz w:val="22"/>
          <w:szCs w:val="22"/>
        </w:rPr>
        <w:t xml:space="preserve"> escorts, special parking arrangements, changing classroom locations, or allowing a student to complete assignments from home,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The University cannot apply for a legal order of protection for a victim from the applicable </w:t>
      </w:r>
      <w:proofErr w:type="gramStart"/>
      <w:r w:rsidRPr="00E37875">
        <w:rPr>
          <w:rFonts w:ascii="Amasis MT Pro" w:hAnsi="Amasis MT Pro"/>
          <w:sz w:val="22"/>
          <w:szCs w:val="22"/>
        </w:rPr>
        <w:t>jurisdiction</w:t>
      </w:r>
      <w:proofErr w:type="gramEnd"/>
      <w:r w:rsidRPr="00E37875">
        <w:rPr>
          <w:rFonts w:ascii="Amasis MT Pro" w:hAnsi="Amasis MT Pro"/>
          <w:sz w:val="22"/>
          <w:szCs w:val="22"/>
        </w:rPr>
        <w:t>(s).</w:t>
      </w:r>
    </w:p>
    <w:p w14:paraId="2E860D6F" w14:textId="77777777" w:rsidR="00537698" w:rsidRPr="00E37875" w:rsidRDefault="00537698" w:rsidP="00E37875">
      <w:pPr>
        <w:rPr>
          <w:rFonts w:ascii="Amasis MT Pro" w:hAnsi="Amasis MT Pro"/>
          <w:sz w:val="22"/>
          <w:szCs w:val="22"/>
        </w:rPr>
      </w:pPr>
    </w:p>
    <w:p w14:paraId="67BE2534"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In </w:t>
      </w:r>
      <w:proofErr w:type="gramStart"/>
      <w:r w:rsidRPr="00E37875">
        <w:rPr>
          <w:rFonts w:ascii="Amasis MT Pro" w:hAnsi="Amasis MT Pro"/>
          <w:sz w:val="22"/>
          <w:szCs w:val="22"/>
        </w:rPr>
        <w:t>Montana</w:t>
      </w:r>
      <w:proofErr w:type="gramEnd"/>
      <w:r w:rsidRPr="00E37875">
        <w:rPr>
          <w:rFonts w:ascii="Amasis MT Pro" w:hAnsi="Amasis MT Pro"/>
          <w:sz w:val="22"/>
          <w:szCs w:val="22"/>
        </w:rPr>
        <w:t xml:space="preserve"> the law governing Orders of Protection is Chapter 40, Part 21. MCA § 40-15-201 sets forth the procedure for requesting a Temporary Order of Protection. Within 20 days of the issuance of </w:t>
      </w:r>
      <w:proofErr w:type="gramStart"/>
      <w:r w:rsidRPr="00E37875">
        <w:rPr>
          <w:rFonts w:ascii="Amasis MT Pro" w:hAnsi="Amasis MT Pro"/>
          <w:sz w:val="22"/>
          <w:szCs w:val="22"/>
        </w:rPr>
        <w:t>a Temporary</w:t>
      </w:r>
      <w:proofErr w:type="gramEnd"/>
      <w:r w:rsidRPr="00E37875">
        <w:rPr>
          <w:rFonts w:ascii="Amasis MT Pro" w:hAnsi="Amasis MT Pro"/>
          <w:sz w:val="22"/>
          <w:szCs w:val="22"/>
        </w:rPr>
        <w:t xml:space="preserve"> Order of Protection, a hearing must </w:t>
      </w:r>
      <w:proofErr w:type="gramStart"/>
      <w:r w:rsidRPr="00E37875">
        <w:rPr>
          <w:rFonts w:ascii="Amasis MT Pro" w:hAnsi="Amasis MT Pro"/>
          <w:sz w:val="22"/>
          <w:szCs w:val="22"/>
        </w:rPr>
        <w:t>be held</w:t>
      </w:r>
      <w:proofErr w:type="gramEnd"/>
      <w:r w:rsidRPr="00E37875">
        <w:rPr>
          <w:rFonts w:ascii="Amasis MT Pro" w:hAnsi="Amasis MT Pro"/>
          <w:sz w:val="22"/>
          <w:szCs w:val="22"/>
        </w:rPr>
        <w:t xml:space="preserve"> to determine if there is good cause for the order to </w:t>
      </w:r>
      <w:proofErr w:type="gramStart"/>
      <w:r w:rsidRPr="00E37875">
        <w:rPr>
          <w:rFonts w:ascii="Amasis MT Pro" w:hAnsi="Amasis MT Pro"/>
          <w:sz w:val="22"/>
          <w:szCs w:val="22"/>
        </w:rPr>
        <w:t>be continued</w:t>
      </w:r>
      <w:proofErr w:type="gramEnd"/>
      <w:r w:rsidRPr="00E37875">
        <w:rPr>
          <w:rFonts w:ascii="Amasis MT Pro" w:hAnsi="Amasis MT Pro"/>
          <w:sz w:val="22"/>
          <w:szCs w:val="22"/>
        </w:rPr>
        <w:t xml:space="preserve">, amended, or made permanent. MCA § 40-15-202. The victim </w:t>
      </w:r>
      <w:proofErr w:type="gramStart"/>
      <w:r w:rsidRPr="00E37875">
        <w:rPr>
          <w:rFonts w:ascii="Amasis MT Pro" w:hAnsi="Amasis MT Pro"/>
          <w:sz w:val="22"/>
          <w:szCs w:val="22"/>
        </w:rPr>
        <w:t>is required</w:t>
      </w:r>
      <w:proofErr w:type="gramEnd"/>
      <w:r w:rsidRPr="00E37875">
        <w:rPr>
          <w:rFonts w:ascii="Amasis MT Pro" w:hAnsi="Amasis MT Pro"/>
          <w:sz w:val="22"/>
          <w:szCs w:val="22"/>
        </w:rPr>
        <w:t xml:space="preserve"> to apply directly for these services through the City Court, Justice Court, or District Court.</w:t>
      </w:r>
    </w:p>
    <w:p w14:paraId="04A6197B" w14:textId="77777777" w:rsidR="00537698" w:rsidRPr="00E37875" w:rsidRDefault="00537698" w:rsidP="00E37875">
      <w:pPr>
        <w:rPr>
          <w:rFonts w:ascii="Amasis MT Pro" w:hAnsi="Amasis MT Pro"/>
          <w:sz w:val="22"/>
          <w:szCs w:val="22"/>
        </w:rPr>
      </w:pPr>
    </w:p>
    <w:p w14:paraId="732C3223"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The University may issue an institutional no contact order, if deemed appropriate, at the request of the victim or accused. If the University receives a report that such an institutional no contact order has been violated, the University will initiate disciplinary proceedings appropriate to the status of the accused (student, employee, etc.) and will impose sanctions if the accused is found responsible for violating the no contact order. </w:t>
      </w:r>
    </w:p>
    <w:p w14:paraId="018C5A3C" w14:textId="77777777" w:rsidR="00537698" w:rsidRPr="00E37875" w:rsidRDefault="00537698" w:rsidP="00E37875">
      <w:pPr>
        <w:rPr>
          <w:rFonts w:ascii="Amasis MT Pro" w:hAnsi="Amasis MT Pro"/>
          <w:sz w:val="22"/>
          <w:szCs w:val="22"/>
        </w:rPr>
      </w:pPr>
    </w:p>
    <w:p w14:paraId="006E6A78"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t>Victim Support | Supportive and Protective Measures</w:t>
      </w:r>
    </w:p>
    <w:p w14:paraId="26F739B0"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lastRenderedPageBreak/>
        <w:t xml:space="preserve">Upon receipt of a report of domestic violence, dating violence, sexual assault, or stalking, MSU-Northern will provide written notification to students and employees about supportive and protective measures available to them, including academic, living, transportation, protective </w:t>
      </w:r>
      <w:proofErr w:type="gramStart"/>
      <w:r w:rsidRPr="00E37875">
        <w:rPr>
          <w:rFonts w:ascii="Amasis MT Pro" w:hAnsi="Amasis MT Pro"/>
          <w:sz w:val="22"/>
          <w:szCs w:val="22"/>
        </w:rPr>
        <w:t>orders</w:t>
      </w:r>
      <w:proofErr w:type="gramEnd"/>
      <w:r w:rsidRPr="00E37875">
        <w:rPr>
          <w:rFonts w:ascii="Amasis MT Pro" w:hAnsi="Amasis MT Pro"/>
          <w:sz w:val="22"/>
          <w:szCs w:val="22"/>
        </w:rPr>
        <w:t xml:space="preserve"> and working situations. The written notification will include information regarding the accommodation options, available assistance in requesting accommodations, and how to request supportive and protective measures (i.e., the notification will include the name and contact information for the individual or office that should be contacted to request the accommodations). Supportive and protective measures are available to the individual who experienced the behavior regardless of whether they choose to report the crime to the Dean of Students Office or to a local law enforcement agency. </w:t>
      </w:r>
    </w:p>
    <w:p w14:paraId="756CEDD6" w14:textId="77777777" w:rsidR="00537698" w:rsidRPr="00E37875" w:rsidRDefault="00537698" w:rsidP="00E37875">
      <w:pPr>
        <w:rPr>
          <w:rFonts w:ascii="Amasis MT Pro" w:hAnsi="Amasis MT Pro"/>
          <w:sz w:val="22"/>
          <w:szCs w:val="22"/>
        </w:rPr>
      </w:pPr>
    </w:p>
    <w:p w14:paraId="6EED1493"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At the victim’s request, and to the extent of the victim’s cooperation and consent, University offices will work cooperatively to assist the victim in implementing supportive and protective measures. If </w:t>
      </w:r>
      <w:proofErr w:type="gramStart"/>
      <w:r w:rsidRPr="00E37875">
        <w:rPr>
          <w:rFonts w:ascii="Amasis MT Pro" w:hAnsi="Amasis MT Pro"/>
          <w:sz w:val="22"/>
          <w:szCs w:val="22"/>
        </w:rPr>
        <w:t>reasonably available</w:t>
      </w:r>
      <w:proofErr w:type="gramEnd"/>
      <w:r w:rsidRPr="00E37875">
        <w:rPr>
          <w:rFonts w:ascii="Amasis MT Pro" w:hAnsi="Amasis MT Pro"/>
          <w:sz w:val="22"/>
          <w:szCs w:val="22"/>
        </w:rPr>
        <w:t xml:space="preserve">, a victim may </w:t>
      </w:r>
      <w:proofErr w:type="gramStart"/>
      <w:r w:rsidRPr="00E37875">
        <w:rPr>
          <w:rFonts w:ascii="Amasis MT Pro" w:hAnsi="Amasis MT Pro"/>
          <w:sz w:val="22"/>
          <w:szCs w:val="22"/>
        </w:rPr>
        <w:t>be offered</w:t>
      </w:r>
      <w:proofErr w:type="gramEnd"/>
      <w:r w:rsidRPr="00E37875">
        <w:rPr>
          <w:rFonts w:ascii="Amasis MT Pro" w:hAnsi="Amasis MT Pro"/>
          <w:sz w:val="22"/>
          <w:szCs w:val="22"/>
        </w:rPr>
        <w:t xml:space="preserve"> changes to academic, living, working, protective measures or transportation situations regardless of whether the victim chooses to report the crime to campus police or local law enforcement. Examples of options for a potential change to the academic situation may be to transfer to a different section of a class, </w:t>
      </w:r>
      <w:proofErr w:type="gramStart"/>
      <w:r w:rsidRPr="00E37875">
        <w:rPr>
          <w:rFonts w:ascii="Amasis MT Pro" w:hAnsi="Amasis MT Pro"/>
          <w:sz w:val="22"/>
          <w:szCs w:val="22"/>
        </w:rPr>
        <w:t>withdraw</w:t>
      </w:r>
      <w:proofErr w:type="gramEnd"/>
      <w:r w:rsidRPr="00E37875">
        <w:rPr>
          <w:rFonts w:ascii="Amasis MT Pro" w:hAnsi="Amasis MT Pro"/>
          <w:sz w:val="22"/>
          <w:szCs w:val="22"/>
        </w:rPr>
        <w:t xml:space="preserve"> and take a class at another time if there is no option for moving to a different section,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Potential changes to living situations may include moving to a different room or residence hall. </w:t>
      </w:r>
      <w:proofErr w:type="gramStart"/>
      <w:r w:rsidRPr="00E37875">
        <w:rPr>
          <w:rFonts w:ascii="Amasis MT Pro" w:hAnsi="Amasis MT Pro"/>
          <w:sz w:val="22"/>
          <w:szCs w:val="22"/>
        </w:rPr>
        <w:t>Possible changes</w:t>
      </w:r>
      <w:proofErr w:type="gramEnd"/>
      <w:r w:rsidRPr="00E37875">
        <w:rPr>
          <w:rFonts w:ascii="Amasis MT Pro" w:hAnsi="Amasis MT Pro"/>
          <w:sz w:val="22"/>
          <w:szCs w:val="22"/>
        </w:rPr>
        <w:t xml:space="preserve"> to work situations may include changing working hours. </w:t>
      </w:r>
      <w:proofErr w:type="gramStart"/>
      <w:r w:rsidRPr="00E37875">
        <w:rPr>
          <w:rFonts w:ascii="Amasis MT Pro" w:hAnsi="Amasis MT Pro"/>
          <w:sz w:val="22"/>
          <w:szCs w:val="22"/>
        </w:rPr>
        <w:t>Possible changes</w:t>
      </w:r>
      <w:proofErr w:type="gramEnd"/>
      <w:r w:rsidRPr="00E37875">
        <w:rPr>
          <w:rFonts w:ascii="Amasis MT Pro" w:hAnsi="Amasis MT Pro"/>
          <w:sz w:val="22"/>
          <w:szCs w:val="22"/>
        </w:rPr>
        <w:t xml:space="preserve"> in transportation may include having the student or employee park in a different location, assisting the student or employee with a safety escort, </w:t>
      </w:r>
      <w:proofErr w:type="gramStart"/>
      <w:r w:rsidRPr="00E37875">
        <w:rPr>
          <w:rFonts w:ascii="Amasis MT Pro" w:hAnsi="Amasis MT Pro"/>
          <w:sz w:val="22"/>
          <w:szCs w:val="22"/>
        </w:rPr>
        <w:t>etc.</w:t>
      </w:r>
      <w:proofErr w:type="gramEnd"/>
    </w:p>
    <w:p w14:paraId="183B4E4E" w14:textId="77777777" w:rsidR="00537698" w:rsidRPr="00E37875" w:rsidRDefault="00537698" w:rsidP="00E37875">
      <w:pPr>
        <w:rPr>
          <w:rFonts w:ascii="Amasis MT Pro" w:hAnsi="Amasis MT Pro"/>
          <w:sz w:val="22"/>
          <w:szCs w:val="22"/>
        </w:rPr>
      </w:pPr>
    </w:p>
    <w:p w14:paraId="3637C667"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To request changes to academic, living, transportation and/or working situations or protective measures, or to receive assistance in requesting supportive and protective measures, a victim should contact:</w:t>
      </w:r>
    </w:p>
    <w:p w14:paraId="14C31C83" w14:textId="77777777" w:rsidR="00537698" w:rsidRPr="00E37875" w:rsidRDefault="00537698" w:rsidP="00E37875">
      <w:pPr>
        <w:rPr>
          <w:rFonts w:ascii="Amasis MT Pro" w:hAnsi="Amasis MT Pro"/>
          <w:sz w:val="22"/>
          <w:szCs w:val="22"/>
        </w:rPr>
      </w:pPr>
    </w:p>
    <w:p w14:paraId="1C297ED2" w14:textId="77777777" w:rsidR="00537698" w:rsidRPr="00E37875" w:rsidRDefault="00537698" w:rsidP="00E37875">
      <w:pPr>
        <w:ind w:firstLine="720"/>
        <w:rPr>
          <w:rFonts w:ascii="Amasis MT Pro" w:hAnsi="Amasis MT Pro"/>
          <w:b/>
          <w:bCs/>
          <w:sz w:val="22"/>
          <w:szCs w:val="22"/>
        </w:rPr>
      </w:pPr>
      <w:r w:rsidRPr="00E37875">
        <w:rPr>
          <w:rFonts w:ascii="Amasis MT Pro" w:hAnsi="Amasis MT Pro"/>
          <w:b/>
          <w:bCs/>
          <w:sz w:val="22"/>
          <w:szCs w:val="22"/>
        </w:rPr>
        <w:t>Dean of Students Office</w:t>
      </w:r>
    </w:p>
    <w:p w14:paraId="7EF2FEB9" w14:textId="556D47FE" w:rsidR="00537698" w:rsidRPr="00E37875" w:rsidRDefault="009F6D19" w:rsidP="00E37875">
      <w:pPr>
        <w:ind w:firstLine="720"/>
        <w:rPr>
          <w:rFonts w:ascii="Amasis MT Pro" w:hAnsi="Amasis MT Pro"/>
          <w:sz w:val="22"/>
          <w:szCs w:val="22"/>
        </w:rPr>
      </w:pPr>
      <w:r>
        <w:rPr>
          <w:rFonts w:ascii="Amasis MT Pro" w:hAnsi="Amasis MT Pro"/>
          <w:sz w:val="22"/>
          <w:szCs w:val="22"/>
        </w:rPr>
        <w:t>Student Union Building 204</w:t>
      </w:r>
    </w:p>
    <w:p w14:paraId="4B230780" w14:textId="77777777" w:rsidR="00537698" w:rsidRPr="00E37875" w:rsidRDefault="00537698" w:rsidP="00E37875">
      <w:pPr>
        <w:ind w:firstLine="720"/>
        <w:rPr>
          <w:rFonts w:ascii="Amasis MT Pro" w:hAnsi="Amasis MT Pro"/>
          <w:sz w:val="22"/>
          <w:szCs w:val="22"/>
        </w:rPr>
      </w:pPr>
      <w:hyperlink r:id="rId60" w:history="1">
        <w:r w:rsidRPr="00E37875">
          <w:rPr>
            <w:rStyle w:val="Hyperlink"/>
            <w:rFonts w:ascii="Amasis MT Pro" w:hAnsi="Amasis MT Pro"/>
            <w:sz w:val="22"/>
            <w:szCs w:val="22"/>
          </w:rPr>
          <w:t>deanofstudents@msun.edu</w:t>
        </w:r>
      </w:hyperlink>
      <w:r w:rsidRPr="00E37875">
        <w:rPr>
          <w:rFonts w:ascii="Amasis MT Pro" w:hAnsi="Amasis MT Pro"/>
          <w:sz w:val="22"/>
          <w:szCs w:val="22"/>
        </w:rPr>
        <w:t xml:space="preserve"> OR </w:t>
      </w:r>
      <w:hyperlink r:id="rId61" w:history="1">
        <w:r w:rsidRPr="00E37875">
          <w:rPr>
            <w:rStyle w:val="Hyperlink"/>
            <w:rFonts w:ascii="Amasis MT Pro" w:hAnsi="Amasis MT Pro"/>
            <w:sz w:val="22"/>
            <w:szCs w:val="22"/>
          </w:rPr>
          <w:t>titleixcoordinator@msun.edu</w:t>
        </w:r>
      </w:hyperlink>
    </w:p>
    <w:p w14:paraId="19E3A2ED" w14:textId="52100EDC" w:rsidR="00537698" w:rsidRPr="00E37875" w:rsidRDefault="00537698" w:rsidP="00E37875">
      <w:pPr>
        <w:ind w:firstLine="720"/>
        <w:rPr>
          <w:rFonts w:ascii="Amasis MT Pro" w:hAnsi="Amasis MT Pro"/>
          <w:sz w:val="22"/>
          <w:szCs w:val="22"/>
        </w:rPr>
      </w:pPr>
      <w:r w:rsidRPr="00E37875">
        <w:rPr>
          <w:rFonts w:ascii="Amasis MT Pro" w:hAnsi="Amasis MT Pro"/>
          <w:sz w:val="22"/>
          <w:szCs w:val="22"/>
        </w:rPr>
        <w:t>(406) 265-</w:t>
      </w:r>
      <w:r w:rsidR="009F6D19">
        <w:rPr>
          <w:rFonts w:ascii="Amasis MT Pro" w:hAnsi="Amasis MT Pro"/>
          <w:sz w:val="22"/>
          <w:szCs w:val="22"/>
        </w:rPr>
        <w:t>3539</w:t>
      </w:r>
    </w:p>
    <w:p w14:paraId="4CEE2761" w14:textId="77777777" w:rsidR="00537698" w:rsidRPr="00E37875" w:rsidRDefault="00537698" w:rsidP="00E37875">
      <w:pPr>
        <w:rPr>
          <w:rFonts w:ascii="Amasis MT Pro" w:hAnsi="Amasis MT Pro"/>
          <w:sz w:val="22"/>
          <w:szCs w:val="22"/>
        </w:rPr>
      </w:pPr>
    </w:p>
    <w:p w14:paraId="67698070"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You may request assistance by making a brief statement about what you have experienced and request the changes that you believe would be helpful to remain safe and successful in your campus environment. Upon receipt, the Dean of Students &amp; Title IX Coordinator will determine if the request is reasonable and work to implement the interim measures. </w:t>
      </w:r>
    </w:p>
    <w:p w14:paraId="6739B2EC" w14:textId="77777777" w:rsidR="00537698" w:rsidRPr="0006022D" w:rsidRDefault="00537698" w:rsidP="00E37875">
      <w:pPr>
        <w:rPr>
          <w:rFonts w:ascii="Amasis MT Pro" w:hAnsi="Amasis MT Pro"/>
          <w:color w:val="E1A800"/>
          <w:sz w:val="22"/>
          <w:szCs w:val="22"/>
        </w:rPr>
      </w:pPr>
    </w:p>
    <w:p w14:paraId="01521211" w14:textId="0030B26D" w:rsidR="00D70560" w:rsidRPr="00E37875" w:rsidRDefault="00D70560" w:rsidP="00E37875">
      <w:pPr>
        <w:rPr>
          <w:rFonts w:ascii="Amasis MT Pro" w:hAnsi="Amasis MT Pro"/>
          <w:b/>
          <w:bCs/>
          <w:color w:val="E1A800"/>
        </w:rPr>
      </w:pPr>
      <w:r w:rsidRPr="00E37875">
        <w:rPr>
          <w:rFonts w:ascii="Amasis MT Pro" w:hAnsi="Amasis MT Pro"/>
          <w:b/>
          <w:bCs/>
          <w:color w:val="E1A800"/>
        </w:rPr>
        <w:t>Reporting Domestic Violence, Dating Violence, Sexual Assault, and Stalking</w:t>
      </w:r>
    </w:p>
    <w:p w14:paraId="448BB725" w14:textId="77777777" w:rsidR="00D70560" w:rsidRPr="00E37875" w:rsidRDefault="00D70560" w:rsidP="00E37875">
      <w:pPr>
        <w:rPr>
          <w:rFonts w:ascii="Amasis MT Pro" w:hAnsi="Amasis MT Pro"/>
          <w:b/>
          <w:bCs/>
          <w:color w:val="E1A800"/>
          <w:sz w:val="10"/>
          <w:szCs w:val="10"/>
        </w:rPr>
      </w:pPr>
    </w:p>
    <w:p w14:paraId="3EFDDD49" w14:textId="77777777" w:rsidR="00D70560" w:rsidRPr="00E37875" w:rsidRDefault="00D70560" w:rsidP="00E37875">
      <w:pPr>
        <w:rPr>
          <w:rFonts w:ascii="Amasis MT Pro" w:hAnsi="Amasis MT Pro"/>
          <w:sz w:val="22"/>
          <w:szCs w:val="22"/>
        </w:rPr>
      </w:pPr>
      <w:proofErr w:type="gramStart"/>
      <w:r w:rsidRPr="00E37875">
        <w:rPr>
          <w:rFonts w:ascii="Amasis MT Pro" w:hAnsi="Amasis MT Pro"/>
          <w:sz w:val="22"/>
          <w:szCs w:val="22"/>
        </w:rPr>
        <w:t>In the event that</w:t>
      </w:r>
      <w:proofErr w:type="gramEnd"/>
      <w:r w:rsidRPr="00E37875">
        <w:rPr>
          <w:rFonts w:ascii="Amasis MT Pro" w:hAnsi="Amasis MT Pro"/>
          <w:sz w:val="22"/>
          <w:szCs w:val="22"/>
        </w:rPr>
        <w:t xml:space="preserve"> incidents of domestic violence, dating violence, sexual assault, or stalking do occur, MSU-Northern takes these matters very seriously. Upon receipt of a report of domestic violence, dating violence, sexual assault and/or stalking, the University will provide victims written notification of their rights, options, and resources, including counseling and victim advocacy. The written notification will also include information on how to request supportive and protective measures that the University can offer. Supportive and protective measures may include counseling, extensions of deadlines or other course-related adjustments, modifications of work or class schedules, campus escort services, changes in work or housing locations, leaves of absence, increased security and monitoring of certain areas of campus, safety planning, referrals to on and off-campus services, trainings, mutual restrictions on contact, and other similar measures. This </w:t>
      </w:r>
      <w:r w:rsidRPr="00E37875">
        <w:rPr>
          <w:rFonts w:ascii="Amasis MT Pro" w:hAnsi="Amasis MT Pro"/>
          <w:sz w:val="22"/>
          <w:szCs w:val="22"/>
        </w:rPr>
        <w:lastRenderedPageBreak/>
        <w:t xml:space="preserve">assistance </w:t>
      </w:r>
      <w:proofErr w:type="gramStart"/>
      <w:r w:rsidRPr="00E37875">
        <w:rPr>
          <w:rFonts w:ascii="Amasis MT Pro" w:hAnsi="Amasis MT Pro"/>
          <w:sz w:val="22"/>
          <w:szCs w:val="22"/>
        </w:rPr>
        <w:t>is provided</w:t>
      </w:r>
      <w:proofErr w:type="gramEnd"/>
      <w:r w:rsidRPr="00E37875">
        <w:rPr>
          <w:rFonts w:ascii="Amasis MT Pro" w:hAnsi="Amasis MT Pro"/>
          <w:sz w:val="22"/>
          <w:szCs w:val="22"/>
        </w:rPr>
        <w:t xml:space="preserve"> when it is </w:t>
      </w:r>
      <w:proofErr w:type="gramStart"/>
      <w:r w:rsidRPr="00E37875">
        <w:rPr>
          <w:rFonts w:ascii="Amasis MT Pro" w:hAnsi="Amasis MT Pro"/>
          <w:sz w:val="22"/>
          <w:szCs w:val="22"/>
        </w:rPr>
        <w:t>reasonably available</w:t>
      </w:r>
      <w:proofErr w:type="gramEnd"/>
      <w:r w:rsidRPr="00E37875">
        <w:rPr>
          <w:rFonts w:ascii="Amasis MT Pro" w:hAnsi="Amasis MT Pro"/>
          <w:sz w:val="22"/>
          <w:szCs w:val="22"/>
        </w:rPr>
        <w:t xml:space="preserve"> and requested by the victim, regardless of whether the victim chooses to report the crime to law enforcement or to file a formal complaint.</w:t>
      </w:r>
    </w:p>
    <w:p w14:paraId="2C1F0C77" w14:textId="77777777" w:rsidR="00D70560" w:rsidRPr="00E37875" w:rsidRDefault="00D70560" w:rsidP="00E37875">
      <w:pPr>
        <w:rPr>
          <w:rFonts w:ascii="Amasis MT Pro" w:eastAsiaTheme="minorHAnsi" w:hAnsi="Amasis MT Pro"/>
          <w:sz w:val="22"/>
          <w:szCs w:val="22"/>
        </w:rPr>
      </w:pPr>
    </w:p>
    <w:p w14:paraId="3E2E0DFE" w14:textId="77777777" w:rsidR="00D70560" w:rsidRPr="00E37875" w:rsidRDefault="00D70560" w:rsidP="00E37875">
      <w:pPr>
        <w:rPr>
          <w:rFonts w:ascii="Amasis MT Pro" w:hAnsi="Amasis MT Pro"/>
          <w:sz w:val="22"/>
          <w:szCs w:val="22"/>
        </w:rPr>
      </w:pPr>
      <w:r w:rsidRPr="00E37875">
        <w:rPr>
          <w:rFonts w:ascii="Amasis MT Pro" w:hAnsi="Amasis MT Pro"/>
          <w:sz w:val="22"/>
          <w:szCs w:val="22"/>
        </w:rPr>
        <w:t xml:space="preserve">Students, </w:t>
      </w:r>
      <w:proofErr w:type="gramStart"/>
      <w:r w:rsidRPr="00E37875">
        <w:rPr>
          <w:rFonts w:ascii="Amasis MT Pro" w:hAnsi="Amasis MT Pro"/>
          <w:sz w:val="22"/>
          <w:szCs w:val="22"/>
        </w:rPr>
        <w:t>faculty</w:t>
      </w:r>
      <w:proofErr w:type="gramEnd"/>
      <w:r w:rsidRPr="00E37875">
        <w:rPr>
          <w:rFonts w:ascii="Amasis MT Pro" w:hAnsi="Amasis MT Pro"/>
          <w:sz w:val="22"/>
          <w:szCs w:val="22"/>
        </w:rPr>
        <w:t xml:space="preserve"> and staff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report to the offices described below if they experience one of these issues or if they know of someone who is a victim. </w:t>
      </w:r>
    </w:p>
    <w:p w14:paraId="07DB9E2C" w14:textId="77777777" w:rsidR="00D70560" w:rsidRPr="00E37875" w:rsidRDefault="00D70560" w:rsidP="00E37875">
      <w:pPr>
        <w:rPr>
          <w:rFonts w:ascii="Amasis MT Pro" w:hAnsi="Amasis MT Pro"/>
          <w:sz w:val="22"/>
          <w:szCs w:val="22"/>
        </w:rPr>
      </w:pPr>
    </w:p>
    <w:p w14:paraId="0F4FA9BF" w14:textId="77777777" w:rsidR="00D70560" w:rsidRPr="00E37875" w:rsidRDefault="00D70560" w:rsidP="00E37875">
      <w:pPr>
        <w:rPr>
          <w:rFonts w:ascii="Amasis MT Pro" w:hAnsi="Amasis MT Pro"/>
          <w:sz w:val="22"/>
          <w:szCs w:val="22"/>
        </w:rPr>
      </w:pPr>
      <w:r w:rsidRPr="00E37875">
        <w:rPr>
          <w:rFonts w:ascii="Amasis MT Pro" w:hAnsi="Amasis MT Pro"/>
          <w:sz w:val="22"/>
          <w:szCs w:val="22"/>
        </w:rPr>
        <w:t>Victims have the right to:</w:t>
      </w:r>
    </w:p>
    <w:p w14:paraId="7E2FBADB"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pursue action through both MSU-Northern’s Discrimination Grievance Procedures and the criminal </w:t>
      </w:r>
      <w:proofErr w:type="gramStart"/>
      <w:r w:rsidRPr="00E37875">
        <w:rPr>
          <w:rFonts w:ascii="Amasis MT Pro" w:hAnsi="Amasis MT Pro"/>
          <w:sz w:val="22"/>
          <w:szCs w:val="22"/>
        </w:rPr>
        <w:t>process;</w:t>
      </w:r>
      <w:proofErr w:type="gramEnd"/>
    </w:p>
    <w:p w14:paraId="082065CA"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pursue action only through MSU-Northern’s </w:t>
      </w:r>
      <w:proofErr w:type="gramStart"/>
      <w:r w:rsidRPr="00E37875">
        <w:rPr>
          <w:rFonts w:ascii="Amasis MT Pro" w:hAnsi="Amasis MT Pro"/>
          <w:sz w:val="22"/>
          <w:szCs w:val="22"/>
        </w:rPr>
        <w:t>process;</w:t>
      </w:r>
      <w:proofErr w:type="gramEnd"/>
    </w:p>
    <w:p w14:paraId="5DED9E2B"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pursue action only through the criminal </w:t>
      </w:r>
      <w:proofErr w:type="gramStart"/>
      <w:r w:rsidRPr="00E37875">
        <w:rPr>
          <w:rFonts w:ascii="Amasis MT Pro" w:hAnsi="Amasis MT Pro"/>
          <w:sz w:val="22"/>
          <w:szCs w:val="22"/>
        </w:rPr>
        <w:t>process;</w:t>
      </w:r>
      <w:proofErr w:type="gramEnd"/>
      <w:r w:rsidRPr="00E37875">
        <w:rPr>
          <w:rFonts w:ascii="Amasis MT Pro" w:hAnsi="Amasis MT Pro"/>
          <w:sz w:val="22"/>
          <w:szCs w:val="22"/>
        </w:rPr>
        <w:t xml:space="preserve"> </w:t>
      </w:r>
    </w:p>
    <w:p w14:paraId="7FD9C2C4"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report to the police and decline to pursue further action by law </w:t>
      </w:r>
      <w:proofErr w:type="gramStart"/>
      <w:r w:rsidRPr="00E37875">
        <w:rPr>
          <w:rFonts w:ascii="Amasis MT Pro" w:hAnsi="Amasis MT Pro"/>
          <w:sz w:val="22"/>
          <w:szCs w:val="22"/>
        </w:rPr>
        <w:t>enforcement;</w:t>
      </w:r>
      <w:proofErr w:type="gramEnd"/>
      <w:r w:rsidRPr="00E37875">
        <w:rPr>
          <w:rFonts w:ascii="Amasis MT Pro" w:hAnsi="Amasis MT Pro"/>
          <w:sz w:val="22"/>
          <w:szCs w:val="22"/>
        </w:rPr>
        <w:t xml:space="preserve"> </w:t>
      </w:r>
    </w:p>
    <w:p w14:paraId="6011CFAA"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report to the Office of Human Resources and Title IX and decline to pursue further </w:t>
      </w:r>
      <w:proofErr w:type="gramStart"/>
      <w:r w:rsidRPr="00E37875">
        <w:rPr>
          <w:rFonts w:ascii="Amasis MT Pro" w:hAnsi="Amasis MT Pro"/>
          <w:sz w:val="22"/>
          <w:szCs w:val="22"/>
        </w:rPr>
        <w:t>action;</w:t>
      </w:r>
      <w:proofErr w:type="gramEnd"/>
    </w:p>
    <w:p w14:paraId="26588D58"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report </w:t>
      </w:r>
      <w:proofErr w:type="gramStart"/>
      <w:r w:rsidRPr="00E37875">
        <w:rPr>
          <w:rFonts w:ascii="Amasis MT Pro" w:hAnsi="Amasis MT Pro"/>
          <w:sz w:val="22"/>
          <w:szCs w:val="22"/>
        </w:rPr>
        <w:t>anonymously;</w:t>
      </w:r>
      <w:proofErr w:type="gramEnd"/>
    </w:p>
    <w:p w14:paraId="2E33219E"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seek confidential support on campus through Student Health Services</w:t>
      </w:r>
    </w:p>
    <w:p w14:paraId="7A9D6A29" w14:textId="77777777"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seek support </w:t>
      </w:r>
      <w:proofErr w:type="gramStart"/>
      <w:r w:rsidRPr="00E37875">
        <w:rPr>
          <w:rFonts w:ascii="Amasis MT Pro" w:hAnsi="Amasis MT Pro"/>
          <w:sz w:val="22"/>
          <w:szCs w:val="22"/>
        </w:rPr>
        <w:t>off-campus</w:t>
      </w:r>
      <w:proofErr w:type="gramEnd"/>
      <w:r w:rsidRPr="00E37875">
        <w:rPr>
          <w:rFonts w:ascii="Amasis MT Pro" w:hAnsi="Amasis MT Pro"/>
          <w:sz w:val="22"/>
          <w:szCs w:val="22"/>
        </w:rPr>
        <w:t xml:space="preserve"> through resources (includes, but may not </w:t>
      </w:r>
      <w:proofErr w:type="gramStart"/>
      <w:r w:rsidRPr="00E37875">
        <w:rPr>
          <w:rFonts w:ascii="Amasis MT Pro" w:hAnsi="Amasis MT Pro"/>
          <w:sz w:val="22"/>
          <w:szCs w:val="22"/>
        </w:rPr>
        <w:t>be limited</w:t>
      </w:r>
      <w:proofErr w:type="gramEnd"/>
      <w:r w:rsidRPr="00E37875">
        <w:rPr>
          <w:rFonts w:ascii="Amasis MT Pro" w:hAnsi="Amasis MT Pro"/>
          <w:sz w:val="22"/>
          <w:szCs w:val="22"/>
        </w:rPr>
        <w:t xml:space="preserve"> to):</w:t>
      </w:r>
    </w:p>
    <w:p w14:paraId="03FE96D7" w14:textId="77777777" w:rsidR="00D70560" w:rsidRPr="00E37875" w:rsidRDefault="00D70560" w:rsidP="00E37875">
      <w:pPr>
        <w:pStyle w:val="ListParagraph"/>
        <w:numPr>
          <w:ilvl w:val="1"/>
          <w:numId w:val="33"/>
        </w:numPr>
        <w:rPr>
          <w:rFonts w:ascii="Amasis MT Pro" w:hAnsi="Amasis MT Pro"/>
          <w:sz w:val="22"/>
          <w:szCs w:val="22"/>
        </w:rPr>
      </w:pPr>
      <w:r w:rsidRPr="00E37875">
        <w:rPr>
          <w:rFonts w:ascii="Amasis MT Pro" w:hAnsi="Amasis MT Pro"/>
          <w:sz w:val="22"/>
          <w:szCs w:val="22"/>
        </w:rPr>
        <w:t xml:space="preserve">District IV Human Resources Development Council (HRDC) Victim Services (a 24-hour crisis line, emergency </w:t>
      </w:r>
      <w:proofErr w:type="gramStart"/>
      <w:r w:rsidRPr="00E37875">
        <w:rPr>
          <w:rFonts w:ascii="Amasis MT Pro" w:hAnsi="Amasis MT Pro"/>
          <w:sz w:val="22"/>
          <w:szCs w:val="22"/>
        </w:rPr>
        <w:t>shelter</w:t>
      </w:r>
      <w:proofErr w:type="gramEnd"/>
      <w:r w:rsidRPr="00E37875">
        <w:rPr>
          <w:rFonts w:ascii="Amasis MT Pro" w:hAnsi="Amasis MT Pro"/>
          <w:sz w:val="22"/>
          <w:szCs w:val="22"/>
        </w:rPr>
        <w:t xml:space="preserve"> and support group) | (406) 265-6743</w:t>
      </w:r>
    </w:p>
    <w:p w14:paraId="58ED77F7" w14:textId="59E59CE8" w:rsidR="00D70560" w:rsidRPr="00E37875" w:rsidRDefault="00D70560" w:rsidP="00E37875">
      <w:pPr>
        <w:pStyle w:val="ListParagraph"/>
        <w:numPr>
          <w:ilvl w:val="0"/>
          <w:numId w:val="33"/>
        </w:numPr>
        <w:rPr>
          <w:rFonts w:ascii="Amasis MT Pro" w:hAnsi="Amasis MT Pro"/>
          <w:sz w:val="22"/>
          <w:szCs w:val="22"/>
        </w:rPr>
      </w:pPr>
      <w:r w:rsidRPr="00E37875">
        <w:rPr>
          <w:rFonts w:ascii="Amasis MT Pro" w:hAnsi="Amasis MT Pro"/>
          <w:sz w:val="22"/>
          <w:szCs w:val="22"/>
        </w:rPr>
        <w:t xml:space="preserve">or to do none of the above (victims </w:t>
      </w:r>
      <w:proofErr w:type="gramStart"/>
      <w:r w:rsidRPr="00E37875">
        <w:rPr>
          <w:rFonts w:ascii="Amasis MT Pro" w:hAnsi="Amasis MT Pro"/>
          <w:sz w:val="22"/>
          <w:szCs w:val="22"/>
        </w:rPr>
        <w:t>are still encouraged</w:t>
      </w:r>
      <w:proofErr w:type="gramEnd"/>
      <w:r w:rsidRPr="00E37875">
        <w:rPr>
          <w:rFonts w:ascii="Amasis MT Pro" w:hAnsi="Amasis MT Pro"/>
          <w:sz w:val="22"/>
          <w:szCs w:val="22"/>
        </w:rPr>
        <w:t xml:space="preserve"> to seek support).</w:t>
      </w:r>
    </w:p>
    <w:p w14:paraId="58C15821" w14:textId="77777777" w:rsidR="00766761" w:rsidRPr="00E37875" w:rsidRDefault="00766761" w:rsidP="00E37875">
      <w:pPr>
        <w:pStyle w:val="ListParagraph"/>
        <w:rPr>
          <w:rFonts w:ascii="Amasis MT Pro" w:hAnsi="Amasis MT Pro"/>
          <w:sz w:val="22"/>
          <w:szCs w:val="22"/>
        </w:rPr>
      </w:pPr>
    </w:p>
    <w:p w14:paraId="4A9261FE" w14:textId="77777777" w:rsidR="00766761" w:rsidRPr="00E37875" w:rsidRDefault="00766761" w:rsidP="00E37875">
      <w:pPr>
        <w:rPr>
          <w:rFonts w:ascii="Amasis MT Pro" w:hAnsi="Amasis MT Pro"/>
          <w:b/>
          <w:bCs/>
          <w:color w:val="E1A800"/>
        </w:rPr>
      </w:pPr>
      <w:r w:rsidRPr="00E37875">
        <w:rPr>
          <w:rFonts w:ascii="Amasis MT Pro" w:hAnsi="Amasis MT Pro"/>
          <w:b/>
          <w:bCs/>
          <w:color w:val="E1A800"/>
        </w:rPr>
        <w:t>Filing a Report with the University, Law Enforcement, or Anonymously</w:t>
      </w:r>
    </w:p>
    <w:p w14:paraId="6CC63738" w14:textId="77777777" w:rsidR="00766761" w:rsidRPr="00E37875" w:rsidRDefault="00766761" w:rsidP="00E37875">
      <w:pPr>
        <w:pStyle w:val="ListParagraph"/>
        <w:rPr>
          <w:rFonts w:ascii="Amasis MT Pro" w:hAnsi="Amasis MT Pro"/>
          <w:sz w:val="10"/>
          <w:szCs w:val="10"/>
        </w:rPr>
      </w:pPr>
    </w:p>
    <w:p w14:paraId="0B415968" w14:textId="77777777" w:rsidR="00766761" w:rsidRPr="00E37875" w:rsidRDefault="00766761" w:rsidP="00E37875">
      <w:pPr>
        <w:rPr>
          <w:rFonts w:ascii="Amasis MT Pro" w:hAnsi="Amasis MT Pro"/>
          <w:sz w:val="22"/>
          <w:szCs w:val="22"/>
        </w:rPr>
      </w:pPr>
      <w:r w:rsidRPr="00E37875">
        <w:rPr>
          <w:rFonts w:ascii="Amasis MT Pro" w:hAnsi="Amasis MT Pro"/>
          <w:b/>
          <w:bCs/>
          <w:sz w:val="22"/>
          <w:szCs w:val="22"/>
        </w:rPr>
        <w:t>Reporting to MSU-Northern’s Title IX Coordinator and Dean of Students Office</w:t>
      </w:r>
      <w:r w:rsidRPr="00E37875">
        <w:rPr>
          <w:rFonts w:ascii="Amasis MT Pro" w:hAnsi="Amasis MT Pro"/>
          <w:sz w:val="22"/>
          <w:szCs w:val="22"/>
        </w:rPr>
        <w:t xml:space="preserve"> </w:t>
      </w:r>
    </w:p>
    <w:p w14:paraId="650F9A35"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Title IX of the Education Amendments of 1972 is a federal civil rights law that prohibits discrimination in educational programs </w:t>
      </w:r>
      <w:proofErr w:type="gramStart"/>
      <w:r w:rsidRPr="00E37875">
        <w:rPr>
          <w:rFonts w:ascii="Amasis MT Pro" w:hAnsi="Amasis MT Pro"/>
          <w:sz w:val="22"/>
          <w:szCs w:val="22"/>
        </w:rPr>
        <w:t>on the basis of</w:t>
      </w:r>
      <w:proofErr w:type="gramEnd"/>
      <w:r w:rsidRPr="00E37875">
        <w:rPr>
          <w:rFonts w:ascii="Amasis MT Pro" w:hAnsi="Amasis MT Pro"/>
          <w:sz w:val="22"/>
          <w:szCs w:val="22"/>
        </w:rPr>
        <w:t xml:space="preserve"> actual or perceived sex, gender, and sexual orientation. The Dean of Students Office is the University office responsible for coordinating the University’s compliance with Title IX and other federal and state laws prohibiting discrimination </w:t>
      </w:r>
      <w:proofErr w:type="gramStart"/>
      <w:r w:rsidRPr="00E37875">
        <w:rPr>
          <w:rFonts w:ascii="Amasis MT Pro" w:hAnsi="Amasis MT Pro"/>
          <w:sz w:val="22"/>
          <w:szCs w:val="22"/>
        </w:rPr>
        <w:t>on the basis of</w:t>
      </w:r>
      <w:proofErr w:type="gramEnd"/>
      <w:r w:rsidRPr="00E37875">
        <w:rPr>
          <w:rFonts w:ascii="Amasis MT Pro" w:hAnsi="Amasis MT Pro"/>
          <w:sz w:val="22"/>
          <w:szCs w:val="22"/>
        </w:rPr>
        <w:t xml:space="preserve"> a protected class. The Office responds to complaints of sex discrimination and sexual harassment, including domestic violence, dating violence, sexual </w:t>
      </w:r>
      <w:proofErr w:type="gramStart"/>
      <w:r w:rsidRPr="00E37875">
        <w:rPr>
          <w:rFonts w:ascii="Amasis MT Pro" w:hAnsi="Amasis MT Pro"/>
          <w:sz w:val="22"/>
          <w:szCs w:val="22"/>
        </w:rPr>
        <w:t>assault</w:t>
      </w:r>
      <w:proofErr w:type="gramEnd"/>
      <w:r w:rsidRPr="00E37875">
        <w:rPr>
          <w:rFonts w:ascii="Amasis MT Pro" w:hAnsi="Amasis MT Pro"/>
          <w:sz w:val="22"/>
          <w:szCs w:val="22"/>
        </w:rPr>
        <w:t xml:space="preserve"> and stalking.</w:t>
      </w:r>
    </w:p>
    <w:p w14:paraId="229BE2A2" w14:textId="77777777" w:rsidR="00766761" w:rsidRPr="00E37875" w:rsidRDefault="00766761" w:rsidP="00E37875">
      <w:pPr>
        <w:rPr>
          <w:rFonts w:ascii="Amasis MT Pro" w:hAnsi="Amasis MT Pro"/>
          <w:sz w:val="22"/>
          <w:szCs w:val="22"/>
        </w:rPr>
      </w:pPr>
    </w:p>
    <w:p w14:paraId="51523299"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Anyone can report concerns about potential discrimination or violence to the Dean of Students &amp; Title IX Coordinator. These reports are not confidential but are private student records protected under federal privacy law (FERPA). Reporting to the Dean of Students &amp; Title IX Coordinator does not mean a person </w:t>
      </w:r>
      <w:proofErr w:type="gramStart"/>
      <w:r w:rsidRPr="00E37875">
        <w:rPr>
          <w:rFonts w:ascii="Amasis MT Pro" w:hAnsi="Amasis MT Pro"/>
          <w:sz w:val="22"/>
          <w:szCs w:val="22"/>
        </w:rPr>
        <w:t>is obligated</w:t>
      </w:r>
      <w:proofErr w:type="gramEnd"/>
      <w:r w:rsidRPr="00E37875">
        <w:rPr>
          <w:rFonts w:ascii="Amasis MT Pro" w:hAnsi="Amasis MT Pro"/>
          <w:sz w:val="22"/>
          <w:szCs w:val="22"/>
        </w:rPr>
        <w:t xml:space="preserve"> to pursue any formal action or speak with law enforcement. Those who report to the Dean of Students &amp; Title IX Coordinator will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aware of their rights, options, and resources and will receive assistance as reasonable and necessary to help the person be safe and continue to be successful at MSU-Northern. </w:t>
      </w:r>
    </w:p>
    <w:p w14:paraId="596BF7F0" w14:textId="77777777" w:rsidR="00766761" w:rsidRPr="00E37875" w:rsidRDefault="00766761" w:rsidP="00E37875">
      <w:pPr>
        <w:rPr>
          <w:rFonts w:ascii="Amasis MT Pro" w:hAnsi="Amasis MT Pro"/>
          <w:sz w:val="22"/>
          <w:szCs w:val="22"/>
        </w:rPr>
      </w:pPr>
    </w:p>
    <w:p w14:paraId="1E13A2A8"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Reports can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by phone, e-mail, online, or in person. </w:t>
      </w:r>
    </w:p>
    <w:p w14:paraId="7253D328" w14:textId="77777777" w:rsidR="00766761" w:rsidRPr="00E37875" w:rsidRDefault="00766761" w:rsidP="00E37875">
      <w:pPr>
        <w:rPr>
          <w:rFonts w:ascii="Amasis MT Pro" w:hAnsi="Amasis MT Pro"/>
          <w:sz w:val="22"/>
          <w:szCs w:val="22"/>
        </w:rPr>
      </w:pPr>
    </w:p>
    <w:p w14:paraId="14D8945A" w14:textId="77777777" w:rsidR="00766761" w:rsidRPr="00E37875" w:rsidRDefault="00766761" w:rsidP="00E37875">
      <w:pPr>
        <w:rPr>
          <w:rFonts w:ascii="Amasis MT Pro" w:hAnsi="Amasis MT Pro"/>
          <w:b/>
          <w:bCs/>
          <w:sz w:val="22"/>
          <w:szCs w:val="22"/>
        </w:rPr>
      </w:pPr>
      <w:r w:rsidRPr="00E37875">
        <w:rPr>
          <w:rFonts w:ascii="Amasis MT Pro" w:hAnsi="Amasis MT Pro"/>
          <w:b/>
          <w:bCs/>
          <w:sz w:val="22"/>
          <w:szCs w:val="22"/>
        </w:rPr>
        <w:t>Dean of Students Office</w:t>
      </w:r>
    </w:p>
    <w:p w14:paraId="53C00D0C"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Student Union Building 204</w:t>
      </w:r>
    </w:p>
    <w:p w14:paraId="09C162B9" w14:textId="77777777" w:rsidR="00766761" w:rsidRPr="00E37875" w:rsidRDefault="00766761" w:rsidP="00E37875">
      <w:pPr>
        <w:rPr>
          <w:rFonts w:ascii="Amasis MT Pro" w:hAnsi="Amasis MT Pro"/>
          <w:sz w:val="22"/>
          <w:szCs w:val="22"/>
        </w:rPr>
      </w:pPr>
      <w:hyperlink r:id="rId62" w:history="1">
        <w:r w:rsidRPr="00E37875">
          <w:rPr>
            <w:rStyle w:val="Hyperlink"/>
            <w:rFonts w:ascii="Amasis MT Pro" w:hAnsi="Amasis MT Pro"/>
            <w:sz w:val="22"/>
            <w:szCs w:val="22"/>
          </w:rPr>
          <w:t>titleixcoordinator@msun.edu</w:t>
        </w:r>
      </w:hyperlink>
      <w:r w:rsidRPr="00E37875">
        <w:rPr>
          <w:rStyle w:val="Hyperlink"/>
          <w:rFonts w:ascii="Amasis MT Pro" w:hAnsi="Amasis MT Pro"/>
          <w:sz w:val="22"/>
          <w:szCs w:val="22"/>
        </w:rPr>
        <w:t xml:space="preserve"> or deanofstudents@msun.edu</w:t>
      </w:r>
    </w:p>
    <w:p w14:paraId="5AF5131F"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(406) 265-3539</w:t>
      </w:r>
    </w:p>
    <w:p w14:paraId="06EB63C8" w14:textId="77777777" w:rsidR="00766761" w:rsidRPr="00E37875" w:rsidRDefault="00766761" w:rsidP="00E37875">
      <w:pPr>
        <w:rPr>
          <w:rFonts w:ascii="Amasis MT Pro" w:hAnsi="Amasis MT Pro"/>
          <w:sz w:val="22"/>
          <w:szCs w:val="22"/>
        </w:rPr>
      </w:pPr>
    </w:p>
    <w:p w14:paraId="0F5FA921" w14:textId="77777777" w:rsidR="00766761" w:rsidRPr="00E37875" w:rsidRDefault="00766761" w:rsidP="00E37875">
      <w:pPr>
        <w:rPr>
          <w:rFonts w:ascii="Amasis MT Pro" w:hAnsi="Amasis MT Pro"/>
          <w:b/>
          <w:bCs/>
          <w:sz w:val="22"/>
          <w:szCs w:val="22"/>
        </w:rPr>
      </w:pPr>
      <w:r w:rsidRPr="00E37875">
        <w:rPr>
          <w:rFonts w:ascii="Amasis MT Pro" w:hAnsi="Amasis MT Pro"/>
          <w:b/>
          <w:bCs/>
          <w:sz w:val="22"/>
          <w:szCs w:val="22"/>
        </w:rPr>
        <w:t xml:space="preserve">Reporting to Law Enforcement </w:t>
      </w:r>
    </w:p>
    <w:p w14:paraId="63E816AD"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MSU-Northern encourages accurate and prompt reporting of all crimes to </w:t>
      </w:r>
      <w:proofErr w:type="gramStart"/>
      <w:r w:rsidRPr="00E37875">
        <w:rPr>
          <w:rFonts w:ascii="Amasis MT Pro" w:hAnsi="Amasis MT Pro"/>
          <w:sz w:val="22"/>
          <w:szCs w:val="22"/>
        </w:rPr>
        <w:t>University</w:t>
      </w:r>
      <w:proofErr w:type="gramEnd"/>
      <w:r w:rsidRPr="00E37875">
        <w:rPr>
          <w:rFonts w:ascii="Amasis MT Pro" w:hAnsi="Amasis MT Pro"/>
          <w:sz w:val="22"/>
          <w:szCs w:val="22"/>
        </w:rPr>
        <w:t xml:space="preserve"> officials and local law enforcement when the victim elects to, when there is an obligation under state law, or when there is an emergency. Although MSU-Northern strongly encourages all members of its </w:t>
      </w:r>
      <w:r w:rsidRPr="00E37875">
        <w:rPr>
          <w:rFonts w:ascii="Amasis MT Pro" w:hAnsi="Amasis MT Pro"/>
          <w:sz w:val="22"/>
          <w:szCs w:val="22"/>
        </w:rPr>
        <w:lastRenderedPageBreak/>
        <w:t xml:space="preserve">community to report domestic violence, dating violence, sexual assault and stalking to law enforcement, it is the victim’s choice whether or not to make such a report and victims have the right to decline involvement with the police. If the victim desires to report the matter to law enforcement, MSU-Northern will </w:t>
      </w:r>
      <w:proofErr w:type="gramStart"/>
      <w:r w:rsidRPr="00E37875">
        <w:rPr>
          <w:rFonts w:ascii="Amasis MT Pro" w:hAnsi="Amasis MT Pro"/>
          <w:sz w:val="22"/>
          <w:szCs w:val="22"/>
        </w:rPr>
        <w:t>provide assistance to</w:t>
      </w:r>
      <w:proofErr w:type="gramEnd"/>
      <w:r w:rsidRPr="00E37875">
        <w:rPr>
          <w:rFonts w:ascii="Amasis MT Pro" w:hAnsi="Amasis MT Pro"/>
          <w:sz w:val="22"/>
          <w:szCs w:val="22"/>
        </w:rPr>
        <w:t xml:space="preserve"> the victim to make a report.</w:t>
      </w:r>
    </w:p>
    <w:p w14:paraId="59BAD3D2" w14:textId="77777777" w:rsidR="00766761" w:rsidRPr="00E37875" w:rsidRDefault="00766761" w:rsidP="00E37875">
      <w:pPr>
        <w:rPr>
          <w:rFonts w:ascii="Amasis MT Pro" w:hAnsi="Amasis MT Pro"/>
          <w:sz w:val="22"/>
          <w:szCs w:val="22"/>
        </w:rPr>
      </w:pPr>
    </w:p>
    <w:p w14:paraId="6F5D0B7C"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Certain offenses such as sexual intercourse without consent, sexual assault, domestic and dating violence, and stalking are crimes under Montana </w:t>
      </w:r>
      <w:proofErr w:type="gramStart"/>
      <w:r w:rsidRPr="00E37875">
        <w:rPr>
          <w:rFonts w:ascii="Amasis MT Pro" w:hAnsi="Amasis MT Pro"/>
          <w:sz w:val="22"/>
          <w:szCs w:val="22"/>
        </w:rPr>
        <w:t>law</w:t>
      </w:r>
      <w:proofErr w:type="gramEnd"/>
      <w:r w:rsidRPr="00E37875">
        <w:rPr>
          <w:rFonts w:ascii="Amasis MT Pro" w:hAnsi="Amasis MT Pro"/>
          <w:sz w:val="22"/>
          <w:szCs w:val="22"/>
        </w:rPr>
        <w:t xml:space="preserve"> and the Havre Police Department is available 24 hours a day to help respond to reports of these crimes. MSU-Northern encourages reporting to the police as soon as possible but if a student chooses not to report immediately, a report can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later. At the Havre Police Department, a student can meet a detective or officer to learn more about the student’s options, the process, and the people involved to assist in making an informed decision on pursuing criminal charges. If requested, University officials in the Offices of Human Resources and the Dean of Students are available to assist students in reporting to the Havre Police Department or other law enforcement agencies. </w:t>
      </w:r>
    </w:p>
    <w:p w14:paraId="5F8E78F9" w14:textId="77777777" w:rsidR="00766761" w:rsidRPr="00E37875" w:rsidRDefault="00766761" w:rsidP="00E37875">
      <w:pPr>
        <w:rPr>
          <w:rFonts w:ascii="Amasis MT Pro" w:hAnsi="Amasis MT Pro"/>
          <w:sz w:val="22"/>
          <w:szCs w:val="22"/>
        </w:rPr>
      </w:pPr>
    </w:p>
    <w:p w14:paraId="77C3DC11"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In addition to reporting to the University, anyone can make a report to law enforcement at the following non-emergency numbers: </w:t>
      </w:r>
    </w:p>
    <w:p w14:paraId="2FDE82CB"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br/>
      </w:r>
      <w:r w:rsidRPr="00E37875">
        <w:rPr>
          <w:rFonts w:ascii="Amasis MT Pro" w:hAnsi="Amasis MT Pro"/>
          <w:b/>
          <w:bCs/>
          <w:sz w:val="22"/>
          <w:szCs w:val="22"/>
        </w:rPr>
        <w:t>Havre Police Department</w:t>
      </w:r>
      <w:r w:rsidRPr="00E37875">
        <w:rPr>
          <w:rFonts w:ascii="Amasis MT Pro" w:hAnsi="Amasis MT Pro"/>
          <w:sz w:val="22"/>
          <w:szCs w:val="22"/>
        </w:rPr>
        <w:t xml:space="preserve">: </w:t>
      </w:r>
      <w:r w:rsidRPr="00E37875">
        <w:rPr>
          <w:rFonts w:ascii="Amasis MT Pro" w:hAnsi="Amasis MT Pro"/>
          <w:sz w:val="22"/>
          <w:szCs w:val="22"/>
        </w:rPr>
        <w:tab/>
      </w:r>
      <w:r w:rsidRPr="00E37875">
        <w:rPr>
          <w:rFonts w:ascii="Amasis MT Pro" w:hAnsi="Amasis MT Pro"/>
          <w:sz w:val="22"/>
          <w:szCs w:val="22"/>
        </w:rPr>
        <w:tab/>
        <w:t>(406) 265-4361</w:t>
      </w:r>
      <w:r w:rsidRPr="00E37875">
        <w:rPr>
          <w:rFonts w:ascii="Amasis MT Pro" w:hAnsi="Amasis MT Pro"/>
          <w:sz w:val="22"/>
          <w:szCs w:val="22"/>
        </w:rPr>
        <w:br/>
      </w:r>
      <w:r w:rsidRPr="00E37875">
        <w:rPr>
          <w:rFonts w:ascii="Amasis MT Pro" w:hAnsi="Amasis MT Pro"/>
          <w:b/>
          <w:bCs/>
          <w:sz w:val="22"/>
          <w:szCs w:val="22"/>
        </w:rPr>
        <w:t>Hill County Sheriff’s Department</w:t>
      </w:r>
      <w:r w:rsidRPr="00E37875">
        <w:rPr>
          <w:rFonts w:ascii="Amasis MT Pro" w:hAnsi="Amasis MT Pro"/>
          <w:sz w:val="22"/>
          <w:szCs w:val="22"/>
        </w:rPr>
        <w:t xml:space="preserve">: </w:t>
      </w:r>
      <w:r w:rsidRPr="00E37875">
        <w:rPr>
          <w:rFonts w:ascii="Amasis MT Pro" w:hAnsi="Amasis MT Pro"/>
          <w:sz w:val="22"/>
          <w:szCs w:val="22"/>
        </w:rPr>
        <w:tab/>
        <w:t>(406) 265-2512</w:t>
      </w:r>
    </w:p>
    <w:p w14:paraId="064C8116" w14:textId="77777777" w:rsidR="00766761" w:rsidRPr="00E37875" w:rsidRDefault="00766761" w:rsidP="00E37875">
      <w:pPr>
        <w:rPr>
          <w:rFonts w:ascii="Amasis MT Pro" w:hAnsi="Amasis MT Pro"/>
          <w:sz w:val="22"/>
          <w:szCs w:val="22"/>
        </w:rPr>
      </w:pPr>
    </w:p>
    <w:p w14:paraId="4000EC94"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To make a report, an individual may call and report the </w:t>
      </w:r>
      <w:proofErr w:type="gramStart"/>
      <w:r w:rsidRPr="00E37875">
        <w:rPr>
          <w:rFonts w:ascii="Amasis MT Pro" w:hAnsi="Amasis MT Pro"/>
          <w:sz w:val="22"/>
          <w:szCs w:val="22"/>
        </w:rPr>
        <w:t>crime, or</w:t>
      </w:r>
      <w:proofErr w:type="gramEnd"/>
      <w:r w:rsidRPr="00E37875">
        <w:rPr>
          <w:rFonts w:ascii="Amasis MT Pro" w:hAnsi="Amasis MT Pro"/>
          <w:sz w:val="22"/>
          <w:szCs w:val="22"/>
        </w:rPr>
        <w:t xml:space="preserve"> may schedule a time to conduct an interview regarding their experience. For emergencies, please call 911 (8-911 from on-campus phones).</w:t>
      </w:r>
    </w:p>
    <w:p w14:paraId="7E80BD75" w14:textId="77777777" w:rsidR="00766761" w:rsidRPr="00E37875" w:rsidRDefault="00766761" w:rsidP="00E37875">
      <w:pPr>
        <w:rPr>
          <w:rFonts w:ascii="Amasis MT Pro" w:hAnsi="Amasis MT Pro"/>
          <w:b/>
          <w:bCs/>
          <w:sz w:val="22"/>
          <w:szCs w:val="22"/>
        </w:rPr>
      </w:pPr>
    </w:p>
    <w:p w14:paraId="2BF12D96" w14:textId="77777777" w:rsidR="00766761" w:rsidRPr="00E37875" w:rsidRDefault="00766761" w:rsidP="00E37875">
      <w:pPr>
        <w:rPr>
          <w:rFonts w:ascii="Amasis MT Pro" w:hAnsi="Amasis MT Pro"/>
          <w:b/>
          <w:bCs/>
          <w:sz w:val="22"/>
          <w:szCs w:val="22"/>
        </w:rPr>
      </w:pPr>
      <w:r w:rsidRPr="00E37875">
        <w:rPr>
          <w:rFonts w:ascii="Amasis MT Pro" w:hAnsi="Amasis MT Pro"/>
          <w:b/>
          <w:bCs/>
          <w:sz w:val="22"/>
          <w:szCs w:val="22"/>
        </w:rPr>
        <w:t xml:space="preserve">Anonymous Reporting </w:t>
      </w:r>
    </w:p>
    <w:p w14:paraId="5E6EA58A"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Victims and bystanders (but not employees required to report) can make reports anonymously. MSU-Northern may </w:t>
      </w:r>
      <w:proofErr w:type="gramStart"/>
      <w:r w:rsidRPr="00E37875">
        <w:rPr>
          <w:rFonts w:ascii="Amasis MT Pro" w:hAnsi="Amasis MT Pro"/>
          <w:sz w:val="22"/>
          <w:szCs w:val="22"/>
        </w:rPr>
        <w:t>be limited</w:t>
      </w:r>
      <w:proofErr w:type="gramEnd"/>
      <w:r w:rsidRPr="00E37875">
        <w:rPr>
          <w:rFonts w:ascii="Amasis MT Pro" w:hAnsi="Amasis MT Pro"/>
          <w:sz w:val="22"/>
          <w:szCs w:val="22"/>
        </w:rPr>
        <w:t xml:space="preserve"> in the ability to investigate an anonymous report unless sufficient information </w:t>
      </w:r>
      <w:proofErr w:type="gramStart"/>
      <w:r w:rsidRPr="00E37875">
        <w:rPr>
          <w:rFonts w:ascii="Amasis MT Pro" w:hAnsi="Amasis MT Pro"/>
          <w:sz w:val="22"/>
          <w:szCs w:val="22"/>
        </w:rPr>
        <w:t>is furnished</w:t>
      </w:r>
      <w:proofErr w:type="gramEnd"/>
      <w:r w:rsidRPr="00E37875">
        <w:rPr>
          <w:rFonts w:ascii="Amasis MT Pro" w:hAnsi="Amasis MT Pro"/>
          <w:sz w:val="22"/>
          <w:szCs w:val="22"/>
        </w:rPr>
        <w:t xml:space="preserve"> to enable the University to conduct a meaningful and fair investigation. It is possible that an anonymous reporter’s identity may </w:t>
      </w:r>
      <w:proofErr w:type="gramStart"/>
      <w:r w:rsidRPr="00E37875">
        <w:rPr>
          <w:rFonts w:ascii="Amasis MT Pro" w:hAnsi="Amasis MT Pro"/>
          <w:sz w:val="22"/>
          <w:szCs w:val="22"/>
        </w:rPr>
        <w:t>be discovered</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in the course of</w:t>
      </w:r>
      <w:proofErr w:type="gramEnd"/>
      <w:r w:rsidRPr="00E37875">
        <w:rPr>
          <w:rFonts w:ascii="Amasis MT Pro" w:hAnsi="Amasis MT Pro"/>
          <w:sz w:val="22"/>
          <w:szCs w:val="22"/>
        </w:rPr>
        <w:t xml:space="preserve"> an investigation.</w:t>
      </w:r>
    </w:p>
    <w:p w14:paraId="55D17500" w14:textId="77777777" w:rsidR="00766761" w:rsidRPr="00E37875" w:rsidRDefault="00766761" w:rsidP="00E37875">
      <w:pPr>
        <w:rPr>
          <w:rFonts w:ascii="Amasis MT Pro" w:hAnsi="Amasis MT Pro"/>
          <w:sz w:val="22"/>
          <w:szCs w:val="22"/>
        </w:rPr>
      </w:pPr>
    </w:p>
    <w:p w14:paraId="5F8260FB"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 xml:space="preserve">Reports can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anonymously to the Office of Human Resources by calling (406) 265-3789. Reports can also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anonymously through the </w:t>
      </w:r>
      <w:r w:rsidRPr="00E37875">
        <w:rPr>
          <w:rFonts w:ascii="Amasis MT Pro" w:hAnsi="Amasis MT Pro"/>
          <w:b/>
          <w:bCs/>
          <w:sz w:val="22"/>
          <w:szCs w:val="22"/>
        </w:rPr>
        <w:t>Silent Witness Program</w:t>
      </w:r>
      <w:r w:rsidRPr="00E37875">
        <w:rPr>
          <w:rFonts w:ascii="Amasis MT Pro" w:hAnsi="Amasis MT Pro"/>
          <w:sz w:val="22"/>
          <w:szCs w:val="22"/>
        </w:rPr>
        <w:t xml:space="preserve">, which is available to anyone who has witnessed or knows about a crime committed on campus. All campus members </w:t>
      </w:r>
      <w:proofErr w:type="gramStart"/>
      <w:r w:rsidRPr="00E37875">
        <w:rPr>
          <w:rFonts w:ascii="Amasis MT Pro" w:hAnsi="Amasis MT Pro"/>
          <w:sz w:val="22"/>
          <w:szCs w:val="22"/>
        </w:rPr>
        <w:t>are encouraged</w:t>
      </w:r>
      <w:proofErr w:type="gramEnd"/>
      <w:r w:rsidRPr="00E37875">
        <w:rPr>
          <w:rFonts w:ascii="Amasis MT Pro" w:hAnsi="Amasis MT Pro"/>
          <w:sz w:val="22"/>
          <w:szCs w:val="22"/>
        </w:rPr>
        <w:t xml:space="preserve"> to visit the Silent Witness Program reporting form at </w:t>
      </w:r>
      <w:hyperlink r:id="rId63" w:history="1">
        <w:r w:rsidRPr="00E37875">
          <w:rPr>
            <w:rStyle w:val="Hyperlink"/>
            <w:rFonts w:ascii="Amasis MT Pro" w:hAnsi="Amasis MT Pro"/>
            <w:sz w:val="22"/>
            <w:szCs w:val="22"/>
          </w:rPr>
          <w:t>www.msun.edu/stuaffairs/campussafety/silentwitness.aspx</w:t>
        </w:r>
      </w:hyperlink>
      <w:r w:rsidRPr="00E37875">
        <w:rPr>
          <w:rFonts w:ascii="Amasis MT Pro" w:hAnsi="Amasis MT Pro"/>
          <w:sz w:val="22"/>
          <w:szCs w:val="22"/>
        </w:rPr>
        <w:t xml:space="preserve"> to report a crime.</w:t>
      </w:r>
    </w:p>
    <w:p w14:paraId="27CF712D" w14:textId="77777777" w:rsidR="00766761" w:rsidRPr="00E37875" w:rsidRDefault="00766761" w:rsidP="00E37875">
      <w:pPr>
        <w:rPr>
          <w:rFonts w:ascii="Amasis MT Pro" w:hAnsi="Amasis MT Pro"/>
          <w:sz w:val="22"/>
          <w:szCs w:val="22"/>
        </w:rPr>
      </w:pPr>
    </w:p>
    <w:p w14:paraId="5C3585B7" w14:textId="77777777" w:rsidR="00766761" w:rsidRPr="00E37875" w:rsidRDefault="00766761" w:rsidP="00E37875">
      <w:pPr>
        <w:rPr>
          <w:rFonts w:ascii="Amasis MT Pro" w:hAnsi="Amasis MT Pro"/>
          <w:b/>
          <w:bCs/>
          <w:sz w:val="22"/>
          <w:szCs w:val="22"/>
        </w:rPr>
      </w:pPr>
      <w:r w:rsidRPr="00E37875">
        <w:rPr>
          <w:rFonts w:ascii="Amasis MT Pro" w:hAnsi="Amasis MT Pro"/>
          <w:b/>
          <w:bCs/>
          <w:sz w:val="22"/>
          <w:szCs w:val="22"/>
        </w:rPr>
        <w:t xml:space="preserve">Required Reporting by MSU-Northern Employees </w:t>
      </w:r>
    </w:p>
    <w:p w14:paraId="0C57AA6E"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To enable MSU-Northern to respond effectively and to stop instances of sex discrimination and sexual harassment, including domestic violence, dating violence, sexual assault and stalking, all University employees must promptly (normally within 24 hours) report all known or suspected incidents of sex discrimination and sexual harassment involving students to:</w:t>
      </w:r>
    </w:p>
    <w:p w14:paraId="1A31F57C" w14:textId="77777777" w:rsidR="00766761" w:rsidRPr="00E37875" w:rsidRDefault="00766761" w:rsidP="00E37875">
      <w:pPr>
        <w:rPr>
          <w:rFonts w:ascii="Amasis MT Pro" w:hAnsi="Amasis MT Pro"/>
          <w:b/>
          <w:bCs/>
          <w:sz w:val="22"/>
          <w:szCs w:val="22"/>
        </w:rPr>
      </w:pPr>
    </w:p>
    <w:p w14:paraId="09A36061" w14:textId="77777777" w:rsidR="00766761" w:rsidRPr="00E37875" w:rsidRDefault="00766761" w:rsidP="00E37875">
      <w:pPr>
        <w:rPr>
          <w:rFonts w:ascii="Amasis MT Pro" w:hAnsi="Amasis MT Pro"/>
          <w:b/>
          <w:bCs/>
          <w:sz w:val="22"/>
          <w:szCs w:val="22"/>
        </w:rPr>
      </w:pPr>
      <w:r w:rsidRPr="00E37875">
        <w:rPr>
          <w:rFonts w:ascii="Amasis MT Pro" w:hAnsi="Amasis MT Pro"/>
          <w:b/>
          <w:bCs/>
          <w:sz w:val="22"/>
          <w:szCs w:val="22"/>
        </w:rPr>
        <w:t>Dean of Students Office</w:t>
      </w:r>
    </w:p>
    <w:p w14:paraId="5BB523E8"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Student Union Building 204</w:t>
      </w:r>
    </w:p>
    <w:p w14:paraId="4F2F5DBD" w14:textId="77777777" w:rsidR="00766761" w:rsidRPr="00E37875" w:rsidRDefault="00766761" w:rsidP="00E37875">
      <w:pPr>
        <w:rPr>
          <w:rFonts w:ascii="Amasis MT Pro" w:hAnsi="Amasis MT Pro"/>
          <w:sz w:val="22"/>
          <w:szCs w:val="22"/>
        </w:rPr>
      </w:pPr>
      <w:hyperlink r:id="rId64" w:history="1">
        <w:r w:rsidRPr="00E37875">
          <w:rPr>
            <w:rStyle w:val="Hyperlink"/>
            <w:rFonts w:ascii="Amasis MT Pro" w:hAnsi="Amasis MT Pro"/>
            <w:sz w:val="22"/>
            <w:szCs w:val="22"/>
          </w:rPr>
          <w:t>hr@msun.edu</w:t>
        </w:r>
      </w:hyperlink>
      <w:r w:rsidRPr="00E37875">
        <w:rPr>
          <w:rFonts w:ascii="Amasis MT Pro" w:hAnsi="Amasis MT Pro"/>
          <w:sz w:val="22"/>
          <w:szCs w:val="22"/>
        </w:rPr>
        <w:t xml:space="preserve"> OR </w:t>
      </w:r>
      <w:hyperlink r:id="rId65" w:history="1">
        <w:r w:rsidRPr="00E37875">
          <w:rPr>
            <w:rStyle w:val="Hyperlink"/>
            <w:rFonts w:ascii="Amasis MT Pro" w:hAnsi="Amasis MT Pro"/>
            <w:sz w:val="22"/>
            <w:szCs w:val="22"/>
          </w:rPr>
          <w:t>titleixcoordinator@msun.edu</w:t>
        </w:r>
      </w:hyperlink>
    </w:p>
    <w:p w14:paraId="672BE90F" w14:textId="77777777" w:rsidR="00766761" w:rsidRPr="00E37875" w:rsidRDefault="00766761" w:rsidP="00E37875">
      <w:pPr>
        <w:rPr>
          <w:rFonts w:ascii="Amasis MT Pro" w:hAnsi="Amasis MT Pro"/>
          <w:sz w:val="22"/>
          <w:szCs w:val="22"/>
        </w:rPr>
      </w:pPr>
      <w:r w:rsidRPr="00E37875">
        <w:rPr>
          <w:rFonts w:ascii="Amasis MT Pro" w:hAnsi="Amasis MT Pro"/>
          <w:sz w:val="22"/>
          <w:szCs w:val="22"/>
        </w:rPr>
        <w:t>(406) 265-3539</w:t>
      </w:r>
    </w:p>
    <w:p w14:paraId="1A98D6A4" w14:textId="77777777" w:rsidR="00766761" w:rsidRPr="00E37875" w:rsidRDefault="00766761" w:rsidP="00E37875">
      <w:pPr>
        <w:rPr>
          <w:rFonts w:ascii="Amasis MT Pro" w:hAnsi="Amasis MT Pro"/>
          <w:sz w:val="22"/>
          <w:szCs w:val="22"/>
        </w:rPr>
      </w:pPr>
    </w:p>
    <w:p w14:paraId="16C68051" w14:textId="19FEE39E" w:rsidR="00D70560" w:rsidRPr="00E37875" w:rsidRDefault="00766761" w:rsidP="00E37875">
      <w:pPr>
        <w:rPr>
          <w:rFonts w:ascii="Amasis MT Pro" w:hAnsi="Amasis MT Pro"/>
          <w:sz w:val="22"/>
          <w:szCs w:val="22"/>
        </w:rPr>
      </w:pPr>
      <w:r w:rsidRPr="00E37875">
        <w:rPr>
          <w:rFonts w:ascii="Amasis MT Pro" w:hAnsi="Amasis MT Pro"/>
          <w:sz w:val="22"/>
          <w:szCs w:val="22"/>
        </w:rPr>
        <w:lastRenderedPageBreak/>
        <w:t xml:space="preserve">Employees who </w:t>
      </w:r>
      <w:proofErr w:type="gramStart"/>
      <w:r w:rsidRPr="00E37875">
        <w:rPr>
          <w:rFonts w:ascii="Amasis MT Pro" w:hAnsi="Amasis MT Pro"/>
          <w:sz w:val="22"/>
          <w:szCs w:val="22"/>
        </w:rPr>
        <w:t>are hired</w:t>
      </w:r>
      <w:proofErr w:type="gramEnd"/>
      <w:r w:rsidRPr="00E37875">
        <w:rPr>
          <w:rFonts w:ascii="Amasis MT Pro" w:hAnsi="Amasis MT Pro"/>
          <w:sz w:val="22"/>
          <w:szCs w:val="22"/>
        </w:rPr>
        <w:t xml:space="preserve"> by the University to work under a license or statutory privilege under Montana law that provides for confidentiality </w:t>
      </w:r>
      <w:proofErr w:type="gramStart"/>
      <w:r w:rsidRPr="00E37875">
        <w:rPr>
          <w:rFonts w:ascii="Amasis MT Pro" w:hAnsi="Amasis MT Pro"/>
          <w:sz w:val="22"/>
          <w:szCs w:val="22"/>
        </w:rPr>
        <w:t>are not required</w:t>
      </w:r>
      <w:proofErr w:type="gramEnd"/>
      <w:r w:rsidRPr="00E37875">
        <w:rPr>
          <w:rFonts w:ascii="Amasis MT Pro" w:hAnsi="Amasis MT Pro"/>
          <w:sz w:val="22"/>
          <w:szCs w:val="22"/>
        </w:rPr>
        <w:t xml:space="preserve"> to report but may </w:t>
      </w:r>
      <w:proofErr w:type="gramStart"/>
      <w:r w:rsidRPr="00E37875">
        <w:rPr>
          <w:rFonts w:ascii="Amasis MT Pro" w:hAnsi="Amasis MT Pro"/>
          <w:sz w:val="22"/>
          <w:szCs w:val="22"/>
        </w:rPr>
        <w:t>be required</w:t>
      </w:r>
      <w:proofErr w:type="gramEnd"/>
      <w:r w:rsidRPr="00E37875">
        <w:rPr>
          <w:rFonts w:ascii="Amasis MT Pro" w:hAnsi="Amasis MT Pro"/>
          <w:sz w:val="22"/>
          <w:szCs w:val="22"/>
        </w:rPr>
        <w:t xml:space="preserve"> to provide de-identified statistics annually. Victims who </w:t>
      </w:r>
      <w:proofErr w:type="gramStart"/>
      <w:r w:rsidRPr="00E37875">
        <w:rPr>
          <w:rFonts w:ascii="Amasis MT Pro" w:hAnsi="Amasis MT Pro"/>
          <w:sz w:val="22"/>
          <w:szCs w:val="22"/>
        </w:rPr>
        <w:t>are also required</w:t>
      </w:r>
      <w:proofErr w:type="gramEnd"/>
      <w:r w:rsidRPr="00E37875">
        <w:rPr>
          <w:rFonts w:ascii="Amasis MT Pro" w:hAnsi="Amasis MT Pro"/>
          <w:sz w:val="22"/>
          <w:szCs w:val="22"/>
        </w:rPr>
        <w:t xml:space="preserve"> reporters </w:t>
      </w:r>
      <w:proofErr w:type="gramStart"/>
      <w:r w:rsidRPr="00E37875">
        <w:rPr>
          <w:rFonts w:ascii="Amasis MT Pro" w:hAnsi="Amasis MT Pro"/>
          <w:sz w:val="22"/>
          <w:szCs w:val="22"/>
        </w:rPr>
        <w:t>are not required</w:t>
      </w:r>
      <w:proofErr w:type="gramEnd"/>
      <w:r w:rsidRPr="00E37875">
        <w:rPr>
          <w:rFonts w:ascii="Amasis MT Pro" w:hAnsi="Amasis MT Pro"/>
          <w:sz w:val="22"/>
          <w:szCs w:val="22"/>
        </w:rPr>
        <w:t xml:space="preserve"> to report to MSU-Northern about their own experiences. Reports made to employees will </w:t>
      </w:r>
      <w:proofErr w:type="gramStart"/>
      <w:r w:rsidRPr="00E37875">
        <w:rPr>
          <w:rFonts w:ascii="Amasis MT Pro" w:hAnsi="Amasis MT Pro"/>
          <w:sz w:val="22"/>
          <w:szCs w:val="22"/>
        </w:rPr>
        <w:t>be provided</w:t>
      </w:r>
      <w:proofErr w:type="gramEnd"/>
      <w:r w:rsidRPr="00E37875">
        <w:rPr>
          <w:rFonts w:ascii="Amasis MT Pro" w:hAnsi="Amasis MT Pro"/>
          <w:sz w:val="22"/>
          <w:szCs w:val="22"/>
        </w:rPr>
        <w:t xml:space="preserve"> to the Dean of Students Office to ensure the victim is aware of their rights, options, and resources. </w:t>
      </w:r>
    </w:p>
    <w:p w14:paraId="25F82654" w14:textId="77777777" w:rsidR="0006022D" w:rsidRDefault="0006022D" w:rsidP="00E37875">
      <w:pPr>
        <w:rPr>
          <w:rFonts w:ascii="Amasis MT Pro" w:hAnsi="Amasis MT Pro"/>
          <w:b/>
          <w:bCs/>
          <w:color w:val="E1A800"/>
        </w:rPr>
      </w:pPr>
    </w:p>
    <w:p w14:paraId="5E748E93" w14:textId="162BB62A" w:rsidR="00730668" w:rsidRPr="00E37875" w:rsidRDefault="00730668" w:rsidP="00E37875">
      <w:pPr>
        <w:rPr>
          <w:rFonts w:ascii="Amasis MT Pro" w:hAnsi="Amasis MT Pro"/>
          <w:sz w:val="22"/>
          <w:szCs w:val="22"/>
        </w:rPr>
      </w:pPr>
      <w:r w:rsidRPr="00E37875">
        <w:rPr>
          <w:rFonts w:ascii="Amasis MT Pro" w:hAnsi="Amasis MT Pro"/>
          <w:b/>
          <w:bCs/>
          <w:color w:val="E1A800"/>
        </w:rPr>
        <w:t>Confidential and Non-Confidential Resources</w:t>
      </w:r>
    </w:p>
    <w:p w14:paraId="388E7B23" w14:textId="77777777" w:rsidR="00730668" w:rsidRPr="0006022D" w:rsidRDefault="00730668" w:rsidP="00E37875">
      <w:pPr>
        <w:rPr>
          <w:rFonts w:ascii="Amasis MT Pro" w:hAnsi="Amasis MT Pro"/>
          <w:b/>
          <w:bCs/>
          <w:sz w:val="10"/>
          <w:szCs w:val="10"/>
        </w:rPr>
      </w:pPr>
    </w:p>
    <w:p w14:paraId="4D16D078" w14:textId="77777777" w:rsidR="00730668" w:rsidRPr="00E37875" w:rsidRDefault="00730668" w:rsidP="00E37875">
      <w:pPr>
        <w:rPr>
          <w:rFonts w:ascii="Amasis MT Pro" w:hAnsi="Amasis MT Pro"/>
          <w:sz w:val="22"/>
          <w:szCs w:val="22"/>
        </w:rPr>
      </w:pPr>
      <w:r w:rsidRPr="00E37875">
        <w:rPr>
          <w:rFonts w:ascii="Amasis MT Pro" w:hAnsi="Amasis MT Pro"/>
          <w:sz w:val="22"/>
          <w:szCs w:val="22"/>
        </w:rPr>
        <w:t xml:space="preserve">There is a distinction between making a report to the University or law enforcement and seeking confidential assistance through Confidential Resources described below. Not every campus or community resource is confidential. </w:t>
      </w:r>
      <w:proofErr w:type="gramStart"/>
      <w:r w:rsidRPr="00E37875">
        <w:rPr>
          <w:rFonts w:ascii="Amasis MT Pro" w:hAnsi="Amasis MT Pro"/>
          <w:sz w:val="22"/>
          <w:szCs w:val="22"/>
        </w:rPr>
        <w:t>Persons</w:t>
      </w:r>
      <w:proofErr w:type="gramEnd"/>
      <w:r w:rsidRPr="00E37875">
        <w:rPr>
          <w:rFonts w:ascii="Amasis MT Pro" w:hAnsi="Amasis MT Pro"/>
          <w:sz w:val="22"/>
          <w:szCs w:val="22"/>
        </w:rPr>
        <w:t xml:space="preserve"> who have experienced discrimination or discriminatory harassment can talk to the Confidential Resources described below without their disclosure </w:t>
      </w:r>
      <w:proofErr w:type="gramStart"/>
      <w:r w:rsidRPr="00E37875">
        <w:rPr>
          <w:rFonts w:ascii="Amasis MT Pro" w:hAnsi="Amasis MT Pro"/>
          <w:sz w:val="22"/>
          <w:szCs w:val="22"/>
        </w:rPr>
        <w:t>being revealed</w:t>
      </w:r>
      <w:proofErr w:type="gramEnd"/>
      <w:r w:rsidRPr="00E37875">
        <w:rPr>
          <w:rFonts w:ascii="Amasis MT Pro" w:hAnsi="Amasis MT Pro"/>
          <w:sz w:val="22"/>
          <w:szCs w:val="22"/>
        </w:rPr>
        <w:t xml:space="preserve"> to any other person without their express permission or as required by law.</w:t>
      </w:r>
    </w:p>
    <w:p w14:paraId="7F4874DD" w14:textId="77777777" w:rsidR="00730668" w:rsidRPr="00E37875" w:rsidRDefault="00730668" w:rsidP="00E37875">
      <w:pPr>
        <w:rPr>
          <w:rFonts w:ascii="Amasis MT Pro" w:hAnsi="Amasis MT Pro"/>
          <w:sz w:val="22"/>
          <w:szCs w:val="22"/>
        </w:rPr>
      </w:pPr>
    </w:p>
    <w:p w14:paraId="19B84A5C" w14:textId="77777777" w:rsidR="00730668" w:rsidRPr="00E37875" w:rsidRDefault="00730668" w:rsidP="00E37875">
      <w:pPr>
        <w:pStyle w:val="ListParagraph"/>
        <w:numPr>
          <w:ilvl w:val="0"/>
          <w:numId w:val="34"/>
        </w:numPr>
        <w:rPr>
          <w:rFonts w:ascii="Amasis MT Pro" w:hAnsi="Amasis MT Pro"/>
          <w:b/>
          <w:bCs/>
          <w:sz w:val="22"/>
          <w:szCs w:val="22"/>
        </w:rPr>
      </w:pPr>
      <w:r w:rsidRPr="00E37875">
        <w:rPr>
          <w:rFonts w:ascii="Amasis MT Pro" w:hAnsi="Amasis MT Pro"/>
          <w:b/>
          <w:bCs/>
          <w:sz w:val="22"/>
          <w:szCs w:val="22"/>
        </w:rPr>
        <w:t xml:space="preserve">Confidential Resources </w:t>
      </w:r>
    </w:p>
    <w:p w14:paraId="4E095981" w14:textId="77777777" w:rsidR="00730668" w:rsidRPr="00E37875" w:rsidRDefault="00730668" w:rsidP="00E37875">
      <w:pPr>
        <w:ind w:left="720"/>
        <w:rPr>
          <w:rFonts w:ascii="Amasis MT Pro" w:hAnsi="Amasis MT Pro"/>
          <w:sz w:val="22"/>
          <w:szCs w:val="22"/>
        </w:rPr>
      </w:pPr>
      <w:r w:rsidRPr="00E37875">
        <w:rPr>
          <w:rFonts w:ascii="Amasis MT Pro" w:hAnsi="Amasis MT Pro"/>
          <w:sz w:val="22"/>
          <w:szCs w:val="22"/>
        </w:rPr>
        <w:t xml:space="preserve">Confidential Resources are those campus and community professionals who can maintain legally protected confidentiality within the University for the individual who shared the information. Confidentiality means that information shared by an individual with a Confidential Resource cannot </w:t>
      </w:r>
      <w:proofErr w:type="gramStart"/>
      <w:r w:rsidRPr="00E37875">
        <w:rPr>
          <w:rFonts w:ascii="Amasis MT Pro" w:hAnsi="Amasis MT Pro"/>
          <w:sz w:val="22"/>
          <w:szCs w:val="22"/>
        </w:rPr>
        <w:t>be revealed</w:t>
      </w:r>
      <w:proofErr w:type="gramEnd"/>
      <w:r w:rsidRPr="00E37875">
        <w:rPr>
          <w:rFonts w:ascii="Amasis MT Pro" w:hAnsi="Amasis MT Pro"/>
          <w:sz w:val="22"/>
          <w:szCs w:val="22"/>
        </w:rPr>
        <w:t xml:space="preserve"> to any other person without express permission of the individual, or as otherwise permitted or required by law. Confidential Resources are prohibited from disclosing confidential information unless (1) given permission by the person who disclosed the information; (2) there is an imminent threat of harm to self or others; (3) the conduct involves suspected abuse of a minor under the age of 18; or (4) as otherwise required or permitted by law or court order. </w:t>
      </w:r>
    </w:p>
    <w:p w14:paraId="57BB7889" w14:textId="77777777" w:rsidR="00730668" w:rsidRPr="00E37875" w:rsidRDefault="00730668" w:rsidP="00E37875">
      <w:pPr>
        <w:ind w:left="720"/>
        <w:rPr>
          <w:rFonts w:ascii="Amasis MT Pro" w:hAnsi="Amasis MT Pro"/>
          <w:sz w:val="22"/>
          <w:szCs w:val="22"/>
        </w:rPr>
      </w:pPr>
    </w:p>
    <w:p w14:paraId="4E0C1555" w14:textId="77777777" w:rsidR="00730668" w:rsidRPr="00E37875" w:rsidRDefault="00730668" w:rsidP="00E37875">
      <w:pPr>
        <w:ind w:left="720"/>
        <w:rPr>
          <w:rFonts w:ascii="Amasis MT Pro" w:hAnsi="Amasis MT Pro"/>
          <w:sz w:val="22"/>
          <w:szCs w:val="22"/>
        </w:rPr>
      </w:pPr>
      <w:r w:rsidRPr="00E37875">
        <w:rPr>
          <w:rFonts w:ascii="Amasis MT Pro" w:hAnsi="Amasis MT Pro"/>
          <w:sz w:val="22"/>
          <w:szCs w:val="22"/>
        </w:rPr>
        <w:t xml:space="preserve">Confidential Resources available to individuals include Student Health Services and other licensed medical health-care professionals acting in their health care capacity. </w:t>
      </w:r>
    </w:p>
    <w:p w14:paraId="409B377E" w14:textId="77777777" w:rsidR="00730668" w:rsidRPr="00E37875" w:rsidRDefault="00730668" w:rsidP="00E37875">
      <w:pPr>
        <w:rPr>
          <w:rFonts w:ascii="Amasis MT Pro" w:hAnsi="Amasis MT Pro"/>
          <w:sz w:val="22"/>
          <w:szCs w:val="22"/>
        </w:rPr>
      </w:pPr>
    </w:p>
    <w:p w14:paraId="1DACBFE8" w14:textId="77777777" w:rsidR="00730668" w:rsidRPr="00E37875" w:rsidRDefault="00730668" w:rsidP="00E37875">
      <w:pPr>
        <w:pStyle w:val="ListParagraph"/>
        <w:numPr>
          <w:ilvl w:val="0"/>
          <w:numId w:val="34"/>
        </w:numPr>
        <w:rPr>
          <w:rFonts w:ascii="Amasis MT Pro" w:hAnsi="Amasis MT Pro"/>
          <w:b/>
          <w:bCs/>
          <w:sz w:val="22"/>
          <w:szCs w:val="22"/>
        </w:rPr>
      </w:pPr>
      <w:r w:rsidRPr="00E37875">
        <w:rPr>
          <w:rFonts w:ascii="Amasis MT Pro" w:hAnsi="Amasis MT Pro"/>
          <w:b/>
          <w:bCs/>
          <w:sz w:val="22"/>
          <w:szCs w:val="22"/>
        </w:rPr>
        <w:t xml:space="preserve">Non-Confidential Resources </w:t>
      </w:r>
    </w:p>
    <w:p w14:paraId="074AE6AD" w14:textId="77777777" w:rsidR="00730668" w:rsidRPr="00E37875" w:rsidRDefault="00730668" w:rsidP="00E37875">
      <w:pPr>
        <w:ind w:left="720"/>
        <w:rPr>
          <w:rFonts w:ascii="Amasis MT Pro" w:hAnsi="Amasis MT Pro"/>
          <w:sz w:val="22"/>
          <w:szCs w:val="22"/>
        </w:rPr>
      </w:pPr>
      <w:r w:rsidRPr="00E37875">
        <w:rPr>
          <w:rFonts w:ascii="Amasis MT Pro" w:hAnsi="Amasis MT Pro"/>
          <w:sz w:val="22"/>
          <w:szCs w:val="22"/>
        </w:rPr>
        <w:t xml:space="preserve">The Title IX Coordinator and the Dean of Students Office are not a Confidential Resource. Nevertheless, both will make every effort to respect and safeguard the privacy of the individuals involved in reporting or otherwise participating in Discrimination Grievance Procedures. Privacy means that reports will only </w:t>
      </w:r>
      <w:proofErr w:type="gramStart"/>
      <w:r w:rsidRPr="00E37875">
        <w:rPr>
          <w:rFonts w:ascii="Amasis MT Pro" w:hAnsi="Amasis MT Pro"/>
          <w:sz w:val="22"/>
          <w:szCs w:val="22"/>
        </w:rPr>
        <w:t>be shared</w:t>
      </w:r>
      <w:proofErr w:type="gramEnd"/>
      <w:r w:rsidRPr="00E37875">
        <w:rPr>
          <w:rFonts w:ascii="Amasis MT Pro" w:hAnsi="Amasis MT Pro"/>
          <w:sz w:val="22"/>
          <w:szCs w:val="22"/>
        </w:rPr>
        <w:t xml:space="preserve"> with limited individuals who need to know for the purpose of assessment, implementation of supportive and protective measures, </w:t>
      </w:r>
      <w:proofErr w:type="gramStart"/>
      <w:r w:rsidRPr="00E37875">
        <w:rPr>
          <w:rFonts w:ascii="Amasis MT Pro" w:hAnsi="Amasis MT Pro"/>
          <w:sz w:val="22"/>
          <w:szCs w:val="22"/>
        </w:rPr>
        <w:t>investigation</w:t>
      </w:r>
      <w:proofErr w:type="gramEnd"/>
      <w:r w:rsidRPr="00E37875">
        <w:rPr>
          <w:rFonts w:ascii="Amasis MT Pro" w:hAnsi="Amasis MT Pro"/>
          <w:sz w:val="22"/>
          <w:szCs w:val="22"/>
        </w:rPr>
        <w:t xml:space="preserve"> and resolution of a formal complaint, and to the extent required by law or court order.</w:t>
      </w:r>
    </w:p>
    <w:p w14:paraId="124522BB" w14:textId="77777777" w:rsidR="00D70560" w:rsidRPr="00E37875" w:rsidRDefault="00D70560" w:rsidP="00E37875">
      <w:pPr>
        <w:rPr>
          <w:rFonts w:ascii="Amasis MT Pro" w:hAnsi="Amasis MT Pro"/>
          <w:sz w:val="22"/>
          <w:szCs w:val="22"/>
        </w:rPr>
      </w:pPr>
    </w:p>
    <w:p w14:paraId="70AF8C7C" w14:textId="77777777" w:rsidR="00537698" w:rsidRPr="00E37875" w:rsidRDefault="00537698" w:rsidP="00E37875">
      <w:pPr>
        <w:rPr>
          <w:rFonts w:ascii="Amasis MT Pro" w:hAnsi="Amasis MT Pro"/>
          <w:b/>
          <w:bCs/>
        </w:rPr>
      </w:pPr>
      <w:r w:rsidRPr="00E37875">
        <w:rPr>
          <w:rFonts w:ascii="Amasis MT Pro" w:hAnsi="Amasis MT Pro"/>
          <w:b/>
          <w:bCs/>
          <w:color w:val="E1A800"/>
        </w:rPr>
        <w:t xml:space="preserve">Campus Resources | </w:t>
      </w:r>
      <w:r w:rsidRPr="00E37875">
        <w:rPr>
          <w:rFonts w:ascii="Amasis MT Pro" w:hAnsi="Amasis MT Pro"/>
          <w:b/>
          <w:bCs/>
        </w:rPr>
        <w:t>Confidential</w:t>
      </w:r>
    </w:p>
    <w:p w14:paraId="19AD6317" w14:textId="77777777" w:rsidR="00537698" w:rsidRPr="0006022D" w:rsidRDefault="00537698" w:rsidP="00E37875">
      <w:pPr>
        <w:rPr>
          <w:rFonts w:ascii="Amasis MT Pro" w:hAnsi="Amasis MT Pro"/>
          <w:b/>
          <w:bCs/>
          <w:sz w:val="10"/>
          <w:szCs w:val="10"/>
        </w:rPr>
      </w:pPr>
    </w:p>
    <w:p w14:paraId="2BBF2E84" w14:textId="77777777" w:rsidR="00537698" w:rsidRPr="009F3F47" w:rsidRDefault="00537698" w:rsidP="00E37875">
      <w:pPr>
        <w:rPr>
          <w:rFonts w:ascii="Amasis MT Pro" w:hAnsi="Amasis MT Pro"/>
          <w:sz w:val="22"/>
          <w:szCs w:val="22"/>
        </w:rPr>
      </w:pPr>
      <w:r w:rsidRPr="009F3F47">
        <w:rPr>
          <w:rFonts w:ascii="Amasis MT Pro" w:hAnsi="Amasis MT Pro"/>
          <w:sz w:val="22"/>
          <w:szCs w:val="22"/>
        </w:rPr>
        <w:t xml:space="preserve">Student Health Services provides the primary confidential resource available on </w:t>
      </w:r>
      <w:proofErr w:type="gramStart"/>
      <w:r w:rsidRPr="009F3F47">
        <w:rPr>
          <w:rFonts w:ascii="Amasis MT Pro" w:hAnsi="Amasis MT Pro"/>
          <w:sz w:val="22"/>
          <w:szCs w:val="22"/>
        </w:rPr>
        <w:t>campus that</w:t>
      </w:r>
      <w:proofErr w:type="gramEnd"/>
      <w:r w:rsidRPr="009F3F47">
        <w:rPr>
          <w:rFonts w:ascii="Amasis MT Pro" w:hAnsi="Amasis MT Pro"/>
          <w:sz w:val="22"/>
          <w:szCs w:val="22"/>
        </w:rPr>
        <w:t xml:space="preserve"> for free, confidential support to victims of sexual misconduct, dating or domestic violence, and stalking.</w:t>
      </w:r>
    </w:p>
    <w:p w14:paraId="60684A87" w14:textId="77777777" w:rsidR="00537698" w:rsidRPr="009F3F47" w:rsidRDefault="00537698" w:rsidP="00E37875">
      <w:pPr>
        <w:rPr>
          <w:rFonts w:ascii="Amasis MT Pro" w:hAnsi="Amasis MT Pro"/>
          <w:sz w:val="22"/>
          <w:szCs w:val="22"/>
        </w:rPr>
      </w:pPr>
    </w:p>
    <w:p w14:paraId="1C000F50" w14:textId="77777777" w:rsidR="00537698" w:rsidRPr="009F3F47" w:rsidRDefault="00537698" w:rsidP="00E37875">
      <w:pPr>
        <w:rPr>
          <w:rFonts w:ascii="Amasis MT Pro" w:hAnsi="Amasis MT Pro"/>
          <w:b/>
          <w:bCs/>
          <w:sz w:val="22"/>
          <w:szCs w:val="22"/>
        </w:rPr>
      </w:pPr>
      <w:r w:rsidRPr="009F3F47">
        <w:rPr>
          <w:rFonts w:ascii="Amasis MT Pro" w:hAnsi="Amasis MT Pro"/>
          <w:b/>
          <w:bCs/>
          <w:sz w:val="22"/>
          <w:szCs w:val="22"/>
        </w:rPr>
        <w:t>Student Health Services</w:t>
      </w:r>
    </w:p>
    <w:p w14:paraId="4958239D" w14:textId="766C83B2" w:rsidR="00537698" w:rsidRPr="009F3F47" w:rsidRDefault="00537698" w:rsidP="00E37875">
      <w:pPr>
        <w:rPr>
          <w:rFonts w:ascii="Amasis MT Pro" w:hAnsi="Amasis MT Pro"/>
          <w:sz w:val="22"/>
          <w:szCs w:val="22"/>
        </w:rPr>
      </w:pPr>
      <w:r w:rsidRPr="009F3F47">
        <w:rPr>
          <w:rFonts w:ascii="Amasis MT Pro" w:hAnsi="Amasis MT Pro"/>
          <w:sz w:val="22"/>
          <w:szCs w:val="22"/>
        </w:rPr>
        <w:t xml:space="preserve">MSU-Northern offers the following service to students who have experienced sexual misconduct, dating or domestic violence, and stalking. </w:t>
      </w:r>
      <w:r w:rsidRPr="009F3F47">
        <w:rPr>
          <w:rFonts w:ascii="Amasis MT Pro" w:hAnsi="Amasis MT Pro"/>
          <w:b/>
          <w:bCs/>
          <w:sz w:val="22"/>
          <w:szCs w:val="22"/>
        </w:rPr>
        <w:t xml:space="preserve">These are the only confidential campus resources available to </w:t>
      </w:r>
      <w:proofErr w:type="gramStart"/>
      <w:r w:rsidRPr="009F3F47">
        <w:rPr>
          <w:rFonts w:ascii="Amasis MT Pro" w:hAnsi="Amasis MT Pro"/>
          <w:b/>
          <w:bCs/>
          <w:sz w:val="22"/>
          <w:szCs w:val="22"/>
        </w:rPr>
        <w:t>students</w:t>
      </w:r>
      <w:proofErr w:type="gramEnd"/>
      <w:r w:rsidRPr="009F3F47">
        <w:rPr>
          <w:rFonts w:ascii="Amasis MT Pro" w:hAnsi="Amasis MT Pro"/>
          <w:b/>
          <w:bCs/>
          <w:sz w:val="22"/>
          <w:szCs w:val="22"/>
        </w:rPr>
        <w:t xml:space="preserve"> and both </w:t>
      </w:r>
      <w:proofErr w:type="gramStart"/>
      <w:r w:rsidRPr="009F3F47">
        <w:rPr>
          <w:rFonts w:ascii="Amasis MT Pro" w:hAnsi="Amasis MT Pro"/>
          <w:b/>
          <w:bCs/>
          <w:sz w:val="22"/>
          <w:szCs w:val="22"/>
        </w:rPr>
        <w:t>are housed</w:t>
      </w:r>
      <w:proofErr w:type="gramEnd"/>
      <w:r w:rsidRPr="009F3F47">
        <w:rPr>
          <w:rFonts w:ascii="Amasis MT Pro" w:hAnsi="Amasis MT Pro"/>
          <w:b/>
          <w:bCs/>
          <w:sz w:val="22"/>
          <w:szCs w:val="22"/>
        </w:rPr>
        <w:t xml:space="preserve"> in Student Health Services</w:t>
      </w:r>
      <w:r w:rsidRPr="009F3F47">
        <w:rPr>
          <w:rFonts w:ascii="Amasis MT Pro" w:hAnsi="Amasis MT Pro"/>
          <w:sz w:val="22"/>
          <w:szCs w:val="22"/>
        </w:rPr>
        <w:t>.</w:t>
      </w:r>
    </w:p>
    <w:p w14:paraId="555B16AD" w14:textId="77777777" w:rsidR="00537698" w:rsidRPr="009F3F47" w:rsidRDefault="00537698" w:rsidP="00E37875">
      <w:pPr>
        <w:rPr>
          <w:rFonts w:ascii="Amasis MT Pro" w:hAnsi="Amasis MT Pro"/>
          <w:sz w:val="22"/>
          <w:szCs w:val="22"/>
        </w:rPr>
      </w:pPr>
    </w:p>
    <w:p w14:paraId="0456235A" w14:textId="77777777" w:rsidR="00940A3A" w:rsidRPr="009F3F47" w:rsidRDefault="00940A3A" w:rsidP="00E37875">
      <w:pPr>
        <w:ind w:left="720"/>
        <w:rPr>
          <w:rFonts w:ascii="Amasis MT Pro" w:hAnsi="Amasis MT Pro"/>
          <w:b/>
          <w:bCs/>
          <w:sz w:val="22"/>
          <w:szCs w:val="22"/>
        </w:rPr>
      </w:pPr>
    </w:p>
    <w:p w14:paraId="2281C01E" w14:textId="639C758A" w:rsidR="00537698" w:rsidRPr="009F3F47" w:rsidRDefault="00537698" w:rsidP="00E37875">
      <w:pPr>
        <w:ind w:left="720"/>
        <w:rPr>
          <w:rFonts w:ascii="Amasis MT Pro" w:hAnsi="Amasis MT Pro"/>
          <w:b/>
          <w:bCs/>
          <w:sz w:val="22"/>
          <w:szCs w:val="22"/>
        </w:rPr>
      </w:pPr>
      <w:r w:rsidRPr="009F3F47">
        <w:rPr>
          <w:rFonts w:ascii="Amasis MT Pro" w:hAnsi="Amasis MT Pro"/>
          <w:b/>
          <w:bCs/>
          <w:sz w:val="22"/>
          <w:szCs w:val="22"/>
        </w:rPr>
        <w:lastRenderedPageBreak/>
        <w:t>Counseling Support</w:t>
      </w:r>
    </w:p>
    <w:p w14:paraId="66B40D7F" w14:textId="77777777"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 xml:space="preserve">Talking with a counselor can be </w:t>
      </w:r>
      <w:proofErr w:type="gramStart"/>
      <w:r w:rsidRPr="009F3F47">
        <w:rPr>
          <w:rFonts w:ascii="Amasis MT Pro" w:hAnsi="Amasis MT Pro"/>
          <w:sz w:val="22"/>
          <w:szCs w:val="22"/>
        </w:rPr>
        <w:t>an important step</w:t>
      </w:r>
      <w:proofErr w:type="gramEnd"/>
      <w:r w:rsidRPr="009F3F47">
        <w:rPr>
          <w:rFonts w:ascii="Amasis MT Pro" w:hAnsi="Amasis MT Pro"/>
          <w:sz w:val="22"/>
          <w:szCs w:val="22"/>
        </w:rPr>
        <w:t xml:space="preserve"> in learning about available options as </w:t>
      </w:r>
      <w:proofErr w:type="gramStart"/>
      <w:r w:rsidRPr="009F3F47">
        <w:rPr>
          <w:rFonts w:ascii="Amasis MT Pro" w:hAnsi="Amasis MT Pro"/>
          <w:sz w:val="22"/>
          <w:szCs w:val="22"/>
        </w:rPr>
        <w:t>well</w:t>
      </w:r>
      <w:proofErr w:type="gramEnd"/>
      <w:r w:rsidRPr="009F3F47">
        <w:rPr>
          <w:rFonts w:ascii="Amasis MT Pro" w:hAnsi="Amasis MT Pro"/>
          <w:sz w:val="22"/>
          <w:szCs w:val="22"/>
        </w:rPr>
        <w:t xml:space="preserve"> helping the recovery process. To reach out for assistance with counseling, contact the following staff:</w:t>
      </w:r>
    </w:p>
    <w:p w14:paraId="2476AFBC" w14:textId="77777777" w:rsidR="00537698" w:rsidRPr="009F3F47" w:rsidRDefault="00537698" w:rsidP="00E37875">
      <w:pPr>
        <w:ind w:left="720"/>
        <w:rPr>
          <w:rFonts w:ascii="Amasis MT Pro" w:hAnsi="Amasis MT Pro"/>
          <w:sz w:val="16"/>
          <w:szCs w:val="16"/>
        </w:rPr>
      </w:pPr>
    </w:p>
    <w:p w14:paraId="784076AA" w14:textId="77777777"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Health Services</w:t>
      </w:r>
    </w:p>
    <w:p w14:paraId="5C1560E0" w14:textId="77777777"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 xml:space="preserve">Student Union Building </w:t>
      </w:r>
      <w:proofErr w:type="gramStart"/>
      <w:r w:rsidRPr="009F3F47">
        <w:rPr>
          <w:rFonts w:ascii="Amasis MT Pro" w:hAnsi="Amasis MT Pro"/>
          <w:sz w:val="22"/>
          <w:szCs w:val="22"/>
        </w:rPr>
        <w:t>228B</w:t>
      </w:r>
      <w:proofErr w:type="gramEnd"/>
    </w:p>
    <w:p w14:paraId="3C183F51" w14:textId="70958C4C" w:rsidR="00537698" w:rsidRPr="009F3F47" w:rsidRDefault="00537698" w:rsidP="0006022D">
      <w:pPr>
        <w:ind w:left="720"/>
      </w:pPr>
      <w:r w:rsidRPr="009F3F47">
        <w:rPr>
          <w:rFonts w:ascii="Amasis MT Pro" w:hAnsi="Amasis MT Pro"/>
          <w:sz w:val="22"/>
          <w:szCs w:val="22"/>
        </w:rPr>
        <w:t>(406) 265-3599</w:t>
      </w:r>
      <w:r w:rsidR="0006022D" w:rsidRPr="009F3F47">
        <w:rPr>
          <w:rFonts w:ascii="Amasis MT Pro" w:hAnsi="Amasis MT Pro"/>
          <w:sz w:val="22"/>
          <w:szCs w:val="22"/>
        </w:rPr>
        <w:t xml:space="preserve"> </w:t>
      </w:r>
      <w:hyperlink r:id="rId66" w:history="1">
        <w:r w:rsidR="0006022D" w:rsidRPr="009F3F47">
          <w:rPr>
            <w:rStyle w:val="Hyperlink"/>
            <w:rFonts w:ascii="Amasis MT Pro" w:hAnsi="Amasis MT Pro"/>
            <w:sz w:val="22"/>
            <w:szCs w:val="22"/>
          </w:rPr>
          <w:t>https://www.msun.edu/health/</w:t>
        </w:r>
      </w:hyperlink>
    </w:p>
    <w:p w14:paraId="2D3AF92A" w14:textId="77777777" w:rsidR="003E0EDD" w:rsidRPr="009F3F47" w:rsidRDefault="003E0EDD" w:rsidP="0006022D">
      <w:pPr>
        <w:ind w:left="720"/>
        <w:rPr>
          <w:rFonts w:ascii="Amasis MT Pro" w:hAnsi="Amasis MT Pro"/>
          <w:sz w:val="22"/>
          <w:szCs w:val="22"/>
        </w:rPr>
      </w:pPr>
    </w:p>
    <w:p w14:paraId="0941D5DA" w14:textId="77777777" w:rsidR="00537698" w:rsidRPr="009F3F47" w:rsidRDefault="00537698" w:rsidP="00E37875">
      <w:pPr>
        <w:ind w:firstLine="720"/>
        <w:rPr>
          <w:rFonts w:ascii="Amasis MT Pro" w:hAnsi="Amasis MT Pro"/>
          <w:b/>
          <w:bCs/>
          <w:sz w:val="22"/>
          <w:szCs w:val="22"/>
        </w:rPr>
      </w:pPr>
      <w:r w:rsidRPr="009F3F47">
        <w:rPr>
          <w:rFonts w:ascii="Amasis MT Pro" w:hAnsi="Amasis MT Pro"/>
          <w:b/>
          <w:bCs/>
          <w:sz w:val="22"/>
          <w:szCs w:val="22"/>
        </w:rPr>
        <w:t>Health Services Support</w:t>
      </w:r>
    </w:p>
    <w:p w14:paraId="3DB5D45A" w14:textId="1A4B0DA0"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Regardless of the length of time since an assault, health care providers recommend a clinical visit to assess sexually transmitted infections (including HIV), pregnancy risk, and physical injuries</w:t>
      </w:r>
      <w:r w:rsidR="00B0726A" w:rsidRPr="009F3F47">
        <w:rPr>
          <w:rFonts w:ascii="Amasis MT Pro" w:hAnsi="Amasis MT Pro"/>
          <w:sz w:val="22"/>
          <w:szCs w:val="22"/>
        </w:rPr>
        <w:t xml:space="preserve">. </w:t>
      </w:r>
      <w:r w:rsidRPr="009F3F47">
        <w:rPr>
          <w:rFonts w:ascii="Amasis MT Pro" w:hAnsi="Amasis MT Pro"/>
          <w:sz w:val="22"/>
          <w:szCs w:val="22"/>
        </w:rPr>
        <w:t>To reach out for assistance with health services</w:t>
      </w:r>
      <w:r w:rsidR="009F3F47" w:rsidRPr="009F3F47">
        <w:rPr>
          <w:rFonts w:ascii="Amasis MT Pro" w:hAnsi="Amasis MT Pro"/>
          <w:sz w:val="22"/>
          <w:szCs w:val="22"/>
        </w:rPr>
        <w:t xml:space="preserve"> and referrals please </w:t>
      </w:r>
      <w:r w:rsidRPr="009F3F47">
        <w:rPr>
          <w:rFonts w:ascii="Amasis MT Pro" w:hAnsi="Amasis MT Pro"/>
          <w:sz w:val="22"/>
          <w:szCs w:val="22"/>
        </w:rPr>
        <w:t>contact the following staff:</w:t>
      </w:r>
    </w:p>
    <w:p w14:paraId="03A05777" w14:textId="77777777" w:rsidR="00537698" w:rsidRPr="009F3F47" w:rsidRDefault="00537698" w:rsidP="00E37875">
      <w:pPr>
        <w:ind w:left="720"/>
        <w:rPr>
          <w:rFonts w:ascii="Amasis MT Pro" w:hAnsi="Amasis MT Pro"/>
          <w:sz w:val="22"/>
          <w:szCs w:val="22"/>
        </w:rPr>
      </w:pPr>
    </w:p>
    <w:p w14:paraId="394830BF" w14:textId="55E3F9A5" w:rsidR="00537698" w:rsidRPr="009F3F47" w:rsidRDefault="00C90534" w:rsidP="00E37875">
      <w:pPr>
        <w:ind w:left="720"/>
        <w:rPr>
          <w:rFonts w:ascii="Amasis MT Pro" w:hAnsi="Amasis MT Pro"/>
          <w:sz w:val="22"/>
          <w:szCs w:val="22"/>
        </w:rPr>
      </w:pPr>
      <w:r w:rsidRPr="009F3F47">
        <w:rPr>
          <w:rFonts w:ascii="Amasis MT Pro" w:hAnsi="Amasis MT Pro"/>
          <w:sz w:val="22"/>
          <w:szCs w:val="22"/>
        </w:rPr>
        <w:t>Deborah Mclean</w:t>
      </w:r>
    </w:p>
    <w:p w14:paraId="2182D1ED" w14:textId="77777777"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 xml:space="preserve">Student Union Building </w:t>
      </w:r>
      <w:proofErr w:type="gramStart"/>
      <w:r w:rsidRPr="009F3F47">
        <w:rPr>
          <w:rFonts w:ascii="Amasis MT Pro" w:hAnsi="Amasis MT Pro"/>
          <w:sz w:val="22"/>
          <w:szCs w:val="22"/>
        </w:rPr>
        <w:t>228B</w:t>
      </w:r>
      <w:proofErr w:type="gramEnd"/>
    </w:p>
    <w:p w14:paraId="32BC2FF7" w14:textId="77777777" w:rsidR="00537698" w:rsidRPr="009F3F47" w:rsidRDefault="00537698" w:rsidP="00E37875">
      <w:pPr>
        <w:ind w:left="720"/>
        <w:rPr>
          <w:rFonts w:ascii="Amasis MT Pro" w:hAnsi="Amasis MT Pro"/>
          <w:sz w:val="22"/>
          <w:szCs w:val="22"/>
        </w:rPr>
      </w:pPr>
      <w:r w:rsidRPr="009F3F47">
        <w:rPr>
          <w:rFonts w:ascii="Amasis MT Pro" w:hAnsi="Amasis MT Pro"/>
          <w:sz w:val="22"/>
          <w:szCs w:val="22"/>
        </w:rPr>
        <w:t>(406) 265-3599</w:t>
      </w:r>
    </w:p>
    <w:p w14:paraId="7888D96A" w14:textId="3E9928F5" w:rsidR="00537698" w:rsidRPr="009F3F47" w:rsidRDefault="00A7777A" w:rsidP="00E37875">
      <w:pPr>
        <w:ind w:left="720"/>
        <w:rPr>
          <w:rFonts w:ascii="Amasis MT Pro" w:hAnsi="Amasis MT Pro"/>
          <w:sz w:val="22"/>
          <w:szCs w:val="22"/>
        </w:rPr>
      </w:pPr>
      <w:r w:rsidRPr="009F3F47">
        <w:rPr>
          <w:rFonts w:ascii="Amasis MT Pro" w:hAnsi="Amasis MT Pro"/>
          <w:sz w:val="22"/>
          <w:szCs w:val="22"/>
        </w:rPr>
        <w:t>Deborah.mclean</w:t>
      </w:r>
      <w:r w:rsidR="00537698" w:rsidRPr="009F3F47">
        <w:rPr>
          <w:rFonts w:ascii="Amasis MT Pro" w:hAnsi="Amasis MT Pro"/>
          <w:sz w:val="22"/>
          <w:szCs w:val="22"/>
        </w:rPr>
        <w:t>@msun.edu</w:t>
      </w:r>
    </w:p>
    <w:p w14:paraId="3509AAAC" w14:textId="77777777" w:rsidR="00537698" w:rsidRPr="009F3F47" w:rsidRDefault="00537698" w:rsidP="00E37875">
      <w:pPr>
        <w:ind w:left="720"/>
        <w:rPr>
          <w:rFonts w:ascii="Amasis MT Pro" w:hAnsi="Amasis MT Pro"/>
          <w:sz w:val="22"/>
          <w:szCs w:val="22"/>
        </w:rPr>
      </w:pPr>
      <w:hyperlink r:id="rId67" w:history="1">
        <w:r w:rsidRPr="009F3F47">
          <w:rPr>
            <w:rStyle w:val="Hyperlink"/>
            <w:rFonts w:ascii="Amasis MT Pro" w:hAnsi="Amasis MT Pro"/>
            <w:sz w:val="22"/>
            <w:szCs w:val="22"/>
          </w:rPr>
          <w:t>https://www.msun.edu/health/</w:t>
        </w:r>
      </w:hyperlink>
    </w:p>
    <w:p w14:paraId="4EE5695E" w14:textId="77777777" w:rsidR="00537698" w:rsidRPr="009F3F47" w:rsidRDefault="00537698" w:rsidP="00E37875">
      <w:pPr>
        <w:ind w:left="720"/>
        <w:rPr>
          <w:rFonts w:ascii="Amasis MT Pro" w:hAnsi="Amasis MT Pro"/>
          <w:sz w:val="22"/>
          <w:szCs w:val="22"/>
        </w:rPr>
      </w:pPr>
    </w:p>
    <w:p w14:paraId="52080FAB" w14:textId="77777777" w:rsidR="00537698" w:rsidRPr="00E37875" w:rsidRDefault="00537698" w:rsidP="00E37875">
      <w:pPr>
        <w:ind w:left="720"/>
        <w:rPr>
          <w:rFonts w:ascii="Amasis MT Pro" w:hAnsi="Amasis MT Pro"/>
          <w:sz w:val="22"/>
          <w:szCs w:val="22"/>
        </w:rPr>
      </w:pPr>
      <w:r w:rsidRPr="009F3F47">
        <w:rPr>
          <w:rFonts w:ascii="Amasis MT Pro" w:hAnsi="Amasis MT Pro"/>
          <w:sz w:val="22"/>
          <w:szCs w:val="22"/>
        </w:rPr>
        <w:t xml:space="preserve">Important Note: Student Health Services does not perform medical forensic exams. These exams </w:t>
      </w:r>
      <w:proofErr w:type="gramStart"/>
      <w:r w:rsidRPr="009F3F47">
        <w:rPr>
          <w:rFonts w:ascii="Amasis MT Pro" w:hAnsi="Amasis MT Pro"/>
          <w:sz w:val="22"/>
          <w:szCs w:val="22"/>
        </w:rPr>
        <w:t>are only performed</w:t>
      </w:r>
      <w:proofErr w:type="gramEnd"/>
      <w:r w:rsidRPr="009F3F47">
        <w:rPr>
          <w:rFonts w:ascii="Amasis MT Pro" w:hAnsi="Amasis MT Pro"/>
          <w:sz w:val="22"/>
          <w:szCs w:val="22"/>
        </w:rPr>
        <w:t xml:space="preserve"> at the Northern Montana Health Care Emergency Room (406-265-2211).</w:t>
      </w:r>
    </w:p>
    <w:p w14:paraId="1A4DE8C4" w14:textId="77777777" w:rsidR="00537698" w:rsidRPr="00E37875" w:rsidRDefault="00537698" w:rsidP="00E37875">
      <w:pPr>
        <w:rPr>
          <w:rFonts w:ascii="Amasis MT Pro" w:hAnsi="Amasis MT Pro"/>
          <w:sz w:val="22"/>
          <w:szCs w:val="22"/>
        </w:rPr>
      </w:pPr>
    </w:p>
    <w:p w14:paraId="39E77248" w14:textId="77777777" w:rsidR="00537698" w:rsidRPr="00E37875" w:rsidRDefault="00537698" w:rsidP="00E37875">
      <w:pPr>
        <w:rPr>
          <w:rFonts w:ascii="Amasis MT Pro" w:hAnsi="Amasis MT Pro"/>
          <w:b/>
          <w:bCs/>
        </w:rPr>
      </w:pPr>
      <w:r w:rsidRPr="00E37875">
        <w:rPr>
          <w:rFonts w:ascii="Amasis MT Pro" w:hAnsi="Amasis MT Pro"/>
          <w:b/>
          <w:bCs/>
          <w:color w:val="E1A800"/>
        </w:rPr>
        <w:t xml:space="preserve">Campus Resources | </w:t>
      </w:r>
      <w:proofErr w:type="gramStart"/>
      <w:r w:rsidRPr="00E37875">
        <w:rPr>
          <w:rFonts w:ascii="Amasis MT Pro" w:hAnsi="Amasis MT Pro"/>
          <w:b/>
          <w:bCs/>
        </w:rPr>
        <w:t>Non-Confidential</w:t>
      </w:r>
      <w:proofErr w:type="gramEnd"/>
    </w:p>
    <w:p w14:paraId="7F180E24" w14:textId="77777777" w:rsidR="00537698" w:rsidRPr="00E37875" w:rsidRDefault="00537698" w:rsidP="00E37875">
      <w:pPr>
        <w:rPr>
          <w:rFonts w:ascii="Amasis MT Pro" w:hAnsi="Amasis MT Pro"/>
          <w:b/>
          <w:bCs/>
          <w:sz w:val="10"/>
          <w:szCs w:val="10"/>
        </w:rPr>
      </w:pPr>
    </w:p>
    <w:p w14:paraId="58E3810C"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There are </w:t>
      </w:r>
      <w:proofErr w:type="gramStart"/>
      <w:r w:rsidRPr="00E37875">
        <w:rPr>
          <w:rFonts w:ascii="Amasis MT Pro" w:hAnsi="Amasis MT Pro"/>
          <w:sz w:val="22"/>
          <w:szCs w:val="22"/>
        </w:rPr>
        <w:t>a number of</w:t>
      </w:r>
      <w:proofErr w:type="gramEnd"/>
      <w:r w:rsidRPr="00E37875">
        <w:rPr>
          <w:rFonts w:ascii="Amasis MT Pro" w:hAnsi="Amasis MT Pro"/>
          <w:sz w:val="22"/>
          <w:szCs w:val="22"/>
        </w:rPr>
        <w:t xml:space="preserve"> additional resources on-campus available to support students who have experienced, or who are seeking support on behalf of those who have experienced, sexual misconduct, dating or domestic violence, and stalking. </w:t>
      </w:r>
    </w:p>
    <w:p w14:paraId="2ADAA0DF" w14:textId="77777777" w:rsidR="00537698" w:rsidRPr="00E37875" w:rsidRDefault="00537698" w:rsidP="00E37875">
      <w:pPr>
        <w:rPr>
          <w:rFonts w:ascii="Amasis MT Pro" w:hAnsi="Amasis MT Pro"/>
          <w:sz w:val="22"/>
          <w:szCs w:val="22"/>
        </w:rPr>
      </w:pPr>
    </w:p>
    <w:p w14:paraId="205A59FD"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Staff in these offices </w:t>
      </w:r>
      <w:proofErr w:type="gramStart"/>
      <w:r w:rsidRPr="00E37875">
        <w:rPr>
          <w:rFonts w:ascii="Amasis MT Pro" w:hAnsi="Amasis MT Pro"/>
          <w:sz w:val="22"/>
          <w:szCs w:val="22"/>
        </w:rPr>
        <w:t>are not considered</w:t>
      </w:r>
      <w:proofErr w:type="gramEnd"/>
      <w:r w:rsidRPr="00E37875">
        <w:rPr>
          <w:rFonts w:ascii="Amasis MT Pro" w:hAnsi="Amasis MT Pro"/>
          <w:sz w:val="22"/>
          <w:szCs w:val="22"/>
        </w:rPr>
        <w:t xml:space="preserve"> confidential and, depending on the nature of what </w:t>
      </w:r>
      <w:proofErr w:type="gramStart"/>
      <w:r w:rsidRPr="00E37875">
        <w:rPr>
          <w:rFonts w:ascii="Amasis MT Pro" w:hAnsi="Amasis MT Pro"/>
          <w:sz w:val="22"/>
          <w:szCs w:val="22"/>
        </w:rPr>
        <w:t>is disclosed</w:t>
      </w:r>
      <w:proofErr w:type="gramEnd"/>
      <w:r w:rsidRPr="00E37875">
        <w:rPr>
          <w:rFonts w:ascii="Amasis MT Pro" w:hAnsi="Amasis MT Pro"/>
          <w:sz w:val="22"/>
          <w:szCs w:val="22"/>
        </w:rPr>
        <w:t xml:space="preserve">, may </w:t>
      </w:r>
      <w:proofErr w:type="gramStart"/>
      <w:r w:rsidRPr="00E37875">
        <w:rPr>
          <w:rFonts w:ascii="Amasis MT Pro" w:hAnsi="Amasis MT Pro"/>
          <w:sz w:val="22"/>
          <w:szCs w:val="22"/>
        </w:rPr>
        <w:t>be required</w:t>
      </w:r>
      <w:proofErr w:type="gramEnd"/>
      <w:r w:rsidRPr="00E37875">
        <w:rPr>
          <w:rFonts w:ascii="Amasis MT Pro" w:hAnsi="Amasis MT Pro"/>
          <w:sz w:val="22"/>
          <w:szCs w:val="22"/>
        </w:rPr>
        <w:t xml:space="preserve"> to report the information shared with them to the University’s Title IX Coordinator. Nevertheless, every effort will </w:t>
      </w:r>
      <w:proofErr w:type="gramStart"/>
      <w:r w:rsidRPr="00E37875">
        <w:rPr>
          <w:rFonts w:ascii="Amasis MT Pro" w:hAnsi="Amasis MT Pro"/>
          <w:sz w:val="22"/>
          <w:szCs w:val="22"/>
        </w:rPr>
        <w:t>be made</w:t>
      </w:r>
      <w:proofErr w:type="gramEnd"/>
      <w:r w:rsidRPr="00E37875">
        <w:rPr>
          <w:rFonts w:ascii="Amasis MT Pro" w:hAnsi="Amasis MT Pro"/>
          <w:sz w:val="22"/>
          <w:szCs w:val="22"/>
        </w:rPr>
        <w:t xml:space="preserve"> to respect and safeguard the privacy of the individuals involved in reporting or otherwise participating in MSU-Northern’s </w:t>
      </w:r>
      <w:hyperlink r:id="rId68" w:history="1">
        <w:r w:rsidRPr="00E37875">
          <w:rPr>
            <w:rStyle w:val="Hyperlink"/>
            <w:rFonts w:ascii="Amasis MT Pro" w:hAnsi="Amasis MT Pro"/>
            <w:sz w:val="22"/>
            <w:szCs w:val="22"/>
          </w:rPr>
          <w:t>Discrimination Grievance Procedures</w:t>
        </w:r>
      </w:hyperlink>
      <w:r w:rsidRPr="00E37875">
        <w:rPr>
          <w:rFonts w:ascii="Amasis MT Pro" w:hAnsi="Amasis MT Pro"/>
          <w:sz w:val="22"/>
          <w:szCs w:val="22"/>
        </w:rPr>
        <w:t xml:space="preserve">. Privacy means that reports will only </w:t>
      </w:r>
      <w:proofErr w:type="gramStart"/>
      <w:r w:rsidRPr="00E37875">
        <w:rPr>
          <w:rFonts w:ascii="Amasis MT Pro" w:hAnsi="Amasis MT Pro"/>
          <w:sz w:val="22"/>
          <w:szCs w:val="22"/>
        </w:rPr>
        <w:t>be shared</w:t>
      </w:r>
      <w:proofErr w:type="gramEnd"/>
      <w:r w:rsidRPr="00E37875">
        <w:rPr>
          <w:rFonts w:ascii="Amasis MT Pro" w:hAnsi="Amasis MT Pro"/>
          <w:sz w:val="22"/>
          <w:szCs w:val="22"/>
        </w:rPr>
        <w:t xml:space="preserve"> with limited individuals who need to know for the purpose of assessment, implementation of supportive and protective measures, </w:t>
      </w:r>
      <w:proofErr w:type="gramStart"/>
      <w:r w:rsidRPr="00E37875">
        <w:rPr>
          <w:rFonts w:ascii="Amasis MT Pro" w:hAnsi="Amasis MT Pro"/>
          <w:sz w:val="22"/>
          <w:szCs w:val="22"/>
        </w:rPr>
        <w:t>investigation</w:t>
      </w:r>
      <w:proofErr w:type="gramEnd"/>
      <w:r w:rsidRPr="00E37875">
        <w:rPr>
          <w:rFonts w:ascii="Amasis MT Pro" w:hAnsi="Amasis MT Pro"/>
          <w:sz w:val="22"/>
          <w:szCs w:val="22"/>
        </w:rPr>
        <w:t xml:space="preserve"> and resolution of a formal complaint, and to the extent required by law or court order.</w:t>
      </w:r>
    </w:p>
    <w:p w14:paraId="1DCEA5DB" w14:textId="77777777" w:rsidR="00537698" w:rsidRPr="00E37875" w:rsidRDefault="00537698" w:rsidP="00E37875">
      <w:pPr>
        <w:rPr>
          <w:rFonts w:ascii="Amasis MT Pro" w:hAnsi="Amasis MT Pro"/>
          <w:sz w:val="22"/>
          <w:szCs w:val="22"/>
        </w:rPr>
      </w:pPr>
    </w:p>
    <w:p w14:paraId="1BBD93B5" w14:textId="77777777" w:rsidR="00537698" w:rsidRPr="00E37875" w:rsidRDefault="00537698" w:rsidP="00E37875">
      <w:pPr>
        <w:ind w:firstLine="720"/>
        <w:rPr>
          <w:rFonts w:ascii="Amasis MT Pro" w:hAnsi="Amasis MT Pro"/>
          <w:b/>
          <w:bCs/>
          <w:sz w:val="22"/>
          <w:szCs w:val="22"/>
        </w:rPr>
      </w:pPr>
      <w:r w:rsidRPr="00E37875">
        <w:rPr>
          <w:rFonts w:ascii="Amasis MT Pro" w:hAnsi="Amasis MT Pro"/>
          <w:b/>
          <w:bCs/>
          <w:sz w:val="22"/>
          <w:szCs w:val="22"/>
        </w:rPr>
        <w:t>Residential Education</w:t>
      </w:r>
    </w:p>
    <w:p w14:paraId="52D855BA" w14:textId="77777777" w:rsidR="00537698" w:rsidRPr="00E37875" w:rsidRDefault="00537698" w:rsidP="00E37875">
      <w:pPr>
        <w:ind w:firstLine="720"/>
        <w:rPr>
          <w:rFonts w:ascii="Amasis MT Pro" w:hAnsi="Amasis MT Pro"/>
          <w:sz w:val="22"/>
          <w:szCs w:val="22"/>
        </w:rPr>
      </w:pPr>
      <w:r w:rsidRPr="00E37875">
        <w:rPr>
          <w:rFonts w:ascii="Amasis MT Pro" w:hAnsi="Amasis MT Pro"/>
          <w:sz w:val="22"/>
          <w:szCs w:val="22"/>
        </w:rPr>
        <w:t>Student Union Building 204</w:t>
      </w:r>
    </w:p>
    <w:p w14:paraId="505DABA4" w14:textId="77777777" w:rsidR="00537698" w:rsidRPr="00E37875" w:rsidRDefault="00537698" w:rsidP="00E37875">
      <w:pPr>
        <w:ind w:firstLine="720"/>
        <w:rPr>
          <w:rFonts w:ascii="Amasis MT Pro" w:hAnsi="Amasis MT Pro"/>
          <w:sz w:val="22"/>
          <w:szCs w:val="22"/>
        </w:rPr>
      </w:pPr>
      <w:hyperlink r:id="rId69" w:history="1">
        <w:r w:rsidRPr="00E37875">
          <w:rPr>
            <w:rStyle w:val="Hyperlink"/>
            <w:rFonts w:ascii="Amasis MT Pro" w:hAnsi="Amasis MT Pro"/>
            <w:sz w:val="22"/>
            <w:szCs w:val="22"/>
          </w:rPr>
          <w:t>residentialed@msun.edu</w:t>
        </w:r>
      </w:hyperlink>
    </w:p>
    <w:p w14:paraId="348EA213" w14:textId="77777777" w:rsidR="00537698" w:rsidRPr="00E37875" w:rsidRDefault="00537698" w:rsidP="00E37875">
      <w:pPr>
        <w:ind w:firstLine="720"/>
        <w:rPr>
          <w:rFonts w:ascii="Amasis MT Pro" w:hAnsi="Amasis MT Pro"/>
          <w:sz w:val="22"/>
          <w:szCs w:val="22"/>
        </w:rPr>
      </w:pPr>
      <w:r w:rsidRPr="00E37875">
        <w:rPr>
          <w:rFonts w:ascii="Amasis MT Pro" w:hAnsi="Amasis MT Pro"/>
          <w:sz w:val="22"/>
          <w:szCs w:val="22"/>
        </w:rPr>
        <w:t>(406) 265-3539</w:t>
      </w:r>
    </w:p>
    <w:p w14:paraId="5EEC712B" w14:textId="7796DC9A" w:rsidR="00537698" w:rsidRDefault="00537698" w:rsidP="00E37875">
      <w:pPr>
        <w:rPr>
          <w:rFonts w:ascii="Amasis MT Pro" w:hAnsi="Amasis MT Pro"/>
          <w:b/>
          <w:bCs/>
          <w:color w:val="E1A800"/>
        </w:rPr>
      </w:pPr>
    </w:p>
    <w:p w14:paraId="719A06E3" w14:textId="3D0737EA" w:rsidR="00940A3A" w:rsidRDefault="00940A3A" w:rsidP="00E37875">
      <w:pPr>
        <w:rPr>
          <w:rFonts w:ascii="Amasis MT Pro" w:hAnsi="Amasis MT Pro"/>
          <w:b/>
          <w:bCs/>
          <w:color w:val="E1A800"/>
        </w:rPr>
      </w:pPr>
    </w:p>
    <w:p w14:paraId="58F8D2D0" w14:textId="77777777" w:rsidR="00940A3A" w:rsidRPr="00E37875" w:rsidRDefault="00940A3A" w:rsidP="00E37875">
      <w:pPr>
        <w:rPr>
          <w:rFonts w:ascii="Amasis MT Pro" w:hAnsi="Amasis MT Pro"/>
          <w:b/>
          <w:bCs/>
          <w:color w:val="E1A800"/>
        </w:rPr>
      </w:pPr>
    </w:p>
    <w:p w14:paraId="2FBE564A" w14:textId="77777777" w:rsidR="00537698" w:rsidRPr="00E37875" w:rsidRDefault="00537698" w:rsidP="00E37875">
      <w:pPr>
        <w:rPr>
          <w:rFonts w:ascii="Amasis MT Pro" w:hAnsi="Amasis MT Pro"/>
          <w:b/>
          <w:bCs/>
        </w:rPr>
      </w:pPr>
      <w:r w:rsidRPr="00E37875">
        <w:rPr>
          <w:rFonts w:ascii="Amasis MT Pro" w:hAnsi="Amasis MT Pro"/>
          <w:b/>
          <w:bCs/>
          <w:color w:val="E1A800"/>
        </w:rPr>
        <w:t>Off-Campus Resources</w:t>
      </w:r>
    </w:p>
    <w:p w14:paraId="34011C4A" w14:textId="77777777" w:rsidR="00537698" w:rsidRPr="00E37875" w:rsidRDefault="00537698" w:rsidP="00E37875">
      <w:pPr>
        <w:rPr>
          <w:rFonts w:ascii="Amasis MT Pro" w:hAnsi="Amasis MT Pro"/>
          <w:sz w:val="10"/>
          <w:szCs w:val="10"/>
        </w:rPr>
      </w:pPr>
    </w:p>
    <w:p w14:paraId="29A720B2"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t>District IV Human Resources Development Council (HRDC) Victim Services</w:t>
      </w:r>
    </w:p>
    <w:p w14:paraId="0B9E1007"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lastRenderedPageBreak/>
        <w:t>Provides comprehensive services to victims of domestic violence, sexual assault, and stalking in Hill, Blaine, and Liberty Counties (Including Rocky Boy and Fort Belknap Indian Reservations).</w:t>
      </w:r>
    </w:p>
    <w:p w14:paraId="49D99B55" w14:textId="77777777" w:rsidR="00537698" w:rsidRPr="00E37875" w:rsidRDefault="00537698" w:rsidP="00E37875">
      <w:pPr>
        <w:rPr>
          <w:rFonts w:ascii="Amasis MT Pro" w:hAnsi="Amasis MT Pro"/>
          <w:sz w:val="22"/>
          <w:szCs w:val="22"/>
        </w:rPr>
      </w:pPr>
    </w:p>
    <w:p w14:paraId="3C28EDF6"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(406) 265-6743 | 2229 5</w:t>
      </w:r>
      <w:r w:rsidRPr="00E37875">
        <w:rPr>
          <w:rFonts w:ascii="Amasis MT Pro" w:hAnsi="Amasis MT Pro"/>
          <w:sz w:val="22"/>
          <w:szCs w:val="22"/>
          <w:vertAlign w:val="superscript"/>
        </w:rPr>
        <w:t>th</w:t>
      </w:r>
      <w:r w:rsidRPr="00E37875">
        <w:rPr>
          <w:rFonts w:ascii="Amasis MT Pro" w:hAnsi="Amasis MT Pro"/>
          <w:sz w:val="22"/>
          <w:szCs w:val="22"/>
        </w:rPr>
        <w:t xml:space="preserve"> Ave, Havre, MT</w:t>
      </w:r>
    </w:p>
    <w:p w14:paraId="093DC74B" w14:textId="77777777" w:rsidR="00537698" w:rsidRPr="00E37875" w:rsidRDefault="00537698" w:rsidP="00E37875">
      <w:pPr>
        <w:rPr>
          <w:rFonts w:ascii="Amasis MT Pro" w:hAnsi="Amasis MT Pro"/>
          <w:sz w:val="22"/>
          <w:szCs w:val="22"/>
        </w:rPr>
      </w:pPr>
      <w:hyperlink r:id="rId70" w:history="1">
        <w:r w:rsidRPr="00E37875">
          <w:rPr>
            <w:rStyle w:val="Hyperlink"/>
            <w:rFonts w:ascii="Amasis MT Pro" w:hAnsi="Amasis MT Pro"/>
            <w:sz w:val="22"/>
            <w:szCs w:val="22"/>
          </w:rPr>
          <w:t>https://hrdc4.org/victim-services/</w:t>
        </w:r>
      </w:hyperlink>
    </w:p>
    <w:p w14:paraId="22134251" w14:textId="77777777" w:rsidR="00537698" w:rsidRPr="00E37875" w:rsidRDefault="00537698" w:rsidP="00E37875">
      <w:pPr>
        <w:rPr>
          <w:rFonts w:ascii="Amasis MT Pro" w:hAnsi="Amasis MT Pro"/>
          <w:sz w:val="22"/>
          <w:szCs w:val="22"/>
        </w:rPr>
      </w:pPr>
    </w:p>
    <w:p w14:paraId="57E3EE7F"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t xml:space="preserve">Northern Montana Health Care Emergency Room </w:t>
      </w:r>
    </w:p>
    <w:p w14:paraId="5E416C81" w14:textId="77777777" w:rsidR="00537698" w:rsidRPr="00E37875" w:rsidRDefault="00537698" w:rsidP="00E37875">
      <w:pPr>
        <w:rPr>
          <w:rFonts w:ascii="Amasis MT Pro" w:hAnsi="Amasis MT Pro"/>
          <w:sz w:val="22"/>
          <w:szCs w:val="22"/>
        </w:rPr>
      </w:pPr>
      <w:r w:rsidRPr="00E37875">
        <w:rPr>
          <w:rFonts w:ascii="Amasis MT Pro" w:hAnsi="Amasis MT Pro"/>
          <w:sz w:val="22"/>
          <w:szCs w:val="22"/>
        </w:rPr>
        <w:t xml:space="preserve">The Northern Montana Health Care Emergency Room is the only hospital in Havre where anyone can obtain a medical forensic exam. Victims may request an exam and forensic evidence collection at no cost and without having to file a police report. The costs of the evidence collection will </w:t>
      </w:r>
      <w:proofErr w:type="gramStart"/>
      <w:r w:rsidRPr="00E37875">
        <w:rPr>
          <w:rFonts w:ascii="Amasis MT Pro" w:hAnsi="Amasis MT Pro"/>
          <w:sz w:val="22"/>
          <w:szCs w:val="22"/>
        </w:rPr>
        <w:t>be covered</w:t>
      </w:r>
      <w:proofErr w:type="gramEnd"/>
      <w:r w:rsidRPr="00E37875">
        <w:rPr>
          <w:rFonts w:ascii="Amasis MT Pro" w:hAnsi="Amasis MT Pro"/>
          <w:sz w:val="22"/>
          <w:szCs w:val="22"/>
        </w:rPr>
        <w:t xml:space="preserve"> as part of Montana’s Forensic Rape Examination Payment Program. </w:t>
      </w:r>
    </w:p>
    <w:p w14:paraId="0EEC800F" w14:textId="77777777" w:rsidR="00537698" w:rsidRPr="00E37875" w:rsidRDefault="00537698" w:rsidP="00E37875">
      <w:pPr>
        <w:rPr>
          <w:rFonts w:ascii="Amasis MT Pro" w:hAnsi="Amasis MT Pro"/>
          <w:sz w:val="22"/>
          <w:szCs w:val="22"/>
        </w:rPr>
      </w:pPr>
    </w:p>
    <w:p w14:paraId="21F98835" w14:textId="77777777" w:rsidR="00537698" w:rsidRPr="00E37875" w:rsidRDefault="00537698" w:rsidP="00E37875">
      <w:pPr>
        <w:ind w:left="720"/>
        <w:rPr>
          <w:rFonts w:ascii="Amasis MT Pro" w:hAnsi="Amasis MT Pro"/>
          <w:sz w:val="22"/>
          <w:szCs w:val="22"/>
        </w:rPr>
      </w:pPr>
      <w:r w:rsidRPr="00E37875">
        <w:rPr>
          <w:rFonts w:ascii="Amasis MT Pro" w:hAnsi="Amasis MT Pro"/>
          <w:b/>
          <w:bCs/>
          <w:sz w:val="22"/>
          <w:szCs w:val="22"/>
        </w:rPr>
        <w:t>Northern Montana Health Care Emergency Room</w:t>
      </w:r>
      <w:r w:rsidRPr="00E37875">
        <w:rPr>
          <w:rFonts w:ascii="Amasis MT Pro" w:hAnsi="Amasis MT Pro"/>
          <w:sz w:val="22"/>
          <w:szCs w:val="22"/>
        </w:rPr>
        <w:br/>
        <w:t>(406) 265-2211 | 30 13</w:t>
      </w:r>
      <w:r w:rsidRPr="00E37875">
        <w:rPr>
          <w:rFonts w:ascii="Amasis MT Pro" w:hAnsi="Amasis MT Pro"/>
          <w:sz w:val="22"/>
          <w:szCs w:val="22"/>
          <w:vertAlign w:val="superscript"/>
        </w:rPr>
        <w:t>th</w:t>
      </w:r>
      <w:r w:rsidRPr="00E37875">
        <w:rPr>
          <w:rFonts w:ascii="Amasis MT Pro" w:hAnsi="Amasis MT Pro"/>
          <w:sz w:val="22"/>
          <w:szCs w:val="22"/>
        </w:rPr>
        <w:t xml:space="preserve"> St, Havre, MT</w:t>
      </w:r>
    </w:p>
    <w:p w14:paraId="7CEB1B0A" w14:textId="77777777" w:rsidR="00537698" w:rsidRPr="00E37875" w:rsidRDefault="00537698" w:rsidP="00E37875">
      <w:pPr>
        <w:ind w:left="720"/>
        <w:rPr>
          <w:rFonts w:ascii="Amasis MT Pro" w:hAnsi="Amasis MT Pro"/>
          <w:sz w:val="22"/>
          <w:szCs w:val="22"/>
        </w:rPr>
      </w:pPr>
      <w:hyperlink r:id="rId71" w:history="1">
        <w:r w:rsidRPr="00E37875">
          <w:rPr>
            <w:rStyle w:val="Hyperlink"/>
            <w:rFonts w:ascii="Amasis MT Pro" w:hAnsi="Amasis MT Pro"/>
            <w:sz w:val="22"/>
            <w:szCs w:val="22"/>
          </w:rPr>
          <w:t>https://nmhcare.org</w:t>
        </w:r>
      </w:hyperlink>
    </w:p>
    <w:p w14:paraId="62793AE7" w14:textId="77777777" w:rsidR="00537698" w:rsidRPr="00E37875" w:rsidRDefault="00537698" w:rsidP="00E37875">
      <w:pPr>
        <w:rPr>
          <w:rFonts w:ascii="Amasis MT Pro" w:hAnsi="Amasis MT Pro"/>
          <w:sz w:val="22"/>
          <w:szCs w:val="22"/>
        </w:rPr>
      </w:pPr>
    </w:p>
    <w:p w14:paraId="5FD59BE3" w14:textId="77777777" w:rsidR="00537698" w:rsidRPr="00E37875" w:rsidRDefault="00537698" w:rsidP="00E37875">
      <w:pPr>
        <w:rPr>
          <w:rFonts w:ascii="Amasis MT Pro" w:hAnsi="Amasis MT Pro"/>
          <w:b/>
          <w:bCs/>
          <w:sz w:val="22"/>
          <w:szCs w:val="22"/>
        </w:rPr>
      </w:pPr>
      <w:r w:rsidRPr="00E37875">
        <w:rPr>
          <w:rFonts w:ascii="Amasis MT Pro" w:hAnsi="Amasis MT Pro"/>
          <w:b/>
          <w:bCs/>
          <w:sz w:val="22"/>
          <w:szCs w:val="22"/>
        </w:rPr>
        <w:t>Community Assistance</w:t>
      </w:r>
    </w:p>
    <w:p w14:paraId="20CA49DB"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 xml:space="preserve">American Civil Liberties Union (ACLU) (406) 443-8590 </w:t>
      </w:r>
    </w:p>
    <w:p w14:paraId="0B8009BD"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Citizens’ Advocate Hotline (800) 332-2272 (</w:t>
      </w:r>
      <w:hyperlink r:id="rId72" w:history="1">
        <w:r w:rsidRPr="00E37875">
          <w:rPr>
            <w:rStyle w:val="Hyperlink"/>
            <w:rFonts w:ascii="Amasis MT Pro" w:hAnsi="Amasis MT Pro"/>
            <w:sz w:val="22"/>
            <w:szCs w:val="22"/>
          </w:rPr>
          <w:t>www.citizensadvocate.mt.gov</w:t>
        </w:r>
      </w:hyperlink>
      <w:r w:rsidRPr="00E37875">
        <w:rPr>
          <w:rFonts w:ascii="Amasis MT Pro" w:hAnsi="Amasis MT Pro"/>
          <w:sz w:val="22"/>
          <w:szCs w:val="22"/>
        </w:rPr>
        <w:t>)</w:t>
      </w:r>
    </w:p>
    <w:p w14:paraId="4A024D75"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National Suicide Prevention Lifeline (800) 273-8255</w:t>
      </w:r>
    </w:p>
    <w:p w14:paraId="55626B60"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 xml:space="preserve">Human Rights Bureau (800) 542-0807 </w:t>
      </w:r>
    </w:p>
    <w:p w14:paraId="3BBE34F7"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 xml:space="preserve">Lawyers Referral Services (MT State Bar Assn.) (406) 449-6577 </w:t>
      </w:r>
    </w:p>
    <w:p w14:paraId="0B02C193"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 xml:space="preserve">Montana Legal Services-low income (civil; no criminal) (800) 666-6899 </w:t>
      </w:r>
    </w:p>
    <w:p w14:paraId="03C8CFB7" w14:textId="77777777" w:rsidR="00537698" w:rsidRPr="00E37875" w:rsidRDefault="00537698" w:rsidP="00E37875">
      <w:pPr>
        <w:pStyle w:val="ListParagraph"/>
        <w:numPr>
          <w:ilvl w:val="0"/>
          <w:numId w:val="38"/>
        </w:numPr>
        <w:rPr>
          <w:rFonts w:ascii="Amasis MT Pro" w:hAnsi="Amasis MT Pro"/>
          <w:sz w:val="22"/>
          <w:szCs w:val="22"/>
        </w:rPr>
      </w:pPr>
      <w:r w:rsidRPr="00E37875">
        <w:rPr>
          <w:rFonts w:ascii="Amasis MT Pro" w:hAnsi="Amasis MT Pro"/>
          <w:sz w:val="22"/>
          <w:szCs w:val="22"/>
        </w:rPr>
        <w:t xml:space="preserve">State Auditor/Insurance Commissioner (Auto insurance questions) (800) 332-6148, </w:t>
      </w:r>
    </w:p>
    <w:p w14:paraId="49D55282" w14:textId="77777777" w:rsidR="00537698" w:rsidRPr="00E37875" w:rsidRDefault="00537698" w:rsidP="00E37875">
      <w:pPr>
        <w:ind w:firstLine="720"/>
        <w:rPr>
          <w:rFonts w:ascii="Amasis MT Pro" w:hAnsi="Amasis MT Pro"/>
          <w:sz w:val="22"/>
          <w:szCs w:val="22"/>
        </w:rPr>
      </w:pPr>
      <w:hyperlink r:id="rId73" w:history="1">
        <w:r w:rsidRPr="00E37875">
          <w:rPr>
            <w:rStyle w:val="Hyperlink"/>
            <w:rFonts w:ascii="Amasis MT Pro" w:hAnsi="Amasis MT Pro"/>
            <w:sz w:val="22"/>
            <w:szCs w:val="22"/>
          </w:rPr>
          <w:t>www.sao.mt.gov</w:t>
        </w:r>
      </w:hyperlink>
      <w:r w:rsidRPr="00E37875">
        <w:rPr>
          <w:rFonts w:ascii="Amasis MT Pro" w:hAnsi="Amasis MT Pro"/>
          <w:sz w:val="22"/>
          <w:szCs w:val="22"/>
        </w:rPr>
        <w:t xml:space="preserve"> </w:t>
      </w:r>
    </w:p>
    <w:p w14:paraId="64B614E4" w14:textId="384C612B" w:rsidR="00537698" w:rsidRPr="00E37875" w:rsidRDefault="00537698" w:rsidP="00E37875">
      <w:pPr>
        <w:pStyle w:val="Default"/>
        <w:rPr>
          <w:rFonts w:ascii="Amasis MT Pro" w:hAnsi="Amasis MT Pro"/>
          <w:sz w:val="22"/>
          <w:szCs w:val="22"/>
        </w:rPr>
      </w:pPr>
    </w:p>
    <w:p w14:paraId="1EE06334" w14:textId="77777777" w:rsidR="00CA5FDB" w:rsidRPr="00E37875" w:rsidRDefault="00CA5FDB" w:rsidP="00E37875">
      <w:pPr>
        <w:rPr>
          <w:rFonts w:ascii="Amasis MT Pro" w:hAnsi="Amasis MT Pro"/>
          <w:sz w:val="22"/>
          <w:szCs w:val="22"/>
        </w:rPr>
      </w:pPr>
      <w:r w:rsidRPr="00E37875">
        <w:rPr>
          <w:rFonts w:ascii="Amasis MT Pro" w:hAnsi="Amasis MT Pro"/>
          <w:b/>
          <w:bCs/>
          <w:color w:val="E1A800"/>
        </w:rPr>
        <w:t>University Response to Reports of Domestic Violence, Dating Violence, Sexual Assault and Stalking</w:t>
      </w:r>
    </w:p>
    <w:p w14:paraId="214A87E0" w14:textId="77777777" w:rsidR="00CA5FDB" w:rsidRPr="00E37875" w:rsidRDefault="00CA5FDB" w:rsidP="00E37875">
      <w:pPr>
        <w:rPr>
          <w:rFonts w:ascii="Amasis MT Pro" w:hAnsi="Amasis MT Pro"/>
          <w:b/>
          <w:bCs/>
          <w:smallCaps/>
          <w:color w:val="E1A800"/>
          <w:sz w:val="10"/>
          <w:szCs w:val="10"/>
        </w:rPr>
      </w:pPr>
    </w:p>
    <w:p w14:paraId="434B68E0"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MSU-Northern has designated the Dean of Students Office to oversee the University’s compliance with state and federal civil rights laws, including laws covering dating violence, domestic violence, sexual </w:t>
      </w:r>
      <w:proofErr w:type="gramStart"/>
      <w:r w:rsidRPr="00E37875">
        <w:rPr>
          <w:rFonts w:ascii="Amasis MT Pro" w:hAnsi="Amasis MT Pro"/>
          <w:sz w:val="22"/>
          <w:szCs w:val="22"/>
        </w:rPr>
        <w:t>assault</w:t>
      </w:r>
      <w:proofErr w:type="gramEnd"/>
      <w:r w:rsidRPr="00E37875">
        <w:rPr>
          <w:rFonts w:ascii="Amasis MT Pro" w:hAnsi="Amasis MT Pro"/>
          <w:sz w:val="22"/>
          <w:szCs w:val="22"/>
        </w:rPr>
        <w:t xml:space="preserve"> and stalking. The Dean of Students Office is responsible for the implementation of the university’s Discrimination, Harassment and Retaliation Policy and the related Discrimination Grievance Procedures. This Policy and its related Procedures govern the university’s response to of incidents of dating violence, domestic violence, sexual </w:t>
      </w:r>
      <w:proofErr w:type="gramStart"/>
      <w:r w:rsidRPr="00E37875">
        <w:rPr>
          <w:rFonts w:ascii="Amasis MT Pro" w:hAnsi="Amasis MT Pro"/>
          <w:sz w:val="22"/>
          <w:szCs w:val="22"/>
        </w:rPr>
        <w:t>assault</w:t>
      </w:r>
      <w:proofErr w:type="gramEnd"/>
      <w:r w:rsidRPr="00E37875">
        <w:rPr>
          <w:rFonts w:ascii="Amasis MT Pro" w:hAnsi="Amasis MT Pro"/>
          <w:sz w:val="22"/>
          <w:szCs w:val="22"/>
        </w:rPr>
        <w:t xml:space="preserve"> and stalking. </w:t>
      </w:r>
    </w:p>
    <w:p w14:paraId="3F0344AC" w14:textId="77777777" w:rsidR="00CA5FDB" w:rsidRPr="00E37875" w:rsidRDefault="00CA5FDB" w:rsidP="00E37875">
      <w:pPr>
        <w:rPr>
          <w:rFonts w:ascii="Amasis MT Pro" w:hAnsi="Amasis MT Pro"/>
          <w:sz w:val="22"/>
          <w:szCs w:val="22"/>
        </w:rPr>
      </w:pPr>
    </w:p>
    <w:p w14:paraId="7B6E5884"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Violations of this Policy will </w:t>
      </w:r>
      <w:proofErr w:type="gramStart"/>
      <w:r w:rsidRPr="00E37875">
        <w:rPr>
          <w:rFonts w:ascii="Amasis MT Pro" w:hAnsi="Amasis MT Pro"/>
          <w:sz w:val="22"/>
          <w:szCs w:val="22"/>
        </w:rPr>
        <w:t>be addressed</w:t>
      </w:r>
      <w:proofErr w:type="gramEnd"/>
      <w:r w:rsidRPr="00E37875">
        <w:rPr>
          <w:rFonts w:ascii="Amasis MT Pro" w:hAnsi="Amasis MT Pro"/>
          <w:sz w:val="22"/>
          <w:szCs w:val="22"/>
        </w:rPr>
        <w:t xml:space="preserve"> through the Discrimination Grievance Procedures. Consequences </w:t>
      </w:r>
      <w:proofErr w:type="gramStart"/>
      <w:r w:rsidRPr="00E37875">
        <w:rPr>
          <w:rFonts w:ascii="Amasis MT Pro" w:hAnsi="Amasis MT Pro"/>
          <w:sz w:val="22"/>
          <w:szCs w:val="22"/>
        </w:rPr>
        <w:t>for</w:t>
      </w:r>
      <w:proofErr w:type="gramEnd"/>
      <w:r w:rsidRPr="00E37875">
        <w:rPr>
          <w:rFonts w:ascii="Amasis MT Pro" w:hAnsi="Amasis MT Pro"/>
          <w:sz w:val="22"/>
          <w:szCs w:val="22"/>
        </w:rPr>
        <w:t xml:space="preserve"> violating this policy will depend upon the facts and circumstances of each </w:t>
      </w:r>
      <w:proofErr w:type="gramStart"/>
      <w:r w:rsidRPr="00E37875">
        <w:rPr>
          <w:rFonts w:ascii="Amasis MT Pro" w:hAnsi="Amasis MT Pro"/>
          <w:sz w:val="22"/>
          <w:szCs w:val="22"/>
        </w:rPr>
        <w:t>particular situation</w:t>
      </w:r>
      <w:proofErr w:type="gramEnd"/>
      <w:r w:rsidRPr="00E37875">
        <w:rPr>
          <w:rFonts w:ascii="Amasis MT Pro" w:hAnsi="Amasis MT Pro"/>
          <w:sz w:val="22"/>
          <w:szCs w:val="22"/>
        </w:rPr>
        <w:t xml:space="preserve">. </w:t>
      </w:r>
    </w:p>
    <w:p w14:paraId="5346BE95" w14:textId="77777777" w:rsidR="00CA5FDB" w:rsidRPr="00E37875" w:rsidRDefault="00CA5FDB" w:rsidP="00E37875">
      <w:pPr>
        <w:rPr>
          <w:rFonts w:ascii="Amasis MT Pro" w:hAnsi="Amasis MT Pro"/>
          <w:sz w:val="22"/>
          <w:szCs w:val="22"/>
        </w:rPr>
      </w:pPr>
    </w:p>
    <w:p w14:paraId="5C0A3311"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In determining the severity of sanctions or corrective actions, factors such as the frequency and severity of the offense and any history of past discriminatory, harassing, or retaliatory conduct are relevant. A finding of discrimination, harassment that creates a hostile environment or results in a tangible employment or educational action, or sexual violence may be cause for disciplinary action up to and including the discharge of employees and the expulsion of students, in accordance with applicable University policies and procedures and collective bargaining agreements. A complete list of sanctions for students is available in the Student Code of Conduct.</w:t>
      </w:r>
    </w:p>
    <w:p w14:paraId="0E560452" w14:textId="77777777" w:rsidR="00CA5FDB" w:rsidRPr="00E37875" w:rsidRDefault="00CA5FDB" w:rsidP="00E37875">
      <w:pPr>
        <w:rPr>
          <w:rFonts w:ascii="Amasis MT Pro" w:hAnsi="Amasis MT Pro"/>
          <w:sz w:val="22"/>
          <w:szCs w:val="22"/>
        </w:rPr>
      </w:pPr>
    </w:p>
    <w:p w14:paraId="14F07BE8"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lastRenderedPageBreak/>
        <w:t xml:space="preserve">This policy shall not </w:t>
      </w:r>
      <w:proofErr w:type="gramStart"/>
      <w:r w:rsidRPr="00E37875">
        <w:rPr>
          <w:rFonts w:ascii="Amasis MT Pro" w:hAnsi="Amasis MT Pro"/>
          <w:sz w:val="22"/>
          <w:szCs w:val="22"/>
        </w:rPr>
        <w:t>be construed</w:t>
      </w:r>
      <w:proofErr w:type="gramEnd"/>
      <w:r w:rsidRPr="00E37875">
        <w:rPr>
          <w:rFonts w:ascii="Amasis MT Pro" w:hAnsi="Amasis MT Pro"/>
          <w:sz w:val="22"/>
          <w:szCs w:val="22"/>
        </w:rPr>
        <w:t xml:space="preserve"> or applied to restrict academic freedom at MSU-Northern, nor shall it </w:t>
      </w:r>
      <w:proofErr w:type="gramStart"/>
      <w:r w:rsidRPr="00E37875">
        <w:rPr>
          <w:rFonts w:ascii="Amasis MT Pro" w:hAnsi="Amasis MT Pro"/>
          <w:sz w:val="22"/>
          <w:szCs w:val="22"/>
        </w:rPr>
        <w:t>be construed</w:t>
      </w:r>
      <w:proofErr w:type="gramEnd"/>
      <w:r w:rsidRPr="00E37875">
        <w:rPr>
          <w:rFonts w:ascii="Amasis MT Pro" w:hAnsi="Amasis MT Pro"/>
          <w:sz w:val="22"/>
          <w:szCs w:val="22"/>
        </w:rPr>
        <w:t xml:space="preserve"> to restrict constitutionally protected expression, even though such expression may be offensive, unpleasant, or even hateful.</w:t>
      </w:r>
    </w:p>
    <w:p w14:paraId="68CE3D02" w14:textId="77777777" w:rsidR="00CA5FDB" w:rsidRPr="00E37875" w:rsidRDefault="00CA5FDB" w:rsidP="00E37875">
      <w:pPr>
        <w:rPr>
          <w:rFonts w:ascii="Amasis MT Pro" w:hAnsi="Amasis MT Pro"/>
          <w:sz w:val="22"/>
          <w:szCs w:val="22"/>
        </w:rPr>
      </w:pPr>
    </w:p>
    <w:p w14:paraId="4B076BBD"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In addressing all complaints and reports under this policy, the University will take all reasonable permissible actions to ensure the safety of students and employees while complying with </w:t>
      </w:r>
      <w:proofErr w:type="gramStart"/>
      <w:r w:rsidRPr="00E37875">
        <w:rPr>
          <w:rFonts w:ascii="Amasis MT Pro" w:hAnsi="Amasis MT Pro"/>
          <w:sz w:val="22"/>
          <w:szCs w:val="22"/>
        </w:rPr>
        <w:t>free speech</w:t>
      </w:r>
      <w:proofErr w:type="gramEnd"/>
      <w:r w:rsidRPr="00E37875">
        <w:rPr>
          <w:rFonts w:ascii="Amasis MT Pro" w:hAnsi="Amasis MT Pro"/>
          <w:sz w:val="22"/>
          <w:szCs w:val="22"/>
        </w:rPr>
        <w:t xml:space="preserve"> requirements for students and employees.</w:t>
      </w:r>
    </w:p>
    <w:p w14:paraId="76BD0EB8" w14:textId="77777777" w:rsidR="00CA5FDB" w:rsidRPr="00E37875" w:rsidRDefault="00CA5FDB" w:rsidP="00E37875">
      <w:pPr>
        <w:rPr>
          <w:rFonts w:ascii="Amasis MT Pro" w:hAnsi="Amasis MT Pro"/>
          <w:sz w:val="22"/>
          <w:szCs w:val="22"/>
        </w:rPr>
      </w:pPr>
    </w:p>
    <w:p w14:paraId="4DEA999C"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The University has procedures in place that serve to be sensitive to individuals who report sexual assault, domestic violence, dating violence, and stalking, including informing individuals about their right to file criminal charges as well as the availability of counseling, health, mental health, victim advocacy, legal assistance, visa and immigration assistance, student financial aid and other services on and/or off campus as well as additional remedies to prevent contact between a complainant4 and an accused party, such as changes to housing, academic, protective orders, transportation and working situations, if reasonably available. The University will make such accommodations or protective measures, if the victim requests them and if they are </w:t>
      </w:r>
      <w:proofErr w:type="gramStart"/>
      <w:r w:rsidRPr="00E37875">
        <w:rPr>
          <w:rFonts w:ascii="Amasis MT Pro" w:hAnsi="Amasis MT Pro"/>
          <w:sz w:val="22"/>
          <w:szCs w:val="22"/>
        </w:rPr>
        <w:t>reasonably available</w:t>
      </w:r>
      <w:proofErr w:type="gramEnd"/>
      <w:r w:rsidRPr="00E37875">
        <w:rPr>
          <w:rFonts w:ascii="Amasis MT Pro" w:hAnsi="Amasis MT Pro"/>
          <w:sz w:val="22"/>
          <w:szCs w:val="22"/>
        </w:rPr>
        <w:t>, regardless of whether the victim chooses to report the crime to the University Police or local law enforcement. Students and employees should contact the following related to University response to issues of sexual misconduct:</w:t>
      </w:r>
    </w:p>
    <w:p w14:paraId="3C13DDBF" w14:textId="77777777" w:rsidR="00CA5FDB" w:rsidRPr="00E37875" w:rsidRDefault="00CA5FDB" w:rsidP="00E37875">
      <w:pPr>
        <w:ind w:firstLine="720"/>
        <w:rPr>
          <w:rFonts w:ascii="Amasis MT Pro" w:hAnsi="Amasis MT Pro"/>
          <w:b/>
          <w:bCs/>
          <w:sz w:val="22"/>
          <w:szCs w:val="22"/>
        </w:rPr>
      </w:pPr>
    </w:p>
    <w:p w14:paraId="612ECDB0" w14:textId="77777777" w:rsidR="00CA5FDB" w:rsidRPr="00E37875" w:rsidRDefault="00CA5FDB" w:rsidP="00E37875">
      <w:pPr>
        <w:ind w:firstLine="720"/>
        <w:rPr>
          <w:rFonts w:ascii="Amasis MT Pro" w:hAnsi="Amasis MT Pro"/>
          <w:b/>
          <w:bCs/>
          <w:sz w:val="22"/>
          <w:szCs w:val="22"/>
        </w:rPr>
      </w:pPr>
      <w:r w:rsidRPr="00E37875">
        <w:rPr>
          <w:rFonts w:ascii="Amasis MT Pro" w:hAnsi="Amasis MT Pro"/>
          <w:b/>
          <w:bCs/>
          <w:sz w:val="22"/>
          <w:szCs w:val="22"/>
        </w:rPr>
        <w:t>Dean of Students Office</w:t>
      </w:r>
    </w:p>
    <w:p w14:paraId="5B95C8F4" w14:textId="77777777" w:rsidR="00CA5FDB" w:rsidRPr="00E37875" w:rsidRDefault="00CA5FDB" w:rsidP="00E37875">
      <w:pPr>
        <w:ind w:firstLine="720"/>
        <w:rPr>
          <w:rFonts w:ascii="Amasis MT Pro" w:hAnsi="Amasis MT Pro"/>
          <w:sz w:val="22"/>
          <w:szCs w:val="22"/>
        </w:rPr>
      </w:pPr>
      <w:r w:rsidRPr="00E37875">
        <w:rPr>
          <w:rFonts w:ascii="Amasis MT Pro" w:hAnsi="Amasis MT Pro"/>
          <w:sz w:val="22"/>
          <w:szCs w:val="22"/>
        </w:rPr>
        <w:t>Student Union Building 204</w:t>
      </w:r>
    </w:p>
    <w:p w14:paraId="1C4B27B0" w14:textId="77777777" w:rsidR="00CA5FDB" w:rsidRPr="00E37875" w:rsidRDefault="00CA5FDB" w:rsidP="00E37875">
      <w:pPr>
        <w:ind w:firstLine="720"/>
        <w:rPr>
          <w:rFonts w:ascii="Amasis MT Pro" w:hAnsi="Amasis MT Pro"/>
          <w:sz w:val="22"/>
          <w:szCs w:val="22"/>
        </w:rPr>
      </w:pPr>
      <w:hyperlink r:id="rId74" w:history="1">
        <w:r w:rsidRPr="00E37875">
          <w:rPr>
            <w:rStyle w:val="Hyperlink"/>
            <w:rFonts w:ascii="Amasis MT Pro" w:hAnsi="Amasis MT Pro"/>
            <w:sz w:val="22"/>
            <w:szCs w:val="22"/>
          </w:rPr>
          <w:t>deanofstudents@msun.edu</w:t>
        </w:r>
      </w:hyperlink>
      <w:r w:rsidRPr="00E37875">
        <w:rPr>
          <w:rFonts w:ascii="Amasis MT Pro" w:hAnsi="Amasis MT Pro"/>
          <w:sz w:val="22"/>
          <w:szCs w:val="22"/>
        </w:rPr>
        <w:t xml:space="preserve"> OR </w:t>
      </w:r>
      <w:hyperlink r:id="rId75" w:history="1">
        <w:r w:rsidRPr="00E37875">
          <w:rPr>
            <w:rStyle w:val="Hyperlink"/>
            <w:rFonts w:ascii="Amasis MT Pro" w:hAnsi="Amasis MT Pro"/>
            <w:sz w:val="22"/>
            <w:szCs w:val="22"/>
          </w:rPr>
          <w:t>titleixcoordinator@msun.edu</w:t>
        </w:r>
      </w:hyperlink>
    </w:p>
    <w:p w14:paraId="0A3E45C3" w14:textId="77777777" w:rsidR="00CA5FDB" w:rsidRPr="00E37875" w:rsidRDefault="00CA5FDB" w:rsidP="00E37875">
      <w:pPr>
        <w:ind w:firstLine="720"/>
        <w:rPr>
          <w:rFonts w:ascii="Amasis MT Pro" w:hAnsi="Amasis MT Pro"/>
          <w:sz w:val="22"/>
          <w:szCs w:val="22"/>
        </w:rPr>
      </w:pPr>
      <w:r w:rsidRPr="00E37875">
        <w:rPr>
          <w:rFonts w:ascii="Amasis MT Pro" w:hAnsi="Amasis MT Pro"/>
          <w:sz w:val="22"/>
          <w:szCs w:val="22"/>
        </w:rPr>
        <w:t>(406) 265-3539</w:t>
      </w:r>
    </w:p>
    <w:p w14:paraId="65388F80" w14:textId="45E61C62" w:rsidR="00537698" w:rsidRPr="00E37875" w:rsidRDefault="00537698" w:rsidP="00E37875">
      <w:pPr>
        <w:pStyle w:val="Default"/>
        <w:rPr>
          <w:rFonts w:ascii="Amasis MT Pro" w:hAnsi="Amasis MT Pro"/>
          <w:sz w:val="22"/>
          <w:szCs w:val="22"/>
        </w:rPr>
      </w:pPr>
    </w:p>
    <w:p w14:paraId="6FAF9754" w14:textId="77777777" w:rsidR="0006022D" w:rsidRDefault="0006022D" w:rsidP="00E37875">
      <w:pPr>
        <w:rPr>
          <w:rFonts w:ascii="Amasis MT Pro" w:hAnsi="Amasis MT Pro"/>
          <w:b/>
          <w:bCs/>
          <w:smallCaps/>
          <w:color w:val="722235"/>
          <w:sz w:val="28"/>
          <w:szCs w:val="28"/>
        </w:rPr>
      </w:pPr>
      <w:r>
        <w:rPr>
          <w:rFonts w:ascii="Amasis MT Pro" w:hAnsi="Amasis MT Pro"/>
          <w:b/>
          <w:bCs/>
          <w:smallCaps/>
          <w:noProof/>
          <w:color w:val="722235"/>
          <w:sz w:val="28"/>
          <w:szCs w:val="28"/>
        </w:rPr>
        <w:drawing>
          <wp:inline distT="0" distB="0" distL="0" distR="0" wp14:anchorId="62B741A2" wp14:editId="4534B6C4">
            <wp:extent cx="5798576" cy="3408883"/>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379" t="13768" r="379" b="8947"/>
                    <a:stretch/>
                  </pic:blipFill>
                  <pic:spPr bwMode="auto">
                    <a:xfrm>
                      <a:off x="0" y="0"/>
                      <a:ext cx="5807059" cy="3413870"/>
                    </a:xfrm>
                    <a:prstGeom prst="rect">
                      <a:avLst/>
                    </a:prstGeom>
                    <a:noFill/>
                    <a:ln>
                      <a:noFill/>
                    </a:ln>
                    <a:extLst>
                      <a:ext uri="{53640926-AAD7-44D8-BBD7-CCE9431645EC}">
                        <a14:shadowObscured xmlns:a14="http://schemas.microsoft.com/office/drawing/2010/main"/>
                      </a:ext>
                    </a:extLst>
                  </pic:spPr>
                </pic:pic>
              </a:graphicData>
            </a:graphic>
          </wp:inline>
        </w:drawing>
      </w:r>
    </w:p>
    <w:p w14:paraId="6AD63EC3" w14:textId="670D7FAB" w:rsidR="00CA5FDB" w:rsidRPr="00E37875" w:rsidRDefault="00743CC9" w:rsidP="00E37875">
      <w:pPr>
        <w:rPr>
          <w:rFonts w:ascii="Amasis MT Pro" w:hAnsi="Amasis MT Pro"/>
          <w:b/>
          <w:bCs/>
          <w:smallCaps/>
          <w:color w:val="722235"/>
          <w:sz w:val="28"/>
          <w:szCs w:val="28"/>
        </w:rPr>
      </w:pPr>
      <w:r>
        <w:rPr>
          <w:rFonts w:ascii="Amasis MT Pro" w:hAnsi="Amasis MT Pro"/>
          <w:b/>
          <w:bCs/>
          <w:smallCaps/>
          <w:color w:val="722235"/>
          <w:sz w:val="28"/>
          <w:szCs w:val="28"/>
        </w:rPr>
        <w:t xml:space="preserve">MSU- </w:t>
      </w:r>
      <w:r w:rsidR="00CA5FDB" w:rsidRPr="00E37875">
        <w:rPr>
          <w:rFonts w:ascii="Amasis MT Pro" w:hAnsi="Amasis MT Pro"/>
          <w:b/>
          <w:bCs/>
          <w:smallCaps/>
          <w:color w:val="722235"/>
          <w:sz w:val="28"/>
          <w:szCs w:val="28"/>
        </w:rPr>
        <w:t>Northern’s Non-Discrimination Grievance Procedures</w:t>
      </w:r>
    </w:p>
    <w:p w14:paraId="3832C018" w14:textId="77777777" w:rsidR="00CA5FDB" w:rsidRPr="00E37875" w:rsidRDefault="00CA5FDB" w:rsidP="00E37875">
      <w:pPr>
        <w:rPr>
          <w:rFonts w:ascii="Amasis MT Pro" w:hAnsi="Amasis MT Pro"/>
          <w:b/>
          <w:bCs/>
          <w:smallCaps/>
          <w:color w:val="722235"/>
          <w:sz w:val="10"/>
          <w:szCs w:val="10"/>
        </w:rPr>
      </w:pPr>
    </w:p>
    <w:p w14:paraId="0E0018F0" w14:textId="77777777" w:rsidR="00CA5FDB" w:rsidRPr="00E37875" w:rsidRDefault="00CA5FDB" w:rsidP="00E37875">
      <w:pPr>
        <w:rPr>
          <w:rFonts w:ascii="Amasis MT Pro" w:hAnsi="Amasis MT Pro"/>
          <w:sz w:val="22"/>
          <w:szCs w:val="22"/>
        </w:rPr>
      </w:pPr>
      <w:r w:rsidRPr="00E37875">
        <w:rPr>
          <w:rFonts w:ascii="Amasis MT Pro" w:hAnsi="Amasis MT Pro"/>
          <w:b/>
          <w:bCs/>
          <w:color w:val="E1A800"/>
        </w:rPr>
        <w:lastRenderedPageBreak/>
        <w:t>Required Information on Procedures for Reports of Domestic Violence, Dating Violence, Sexual Assault and Stalking</w:t>
      </w:r>
    </w:p>
    <w:p w14:paraId="34C955DA" w14:textId="77777777" w:rsidR="00CA5FDB" w:rsidRPr="00E37875" w:rsidRDefault="00CA5FDB" w:rsidP="00E37875">
      <w:pPr>
        <w:rPr>
          <w:rFonts w:ascii="Amasis MT Pro" w:hAnsi="Amasis MT Pro"/>
          <w:sz w:val="10"/>
          <w:szCs w:val="10"/>
        </w:rPr>
      </w:pPr>
    </w:p>
    <w:p w14:paraId="2AEF5B8C" w14:textId="77777777" w:rsidR="00CA5FDB" w:rsidRPr="00E37875" w:rsidRDefault="00CA5FDB" w:rsidP="00E37875">
      <w:pPr>
        <w:rPr>
          <w:rFonts w:ascii="Amasis MT Pro" w:hAnsi="Amasis MT Pro"/>
          <w:b/>
          <w:bCs/>
          <w:sz w:val="22"/>
          <w:szCs w:val="22"/>
        </w:rPr>
      </w:pPr>
      <w:r w:rsidRPr="00E37875">
        <w:rPr>
          <w:rFonts w:ascii="Amasis MT Pro" w:hAnsi="Amasis MT Pro"/>
          <w:b/>
          <w:bCs/>
          <w:sz w:val="22"/>
          <w:szCs w:val="22"/>
        </w:rPr>
        <w:t>Procedures</w:t>
      </w:r>
    </w:p>
    <w:p w14:paraId="3B97CB0C"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All reports and complaints of violation of MSU-Northern’s sexual misconduct policy, specifically including domestic violence, dating violence, sexual assault, and stalking, </w:t>
      </w:r>
      <w:proofErr w:type="gramStart"/>
      <w:r w:rsidRPr="00E37875">
        <w:rPr>
          <w:rFonts w:ascii="Amasis MT Pro" w:hAnsi="Amasis MT Pro"/>
          <w:sz w:val="22"/>
          <w:szCs w:val="22"/>
        </w:rPr>
        <w:t>are considered</w:t>
      </w:r>
      <w:proofErr w:type="gramEnd"/>
      <w:r w:rsidRPr="00E37875">
        <w:rPr>
          <w:rFonts w:ascii="Amasis MT Pro" w:hAnsi="Amasis MT Pro"/>
          <w:sz w:val="22"/>
          <w:szCs w:val="22"/>
        </w:rPr>
        <w:t xml:space="preserve"> in accordance with MSU-Northern’s Discrimination Grievance Procedure, found online at (</w:t>
      </w:r>
      <w:hyperlink r:id="rId77" w:history="1">
        <w:r w:rsidRPr="00E37875">
          <w:rPr>
            <w:rStyle w:val="Hyperlink"/>
            <w:rFonts w:ascii="Amasis MT Pro" w:hAnsi="Amasis MT Pro"/>
            <w:sz w:val="22"/>
            <w:szCs w:val="22"/>
          </w:rPr>
          <w:t>https://www.msun.edu/admin/policies/1000/1001-7-Procedures.aspx</w:t>
        </w:r>
      </w:hyperlink>
      <w:r w:rsidRPr="00E37875">
        <w:rPr>
          <w:rFonts w:ascii="Amasis MT Pro" w:hAnsi="Amasis MT Pro"/>
          <w:sz w:val="22"/>
          <w:szCs w:val="22"/>
        </w:rPr>
        <w:t xml:space="preserve">). </w:t>
      </w:r>
    </w:p>
    <w:p w14:paraId="4955663F" w14:textId="77777777" w:rsidR="00CA5FDB" w:rsidRPr="00E37875" w:rsidRDefault="00CA5FDB" w:rsidP="00E37875">
      <w:pPr>
        <w:rPr>
          <w:rFonts w:ascii="Amasis MT Pro" w:hAnsi="Amasis MT Pro"/>
          <w:sz w:val="22"/>
          <w:szCs w:val="22"/>
        </w:rPr>
      </w:pPr>
    </w:p>
    <w:p w14:paraId="6C406563"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These procedures include the following:</w:t>
      </w:r>
    </w:p>
    <w:p w14:paraId="7D7E7362"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A prompt, fair, and impartial investigation and resolution of such reports and </w:t>
      </w:r>
      <w:proofErr w:type="gramStart"/>
      <w:r w:rsidRPr="00E37875">
        <w:rPr>
          <w:rFonts w:ascii="Amasis MT Pro" w:hAnsi="Amasis MT Pro"/>
          <w:sz w:val="22"/>
          <w:szCs w:val="22"/>
        </w:rPr>
        <w:t>complaints;</w:t>
      </w:r>
      <w:proofErr w:type="gramEnd"/>
    </w:p>
    <w:p w14:paraId="771D7082"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A process conducted by officials who receive annual training on </w:t>
      </w:r>
      <w:proofErr w:type="gramStart"/>
      <w:r w:rsidRPr="00E37875">
        <w:rPr>
          <w:rFonts w:ascii="Amasis MT Pro" w:hAnsi="Amasis MT Pro"/>
          <w:sz w:val="22"/>
          <w:szCs w:val="22"/>
        </w:rPr>
        <w:t>the issues</w:t>
      </w:r>
      <w:proofErr w:type="gramEnd"/>
      <w:r w:rsidRPr="00E37875">
        <w:rPr>
          <w:rFonts w:ascii="Amasis MT Pro" w:hAnsi="Amasis MT Pro"/>
          <w:sz w:val="22"/>
          <w:szCs w:val="22"/>
        </w:rPr>
        <w:t xml:space="preserve"> related to sexual misconduct, domestic violence, and stalking, including how to conduct investigations and hearings which protect the safety of victims and promotes </w:t>
      </w:r>
      <w:proofErr w:type="gramStart"/>
      <w:r w:rsidRPr="00E37875">
        <w:rPr>
          <w:rFonts w:ascii="Amasis MT Pro" w:hAnsi="Amasis MT Pro"/>
          <w:sz w:val="22"/>
          <w:szCs w:val="22"/>
        </w:rPr>
        <w:t>accountability;</w:t>
      </w:r>
      <w:proofErr w:type="gramEnd"/>
    </w:p>
    <w:p w14:paraId="3F721972"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A process in which the accusing party and the accused have the same opportunities to participate in the process, including the right to </w:t>
      </w:r>
      <w:proofErr w:type="gramStart"/>
      <w:r w:rsidRPr="00E37875">
        <w:rPr>
          <w:rFonts w:ascii="Amasis MT Pro" w:hAnsi="Amasis MT Pro"/>
          <w:sz w:val="22"/>
          <w:szCs w:val="22"/>
        </w:rPr>
        <w:t>be accompanied</w:t>
      </w:r>
      <w:proofErr w:type="gramEnd"/>
      <w:r w:rsidRPr="00E37875">
        <w:rPr>
          <w:rFonts w:ascii="Amasis MT Pro" w:hAnsi="Amasis MT Pro"/>
          <w:sz w:val="22"/>
          <w:szCs w:val="22"/>
        </w:rPr>
        <w:t xml:space="preserve"> by an adviser and the right to any </w:t>
      </w:r>
      <w:proofErr w:type="gramStart"/>
      <w:r w:rsidRPr="00E37875">
        <w:rPr>
          <w:rFonts w:ascii="Amasis MT Pro" w:hAnsi="Amasis MT Pro"/>
          <w:sz w:val="22"/>
          <w:szCs w:val="22"/>
        </w:rPr>
        <w:t>appeal;</w:t>
      </w:r>
      <w:proofErr w:type="gramEnd"/>
    </w:p>
    <w:p w14:paraId="17470BC0"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Policy violations </w:t>
      </w:r>
      <w:proofErr w:type="gramStart"/>
      <w:r w:rsidRPr="00E37875">
        <w:rPr>
          <w:rFonts w:ascii="Amasis MT Pro" w:hAnsi="Amasis MT Pro"/>
          <w:sz w:val="22"/>
          <w:szCs w:val="22"/>
        </w:rPr>
        <w:t>are established</w:t>
      </w:r>
      <w:proofErr w:type="gramEnd"/>
      <w:r w:rsidRPr="00E37875">
        <w:rPr>
          <w:rFonts w:ascii="Amasis MT Pro" w:hAnsi="Amasis MT Pro"/>
          <w:sz w:val="22"/>
          <w:szCs w:val="22"/>
        </w:rPr>
        <w:t xml:space="preserve"> when the evidence shows that it is more likely than not the proscribed conduct occurred (referred to as a “preponderance of the evidence standard”</w:t>
      </w:r>
      <w:proofErr w:type="gramStart"/>
      <w:r w:rsidRPr="00E37875">
        <w:rPr>
          <w:rFonts w:ascii="Amasis MT Pro" w:hAnsi="Amasis MT Pro"/>
          <w:sz w:val="22"/>
          <w:szCs w:val="22"/>
        </w:rPr>
        <w:t>);</w:t>
      </w:r>
      <w:proofErr w:type="gramEnd"/>
    </w:p>
    <w:p w14:paraId="1B9A765B"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The outcome of the process, including the determination of whether a policy violation occurred and the sanction imposed, will </w:t>
      </w:r>
      <w:proofErr w:type="gramStart"/>
      <w:r w:rsidRPr="00E37875">
        <w:rPr>
          <w:rFonts w:ascii="Amasis MT Pro" w:hAnsi="Amasis MT Pro"/>
          <w:sz w:val="22"/>
          <w:szCs w:val="22"/>
        </w:rPr>
        <w:t>be disclosed</w:t>
      </w:r>
      <w:proofErr w:type="gramEnd"/>
      <w:r w:rsidRPr="00E37875">
        <w:rPr>
          <w:rFonts w:ascii="Amasis MT Pro" w:hAnsi="Amasis MT Pro"/>
          <w:sz w:val="22"/>
          <w:szCs w:val="22"/>
        </w:rPr>
        <w:t xml:space="preserve"> to both the accusing party and the accused; and</w:t>
      </w:r>
    </w:p>
    <w:p w14:paraId="0FBB3DFB" w14:textId="77777777" w:rsidR="00CA5FDB" w:rsidRPr="00E37875" w:rsidRDefault="00CA5FDB" w:rsidP="00E37875">
      <w:pPr>
        <w:pStyle w:val="ListParagraph"/>
        <w:widowControl w:val="0"/>
        <w:numPr>
          <w:ilvl w:val="0"/>
          <w:numId w:val="54"/>
        </w:numPr>
        <w:autoSpaceDE w:val="0"/>
        <w:autoSpaceDN w:val="0"/>
        <w:rPr>
          <w:rFonts w:ascii="Amasis MT Pro" w:hAnsi="Amasis MT Pro"/>
          <w:sz w:val="22"/>
          <w:szCs w:val="22"/>
        </w:rPr>
      </w:pPr>
      <w:r w:rsidRPr="00E37875">
        <w:rPr>
          <w:rFonts w:ascii="Amasis MT Pro" w:hAnsi="Amasis MT Pro"/>
          <w:sz w:val="22"/>
          <w:szCs w:val="22"/>
        </w:rPr>
        <w:t xml:space="preserve">A written statement will </w:t>
      </w:r>
      <w:proofErr w:type="gramStart"/>
      <w:r w:rsidRPr="00E37875">
        <w:rPr>
          <w:rFonts w:ascii="Amasis MT Pro" w:hAnsi="Amasis MT Pro"/>
          <w:sz w:val="22"/>
          <w:szCs w:val="22"/>
        </w:rPr>
        <w:t>be provided</w:t>
      </w:r>
      <w:proofErr w:type="gramEnd"/>
      <w:r w:rsidRPr="00E37875">
        <w:rPr>
          <w:rFonts w:ascii="Amasis MT Pro" w:hAnsi="Amasis MT Pro"/>
          <w:sz w:val="22"/>
          <w:szCs w:val="22"/>
        </w:rPr>
        <w:t xml:space="preserve"> to any student or employee victim of sexual misconduct, dating violence, domestic violence, or stalking providing an explanation of their rights under the Discrimination Grievance Procedure.</w:t>
      </w:r>
    </w:p>
    <w:p w14:paraId="1D456D26" w14:textId="77777777" w:rsidR="00CA5FDB" w:rsidRPr="00E37875" w:rsidRDefault="00CA5FDB" w:rsidP="00E37875">
      <w:pPr>
        <w:rPr>
          <w:rFonts w:ascii="Amasis MT Pro" w:hAnsi="Amasis MT Pro"/>
          <w:sz w:val="22"/>
          <w:szCs w:val="22"/>
        </w:rPr>
      </w:pPr>
    </w:p>
    <w:p w14:paraId="0B790FAB" w14:textId="77777777" w:rsidR="00CA5FDB" w:rsidRPr="00E37875" w:rsidRDefault="00CA5FDB" w:rsidP="00E37875">
      <w:pPr>
        <w:rPr>
          <w:rFonts w:ascii="Amasis MT Pro" w:hAnsi="Amasis MT Pro"/>
          <w:b/>
          <w:bCs/>
          <w:sz w:val="22"/>
          <w:szCs w:val="22"/>
        </w:rPr>
      </w:pPr>
      <w:r w:rsidRPr="00E37875">
        <w:rPr>
          <w:rFonts w:ascii="Amasis MT Pro" w:hAnsi="Amasis MT Pro"/>
          <w:b/>
          <w:bCs/>
          <w:sz w:val="22"/>
          <w:szCs w:val="22"/>
        </w:rPr>
        <w:t>Sanctions</w:t>
      </w:r>
    </w:p>
    <w:p w14:paraId="3E5AC3D3"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If a student </w:t>
      </w:r>
      <w:proofErr w:type="gramStart"/>
      <w:r w:rsidRPr="00E37875">
        <w:rPr>
          <w:rFonts w:ascii="Amasis MT Pro" w:hAnsi="Amasis MT Pro"/>
          <w:sz w:val="22"/>
          <w:szCs w:val="22"/>
        </w:rPr>
        <w:t>is found</w:t>
      </w:r>
      <w:proofErr w:type="gramEnd"/>
      <w:r w:rsidRPr="00E37875">
        <w:rPr>
          <w:rFonts w:ascii="Amasis MT Pro" w:hAnsi="Amasis MT Pro"/>
          <w:sz w:val="22"/>
          <w:szCs w:val="22"/>
        </w:rPr>
        <w:t xml:space="preserve"> to have violated MSU’s sexual misconduct policy, to include domestic violence, dating violence, sexual assault, and stalking, and, thus, the Student Conduct Code, the university may impose sanctions against the student. </w:t>
      </w:r>
    </w:p>
    <w:p w14:paraId="3B17520A" w14:textId="77777777" w:rsidR="00CA5FDB" w:rsidRPr="00E37875" w:rsidRDefault="00CA5FDB" w:rsidP="00E37875">
      <w:pPr>
        <w:rPr>
          <w:rFonts w:ascii="Amasis MT Pro" w:hAnsi="Amasis MT Pro"/>
          <w:sz w:val="22"/>
          <w:szCs w:val="22"/>
        </w:rPr>
      </w:pPr>
    </w:p>
    <w:p w14:paraId="08B3220D"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For</w:t>
      </w:r>
      <w:r w:rsidRPr="00E37875">
        <w:rPr>
          <w:rFonts w:ascii="Amasis MT Pro" w:hAnsi="Amasis MT Pro"/>
        </w:rPr>
        <w:t xml:space="preserve"> </w:t>
      </w:r>
      <w:r w:rsidRPr="00E37875">
        <w:rPr>
          <w:rFonts w:ascii="Amasis MT Pro" w:hAnsi="Amasis MT Pro"/>
          <w:sz w:val="22"/>
          <w:szCs w:val="22"/>
        </w:rPr>
        <w:t>further information regarding sanctions, please review the MSU-Northern Student Code of Conduct (</w:t>
      </w:r>
      <w:hyperlink r:id="rId78" w:history="1">
        <w:r w:rsidRPr="00E37875">
          <w:rPr>
            <w:rStyle w:val="Hyperlink"/>
            <w:rFonts w:ascii="Amasis MT Pro" w:hAnsi="Amasis MT Pro"/>
            <w:sz w:val="22"/>
            <w:szCs w:val="22"/>
          </w:rPr>
          <w:t>http://www.msun.edu/admin/policies/600/601-3.aspx</w:t>
        </w:r>
      </w:hyperlink>
      <w:r w:rsidRPr="00E37875">
        <w:rPr>
          <w:rFonts w:ascii="Amasis MT Pro" w:hAnsi="Amasis MT Pro"/>
          <w:sz w:val="22"/>
          <w:szCs w:val="22"/>
        </w:rPr>
        <w:t xml:space="preserve">). If an employee </w:t>
      </w:r>
      <w:proofErr w:type="gramStart"/>
      <w:r w:rsidRPr="00E37875">
        <w:rPr>
          <w:rFonts w:ascii="Amasis MT Pro" w:hAnsi="Amasis MT Pro"/>
          <w:sz w:val="22"/>
          <w:szCs w:val="22"/>
        </w:rPr>
        <w:t>is found</w:t>
      </w:r>
      <w:proofErr w:type="gramEnd"/>
      <w:r w:rsidRPr="00E37875">
        <w:rPr>
          <w:rFonts w:ascii="Amasis MT Pro" w:hAnsi="Amasis MT Pro"/>
          <w:sz w:val="22"/>
          <w:szCs w:val="22"/>
        </w:rPr>
        <w:t xml:space="preserve"> to have violated the University’s discrimination policy, sanctions may </w:t>
      </w:r>
      <w:proofErr w:type="gramStart"/>
      <w:r w:rsidRPr="00E37875">
        <w:rPr>
          <w:rFonts w:ascii="Amasis MT Pro" w:hAnsi="Amasis MT Pro"/>
          <w:sz w:val="22"/>
          <w:szCs w:val="22"/>
        </w:rPr>
        <w:t>be imposed</w:t>
      </w:r>
      <w:proofErr w:type="gramEnd"/>
      <w:r w:rsidRPr="00E37875">
        <w:rPr>
          <w:rFonts w:ascii="Amasis MT Pro" w:hAnsi="Amasis MT Pro"/>
          <w:sz w:val="22"/>
          <w:szCs w:val="22"/>
        </w:rPr>
        <w:t xml:space="preserve"> in accordance with the applicable University personnel policy and Collective Bargaining Agreements.</w:t>
      </w:r>
    </w:p>
    <w:p w14:paraId="5B2E0D16" w14:textId="77777777" w:rsidR="00CA5FDB" w:rsidRPr="00E37875" w:rsidRDefault="00CA5FDB" w:rsidP="00E37875">
      <w:pPr>
        <w:rPr>
          <w:rFonts w:ascii="Amasis MT Pro" w:hAnsi="Amasis MT Pro"/>
          <w:sz w:val="22"/>
          <w:szCs w:val="22"/>
        </w:rPr>
      </w:pPr>
    </w:p>
    <w:p w14:paraId="10B8DFF5" w14:textId="77777777" w:rsidR="00CA5FDB" w:rsidRPr="00E37875" w:rsidRDefault="00CA5FDB" w:rsidP="00E37875">
      <w:pPr>
        <w:rPr>
          <w:rFonts w:ascii="Amasis MT Pro" w:hAnsi="Amasis MT Pro"/>
          <w:b/>
          <w:bCs/>
          <w:sz w:val="22"/>
          <w:szCs w:val="22"/>
        </w:rPr>
      </w:pPr>
      <w:r w:rsidRPr="00E37875">
        <w:rPr>
          <w:rFonts w:ascii="Amasis MT Pro" w:hAnsi="Amasis MT Pro"/>
          <w:b/>
          <w:bCs/>
          <w:sz w:val="22"/>
          <w:szCs w:val="22"/>
        </w:rPr>
        <w:t>Disclosure of Student Disciplinary Proceedings</w:t>
      </w:r>
    </w:p>
    <w:p w14:paraId="1F74811D"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The Discrimination Grievance Procedure provides that MSU-Northern will disclose the outcome of any student disciplinary action related to violation of the Discrimination Policy to both the charging student and the charged student. The outcome of a proceeding means the institution’s final determination regarding whether there </w:t>
      </w:r>
      <w:proofErr w:type="gramStart"/>
      <w:r w:rsidRPr="00E37875">
        <w:rPr>
          <w:rFonts w:ascii="Amasis MT Pro" w:hAnsi="Amasis MT Pro"/>
          <w:sz w:val="22"/>
          <w:szCs w:val="22"/>
        </w:rPr>
        <w:t>was</w:t>
      </w:r>
      <w:proofErr w:type="gramEnd"/>
      <w:r w:rsidRPr="00E37875">
        <w:rPr>
          <w:rFonts w:ascii="Amasis MT Pro" w:hAnsi="Amasis MT Pro"/>
          <w:sz w:val="22"/>
          <w:szCs w:val="22"/>
        </w:rPr>
        <w:t xml:space="preserve"> a violation of the Discrimination Policy and the sanction imposed.</w:t>
      </w:r>
    </w:p>
    <w:p w14:paraId="5389F779" w14:textId="77777777" w:rsidR="00CA5FDB" w:rsidRPr="00E37875" w:rsidRDefault="00CA5FDB" w:rsidP="00E37875">
      <w:pPr>
        <w:rPr>
          <w:rFonts w:ascii="Amasis MT Pro" w:hAnsi="Amasis MT Pro"/>
          <w:sz w:val="22"/>
          <w:szCs w:val="22"/>
        </w:rPr>
      </w:pPr>
    </w:p>
    <w:p w14:paraId="6EE7B0CD" w14:textId="77777777" w:rsidR="00CA5FDB" w:rsidRPr="00E37875" w:rsidRDefault="00CA5FDB" w:rsidP="00E37875">
      <w:pPr>
        <w:rPr>
          <w:rFonts w:ascii="Amasis MT Pro" w:hAnsi="Amasis MT Pro"/>
          <w:b/>
          <w:bCs/>
          <w:sz w:val="22"/>
          <w:szCs w:val="22"/>
        </w:rPr>
      </w:pPr>
      <w:r w:rsidRPr="00E37875">
        <w:rPr>
          <w:rFonts w:ascii="Amasis MT Pro" w:hAnsi="Amasis MT Pro"/>
          <w:b/>
          <w:bCs/>
          <w:sz w:val="22"/>
          <w:szCs w:val="22"/>
        </w:rPr>
        <w:t>Retaliation Prohibited</w:t>
      </w:r>
    </w:p>
    <w:p w14:paraId="49768C21" w14:textId="77777777" w:rsidR="00CA5FDB" w:rsidRPr="00E37875" w:rsidRDefault="00CA5FDB" w:rsidP="00E37875">
      <w:pPr>
        <w:rPr>
          <w:rFonts w:ascii="Amasis MT Pro" w:hAnsi="Amasis MT Pro"/>
          <w:sz w:val="22"/>
          <w:szCs w:val="22"/>
        </w:rPr>
      </w:pPr>
      <w:r w:rsidRPr="00E37875">
        <w:rPr>
          <w:rFonts w:ascii="Amasis MT Pro" w:hAnsi="Amasis MT Pro"/>
          <w:sz w:val="22"/>
          <w:szCs w:val="22"/>
        </w:rPr>
        <w:t xml:space="preserve">The Discrimination Policy prohibits retaliation against any person for reporting concerns, or filing, testifying, </w:t>
      </w:r>
      <w:proofErr w:type="gramStart"/>
      <w:r w:rsidRPr="00E37875">
        <w:rPr>
          <w:rFonts w:ascii="Amasis MT Pro" w:hAnsi="Amasis MT Pro"/>
          <w:sz w:val="22"/>
          <w:szCs w:val="22"/>
        </w:rPr>
        <w:t>assisting</w:t>
      </w:r>
      <w:proofErr w:type="gramEnd"/>
      <w:r w:rsidRPr="00E37875">
        <w:rPr>
          <w:rFonts w:ascii="Amasis MT Pro" w:hAnsi="Amasis MT Pro"/>
          <w:sz w:val="22"/>
          <w:szCs w:val="22"/>
        </w:rPr>
        <w:t xml:space="preserve"> or participating in any manner in investigations or proceedings involving allegations of violation of the Discrimination Policy. Retaliation is subject to the same discrimination grievance procedure and the same potential sanctions.</w:t>
      </w:r>
    </w:p>
    <w:p w14:paraId="63EA97F1" w14:textId="77777777" w:rsidR="00CA5FDB" w:rsidRPr="008839D3" w:rsidRDefault="00CA5FDB" w:rsidP="00E37875">
      <w:pPr>
        <w:rPr>
          <w:rFonts w:ascii="Amasis MT Pro" w:hAnsi="Amasis MT Pro"/>
          <w:smallCaps/>
          <w:color w:val="E1A800"/>
          <w:sz w:val="22"/>
          <w:szCs w:val="22"/>
        </w:rPr>
      </w:pPr>
    </w:p>
    <w:p w14:paraId="75DDEB90" w14:textId="3DF5C63E" w:rsidR="00EF4F2C" w:rsidRDefault="00CA5FDB" w:rsidP="00E37875">
      <w:pPr>
        <w:rPr>
          <w:rFonts w:ascii="Amasis MT Pro" w:hAnsi="Amasis MT Pro"/>
          <w:sz w:val="22"/>
          <w:szCs w:val="22"/>
        </w:rPr>
      </w:pPr>
      <w:r w:rsidRPr="00E37875">
        <w:rPr>
          <w:rFonts w:ascii="Amasis MT Pro" w:hAnsi="Amasis MT Pro"/>
          <w:sz w:val="22"/>
          <w:szCs w:val="22"/>
        </w:rPr>
        <w:lastRenderedPageBreak/>
        <w:t xml:space="preserve">The Discrimination Grievance Procedure can </w:t>
      </w:r>
      <w:proofErr w:type="gramStart"/>
      <w:r w:rsidRPr="00E37875">
        <w:rPr>
          <w:rFonts w:ascii="Amasis MT Pro" w:hAnsi="Amasis MT Pro"/>
          <w:sz w:val="22"/>
          <w:szCs w:val="22"/>
        </w:rPr>
        <w:t>be found</w:t>
      </w:r>
      <w:proofErr w:type="gramEnd"/>
      <w:r w:rsidRPr="00E37875">
        <w:rPr>
          <w:rFonts w:ascii="Amasis MT Pro" w:hAnsi="Amasis MT Pro"/>
          <w:sz w:val="22"/>
          <w:szCs w:val="22"/>
        </w:rPr>
        <w:t xml:space="preserve"> in its entirety online at </w:t>
      </w:r>
      <w:hyperlink r:id="rId79" w:history="1">
        <w:r w:rsidRPr="00E37875">
          <w:rPr>
            <w:rStyle w:val="Hyperlink"/>
            <w:rFonts w:ascii="Amasis MT Pro" w:hAnsi="Amasis MT Pro"/>
            <w:sz w:val="22"/>
            <w:szCs w:val="22"/>
          </w:rPr>
          <w:t>https://www.msun.edu/hr/titleix/index.aspx</w:t>
        </w:r>
      </w:hyperlink>
      <w:r w:rsidRPr="00E37875">
        <w:rPr>
          <w:rFonts w:ascii="Amasis MT Pro" w:hAnsi="Amasis MT Pro"/>
          <w:sz w:val="22"/>
          <w:szCs w:val="22"/>
        </w:rPr>
        <w:t xml:space="preserve">. </w:t>
      </w:r>
    </w:p>
    <w:p w14:paraId="18C3113E" w14:textId="77777777" w:rsidR="008839D3" w:rsidRPr="00E37875" w:rsidRDefault="008839D3" w:rsidP="00E37875">
      <w:pPr>
        <w:rPr>
          <w:rFonts w:ascii="Amasis MT Pro" w:hAnsi="Amasis MT Pro"/>
          <w:sz w:val="22"/>
          <w:szCs w:val="22"/>
        </w:rPr>
      </w:pPr>
    </w:p>
    <w:p w14:paraId="6DF30446" w14:textId="4495D009" w:rsidR="008F68F7" w:rsidRPr="008839D3" w:rsidRDefault="008F68F7" w:rsidP="00E37875">
      <w:pPr>
        <w:rPr>
          <w:rFonts w:ascii="Amasis MT Pro" w:hAnsi="Amasis MT Pro"/>
          <w:color w:val="FFCC00"/>
          <w:sz w:val="22"/>
          <w:szCs w:val="22"/>
        </w:rPr>
      </w:pPr>
      <w:r w:rsidRPr="008839D3">
        <w:rPr>
          <w:rFonts w:ascii="Amasis MT Pro" w:hAnsi="Amasis MT Pro"/>
          <w:b/>
          <w:bCs/>
          <w:color w:val="FFCC00"/>
        </w:rPr>
        <w:t>Education and Outreach</w:t>
      </w:r>
    </w:p>
    <w:p w14:paraId="42E37880" w14:textId="77777777" w:rsidR="008F68F7" w:rsidRPr="00E37875" w:rsidRDefault="008F68F7" w:rsidP="00E37875">
      <w:pPr>
        <w:rPr>
          <w:rFonts w:ascii="Amasis MT Pro" w:hAnsi="Amasis MT Pro"/>
          <w:sz w:val="10"/>
          <w:szCs w:val="10"/>
        </w:rPr>
      </w:pPr>
    </w:p>
    <w:p w14:paraId="50DA8FE3" w14:textId="7FAC2444" w:rsidR="00EF4F2C" w:rsidRPr="00E37875" w:rsidRDefault="00EF4F2C" w:rsidP="00E37875">
      <w:pPr>
        <w:rPr>
          <w:rFonts w:ascii="Amasis MT Pro" w:hAnsi="Amasis MT Pro"/>
          <w:sz w:val="22"/>
          <w:szCs w:val="22"/>
        </w:rPr>
      </w:pPr>
      <w:r w:rsidRPr="00E37875">
        <w:rPr>
          <w:rFonts w:ascii="Amasis MT Pro" w:hAnsi="Amasis MT Pro"/>
          <w:sz w:val="22"/>
          <w:szCs w:val="22"/>
        </w:rPr>
        <w:t>In an effort to reduce the risk of sexual violence, including the crime of rape, sexual assault, sexual harassment, stalking, dating violence, and domestic violence occurring among our students, MSU</w:t>
      </w:r>
      <w:r w:rsidR="00DA3FCC" w:rsidRPr="00E37875">
        <w:rPr>
          <w:rFonts w:ascii="Amasis MT Pro" w:hAnsi="Amasis MT Pro"/>
          <w:sz w:val="22"/>
          <w:szCs w:val="22"/>
        </w:rPr>
        <w:t>-Northern</w:t>
      </w:r>
      <w:r w:rsidRPr="00E37875">
        <w:rPr>
          <w:rFonts w:ascii="Amasis MT Pro" w:hAnsi="Amasis MT Pro"/>
          <w:sz w:val="22"/>
          <w:szCs w:val="22"/>
        </w:rPr>
        <w:t xml:space="preserve"> utilizes a range of campaigns, strategies, and initiatives to promote awareness, educational, risk reduction, and prevention programming.</w:t>
      </w:r>
    </w:p>
    <w:p w14:paraId="21BF6E2F" w14:textId="77777777" w:rsidR="00CC5845" w:rsidRPr="00E37875" w:rsidRDefault="00CC5845" w:rsidP="00E37875">
      <w:pPr>
        <w:rPr>
          <w:rFonts w:ascii="Amasis MT Pro" w:hAnsi="Amasis MT Pro"/>
          <w:sz w:val="22"/>
          <w:szCs w:val="22"/>
        </w:rPr>
      </w:pPr>
    </w:p>
    <w:p w14:paraId="6BCED92B" w14:textId="4F4F779F" w:rsidR="00EF4F2C" w:rsidRPr="00E37875" w:rsidRDefault="00EF4F2C" w:rsidP="00E37875">
      <w:pPr>
        <w:rPr>
          <w:rFonts w:ascii="Amasis MT Pro" w:hAnsi="Amasis MT Pro"/>
          <w:sz w:val="22"/>
          <w:szCs w:val="22"/>
        </w:rPr>
      </w:pPr>
      <w:r w:rsidRPr="00E37875">
        <w:rPr>
          <w:rFonts w:ascii="Amasis MT Pro" w:hAnsi="Amasis MT Pro"/>
          <w:sz w:val="22"/>
          <w:szCs w:val="22"/>
        </w:rPr>
        <w:t>MSU</w:t>
      </w:r>
      <w:r w:rsidR="00DA3FCC" w:rsidRPr="00E37875">
        <w:rPr>
          <w:rFonts w:ascii="Amasis MT Pro" w:hAnsi="Amasis MT Pro"/>
          <w:sz w:val="22"/>
          <w:szCs w:val="22"/>
        </w:rPr>
        <w:t>-Northern</w:t>
      </w:r>
      <w:r w:rsidRPr="00E37875">
        <w:rPr>
          <w:rFonts w:ascii="Amasis MT Pro" w:hAnsi="Amasis MT Pro"/>
          <w:sz w:val="22"/>
          <w:szCs w:val="22"/>
        </w:rPr>
        <w:t xml:space="preserve"> offers programming each year to identify and prevent domestic violence, dating violence, sexual assault, and stalking. Educational programs </w:t>
      </w:r>
      <w:proofErr w:type="gramStart"/>
      <w:r w:rsidRPr="00E37875">
        <w:rPr>
          <w:rFonts w:ascii="Amasis MT Pro" w:hAnsi="Amasis MT Pro"/>
          <w:sz w:val="22"/>
          <w:szCs w:val="22"/>
        </w:rPr>
        <w:t>are offered</w:t>
      </w:r>
      <w:proofErr w:type="gramEnd"/>
      <w:r w:rsidRPr="00E37875">
        <w:rPr>
          <w:rFonts w:ascii="Amasis MT Pro" w:hAnsi="Amasis MT Pro"/>
          <w:sz w:val="22"/>
          <w:szCs w:val="22"/>
        </w:rPr>
        <w:t xml:space="preserve"> to raise awareness for all incoming students and employees. Students participate in educational programming during new student summer orientation and throughout an incoming student’s first semester. </w:t>
      </w:r>
      <w:r w:rsidR="00576388" w:rsidRPr="00E37875">
        <w:rPr>
          <w:rFonts w:ascii="Amasis MT Pro" w:hAnsi="Amasis MT Pro"/>
          <w:sz w:val="22"/>
          <w:szCs w:val="22"/>
        </w:rPr>
        <w:t xml:space="preserve">New employees attend New Employee Orientation. All employees attend Mandatory Reporter Training each year. </w:t>
      </w:r>
      <w:r w:rsidRPr="00E37875">
        <w:rPr>
          <w:rFonts w:ascii="Amasis MT Pro" w:hAnsi="Amasis MT Pro"/>
          <w:sz w:val="22"/>
          <w:szCs w:val="22"/>
        </w:rPr>
        <w:t xml:space="preserve">The University engages in comprehensive, intentional, and integrated programming, initiatives, strategies, and campaigns intended to end dating violence, domestic violence, sexual assault and stalking that: </w:t>
      </w:r>
    </w:p>
    <w:p w14:paraId="36AD000E" w14:textId="77777777" w:rsidR="003A5E53" w:rsidRPr="00E37875" w:rsidRDefault="003A5E53" w:rsidP="00E37875">
      <w:pPr>
        <w:rPr>
          <w:rFonts w:ascii="Amasis MT Pro" w:hAnsi="Amasis MT Pro"/>
          <w:sz w:val="22"/>
          <w:szCs w:val="22"/>
        </w:rPr>
      </w:pPr>
    </w:p>
    <w:p w14:paraId="796E416D" w14:textId="77777777" w:rsidR="00EF4F2C" w:rsidRPr="00E37875" w:rsidRDefault="00EF4F2C" w:rsidP="00E37875">
      <w:pPr>
        <w:pStyle w:val="ListParagraph"/>
        <w:numPr>
          <w:ilvl w:val="0"/>
          <w:numId w:val="40"/>
        </w:numPr>
        <w:rPr>
          <w:rFonts w:ascii="Amasis MT Pro" w:hAnsi="Amasis MT Pro"/>
          <w:sz w:val="22"/>
          <w:szCs w:val="22"/>
        </w:rPr>
      </w:pPr>
      <w:r w:rsidRPr="00E37875">
        <w:rPr>
          <w:rFonts w:ascii="Amasis MT Pro" w:hAnsi="Amasis MT Pro"/>
          <w:sz w:val="22"/>
          <w:szCs w:val="22"/>
        </w:rPr>
        <w:t xml:space="preserve">Are culturally relevant, inclusive of diverse communities and identities, sustainable, responsive to community needs, and informed by research, or assessed for value, effectiveness, or outcome; and </w:t>
      </w:r>
    </w:p>
    <w:p w14:paraId="15D0E7B7" w14:textId="77777777" w:rsidR="00EF4F2C" w:rsidRPr="00E37875" w:rsidRDefault="00EF4F2C" w:rsidP="00E37875">
      <w:pPr>
        <w:pStyle w:val="ListParagraph"/>
        <w:numPr>
          <w:ilvl w:val="0"/>
          <w:numId w:val="40"/>
        </w:numPr>
        <w:rPr>
          <w:rFonts w:ascii="Amasis MT Pro" w:hAnsi="Amasis MT Pro"/>
          <w:sz w:val="22"/>
          <w:szCs w:val="22"/>
        </w:rPr>
      </w:pPr>
      <w:r w:rsidRPr="00E37875">
        <w:rPr>
          <w:rFonts w:ascii="Amasis MT Pro" w:hAnsi="Amasis MT Pro"/>
          <w:sz w:val="22"/>
          <w:szCs w:val="22"/>
        </w:rPr>
        <w:t xml:space="preserve">Consider environmental risk and protective factors as they occur on the individual, relationship, institutional, community and societal levels. </w:t>
      </w:r>
    </w:p>
    <w:p w14:paraId="25DBECDB" w14:textId="77777777" w:rsidR="00CC5845" w:rsidRPr="00E37875" w:rsidRDefault="00CC5845" w:rsidP="00E37875">
      <w:pPr>
        <w:rPr>
          <w:rFonts w:ascii="Amasis MT Pro" w:hAnsi="Amasis MT Pro"/>
          <w:sz w:val="22"/>
          <w:szCs w:val="22"/>
          <w:highlight w:val="yellow"/>
        </w:rPr>
      </w:pPr>
    </w:p>
    <w:p w14:paraId="0A56075D" w14:textId="7D624E7F" w:rsidR="00EF4F2C" w:rsidRPr="00E37875" w:rsidRDefault="00EF4F2C" w:rsidP="00E37875">
      <w:pPr>
        <w:rPr>
          <w:rFonts w:ascii="Amasis MT Pro" w:hAnsi="Amasis MT Pro"/>
          <w:sz w:val="22"/>
          <w:szCs w:val="22"/>
        </w:rPr>
      </w:pPr>
      <w:r w:rsidRPr="00E37875">
        <w:rPr>
          <w:rFonts w:ascii="Amasis MT Pro" w:hAnsi="Amasis MT Pro"/>
          <w:sz w:val="22"/>
          <w:szCs w:val="22"/>
        </w:rPr>
        <w:t>Educational programming consists of primary prevention and awareness programs for all incoming students and new employees and ongoing awareness and prevention campaigns for students</w:t>
      </w:r>
      <w:r w:rsidR="00CC5845" w:rsidRPr="00E37875">
        <w:rPr>
          <w:rFonts w:ascii="Amasis MT Pro" w:hAnsi="Amasis MT Pro"/>
          <w:sz w:val="22"/>
          <w:szCs w:val="22"/>
        </w:rPr>
        <w:t xml:space="preserve"> </w:t>
      </w:r>
      <w:r w:rsidRPr="00E37875">
        <w:rPr>
          <w:rFonts w:ascii="Amasis MT Pro" w:hAnsi="Amasis MT Pro"/>
          <w:sz w:val="22"/>
          <w:szCs w:val="22"/>
        </w:rPr>
        <w:t>and employees. Programs and other campaigns offered throughout the year to all students and employees include strong messages regarding not just awareness, but also primary prevention (including normative messaging, environmental management, and bystander intervention), and discuss institutional policies</w:t>
      </w:r>
      <w:r w:rsidR="00576388" w:rsidRPr="00E37875">
        <w:rPr>
          <w:rFonts w:ascii="Amasis MT Pro" w:hAnsi="Amasis MT Pro"/>
          <w:sz w:val="22"/>
          <w:szCs w:val="22"/>
        </w:rPr>
        <w:t>.</w:t>
      </w:r>
    </w:p>
    <w:p w14:paraId="504B2230" w14:textId="77777777" w:rsidR="00DA3FCC" w:rsidRPr="00E37875" w:rsidRDefault="00DA3FCC" w:rsidP="00E37875">
      <w:pPr>
        <w:rPr>
          <w:rFonts w:ascii="Amasis MT Pro" w:hAnsi="Amasis MT Pro"/>
          <w:sz w:val="22"/>
          <w:szCs w:val="22"/>
        </w:rPr>
      </w:pPr>
    </w:p>
    <w:p w14:paraId="216530E3" w14:textId="25E7FC25" w:rsidR="00EF4F2C" w:rsidRPr="00E37875" w:rsidRDefault="00EF4F2C" w:rsidP="00E37875">
      <w:pPr>
        <w:rPr>
          <w:rFonts w:ascii="Amasis MT Pro" w:hAnsi="Amasis MT Pro"/>
          <w:sz w:val="22"/>
          <w:szCs w:val="22"/>
        </w:rPr>
      </w:pPr>
      <w:r w:rsidRPr="00E37875">
        <w:rPr>
          <w:rFonts w:ascii="Amasis MT Pro" w:hAnsi="Amasis MT Pro"/>
          <w:sz w:val="22"/>
          <w:szCs w:val="22"/>
        </w:rPr>
        <w:t xml:space="preserve">A description of safe and positive options for bystander intervention </w:t>
      </w:r>
      <w:proofErr w:type="gramStart"/>
      <w:r w:rsidRPr="00E37875">
        <w:rPr>
          <w:rFonts w:ascii="Amasis MT Pro" w:hAnsi="Amasis MT Pro"/>
          <w:sz w:val="22"/>
          <w:szCs w:val="22"/>
        </w:rPr>
        <w:t>is also provided</w:t>
      </w:r>
      <w:proofErr w:type="gramEnd"/>
      <w:r w:rsidRPr="00E37875">
        <w:rPr>
          <w:rFonts w:ascii="Amasis MT Pro" w:hAnsi="Amasis MT Pro"/>
          <w:sz w:val="22"/>
          <w:szCs w:val="22"/>
        </w:rPr>
        <w:t xml:space="preserve">. Bystander intervention means safe and positive options that may be </w:t>
      </w:r>
      <w:proofErr w:type="gramStart"/>
      <w:r w:rsidRPr="00E37875">
        <w:rPr>
          <w:rFonts w:ascii="Amasis MT Pro" w:hAnsi="Amasis MT Pro"/>
          <w:sz w:val="22"/>
          <w:szCs w:val="22"/>
        </w:rPr>
        <w:t>carried out</w:t>
      </w:r>
      <w:proofErr w:type="gramEnd"/>
      <w:r w:rsidRPr="00E37875">
        <w:rPr>
          <w:rFonts w:ascii="Amasis MT Pro" w:hAnsi="Amasis MT Pro"/>
          <w:sz w:val="22"/>
          <w:szCs w:val="22"/>
        </w:rPr>
        <w:t xml:space="preserve"> by an individual or individuals to prevent harm or intervene when there is a risk of dating violence, domestic violence, sexual </w:t>
      </w:r>
      <w:proofErr w:type="gramStart"/>
      <w:r w:rsidRPr="00E37875">
        <w:rPr>
          <w:rFonts w:ascii="Amasis MT Pro" w:hAnsi="Amasis MT Pro"/>
          <w:sz w:val="22"/>
          <w:szCs w:val="22"/>
        </w:rPr>
        <w:t>assault</w:t>
      </w:r>
      <w:proofErr w:type="gramEnd"/>
      <w:r w:rsidRPr="00E37875">
        <w:rPr>
          <w:rFonts w:ascii="Amasis MT Pro" w:hAnsi="Amasis MT Pro"/>
          <w:sz w:val="22"/>
          <w:szCs w:val="22"/>
        </w:rPr>
        <w:t xml:space="preserve"> or stalking. Bystander intervention includes recognizing situations of potential harm, understanding institutional structures and cultural conditions that facilitate violence, overcoming barriers to intervening, identifying safe and effective intervention options, and taking action to intervene.</w:t>
      </w:r>
    </w:p>
    <w:p w14:paraId="4B27B154" w14:textId="77777777" w:rsidR="00DA3FCC" w:rsidRPr="00E37875" w:rsidRDefault="00DA3FCC" w:rsidP="00E37875">
      <w:pPr>
        <w:rPr>
          <w:rFonts w:ascii="Amasis MT Pro" w:hAnsi="Amasis MT Pro"/>
          <w:sz w:val="22"/>
          <w:szCs w:val="22"/>
        </w:rPr>
      </w:pPr>
    </w:p>
    <w:p w14:paraId="42112D7C" w14:textId="6D6B5EFB" w:rsidR="00EF4F2C" w:rsidRPr="00E37875" w:rsidRDefault="00EF4F2C" w:rsidP="00E37875">
      <w:pPr>
        <w:rPr>
          <w:rFonts w:ascii="Amasis MT Pro" w:hAnsi="Amasis MT Pro"/>
          <w:sz w:val="22"/>
          <w:szCs w:val="22"/>
        </w:rPr>
      </w:pPr>
      <w:r w:rsidRPr="00E37875">
        <w:rPr>
          <w:rFonts w:ascii="Amasis MT Pro" w:hAnsi="Amasis MT Pro"/>
          <w:sz w:val="22"/>
          <w:szCs w:val="22"/>
        </w:rPr>
        <w:t xml:space="preserve">Programs also offer information on risk reduction that strives to empower victims, how to recognize warning signals and how to avoid potential attacks and do so without victim-blaming approaches. </w:t>
      </w:r>
    </w:p>
    <w:p w14:paraId="18E61CB3" w14:textId="77777777" w:rsidR="00DA3FCC" w:rsidRPr="00E37875" w:rsidRDefault="00DA3FCC" w:rsidP="00E37875">
      <w:pPr>
        <w:rPr>
          <w:rFonts w:ascii="Amasis MT Pro" w:hAnsi="Amasis MT Pro"/>
          <w:sz w:val="22"/>
          <w:szCs w:val="22"/>
        </w:rPr>
      </w:pPr>
    </w:p>
    <w:p w14:paraId="59CF6C88" w14:textId="322FD213" w:rsidR="008839D3" w:rsidRPr="00E37875" w:rsidRDefault="00EF4F2C" w:rsidP="00E37875">
      <w:pPr>
        <w:rPr>
          <w:rFonts w:ascii="Amasis MT Pro" w:hAnsi="Amasis MT Pro"/>
          <w:sz w:val="22"/>
          <w:szCs w:val="22"/>
        </w:rPr>
      </w:pPr>
      <w:r w:rsidRPr="00E37875">
        <w:rPr>
          <w:rFonts w:ascii="Amasis MT Pro" w:hAnsi="Amasis MT Pro"/>
          <w:sz w:val="22"/>
          <w:szCs w:val="22"/>
        </w:rPr>
        <w:t>The programming also includes information regarding:</w:t>
      </w:r>
    </w:p>
    <w:p w14:paraId="280AD0A7" w14:textId="683B38CD" w:rsidR="00EF4F2C" w:rsidRPr="00E37875" w:rsidRDefault="00EF4F2C" w:rsidP="00E37875">
      <w:pPr>
        <w:pStyle w:val="ListParagraph"/>
        <w:numPr>
          <w:ilvl w:val="0"/>
          <w:numId w:val="51"/>
        </w:numPr>
        <w:rPr>
          <w:rFonts w:ascii="Amasis MT Pro" w:hAnsi="Amasis MT Pro"/>
          <w:sz w:val="22"/>
          <w:szCs w:val="22"/>
        </w:rPr>
      </w:pPr>
      <w:r w:rsidRPr="00E37875">
        <w:rPr>
          <w:rFonts w:ascii="Amasis MT Pro" w:hAnsi="Amasis MT Pro"/>
          <w:sz w:val="22"/>
          <w:szCs w:val="22"/>
        </w:rPr>
        <w:t xml:space="preserve">procedures victims should follow if a crime of domestic violence, dating violence, </w:t>
      </w:r>
      <w:proofErr w:type="gramStart"/>
      <w:r w:rsidRPr="00E37875">
        <w:rPr>
          <w:rFonts w:ascii="Amasis MT Pro" w:hAnsi="Amasis MT Pro"/>
          <w:sz w:val="22"/>
          <w:szCs w:val="22"/>
        </w:rPr>
        <w:t>sexual</w:t>
      </w:r>
      <w:proofErr w:type="gramEnd"/>
      <w:r w:rsidRPr="00E37875">
        <w:rPr>
          <w:rFonts w:ascii="Amasis MT Pro" w:hAnsi="Amasis MT Pro"/>
          <w:sz w:val="22"/>
          <w:szCs w:val="22"/>
        </w:rPr>
        <w:t xml:space="preserve"> </w:t>
      </w:r>
    </w:p>
    <w:p w14:paraId="3606115B" w14:textId="29820EDF" w:rsidR="00DA3FCC" w:rsidRPr="00E37875" w:rsidRDefault="00EF4F2C" w:rsidP="00E37875">
      <w:pPr>
        <w:ind w:left="720"/>
        <w:rPr>
          <w:rFonts w:ascii="Amasis MT Pro" w:hAnsi="Amasis MT Pro"/>
          <w:sz w:val="22"/>
          <w:szCs w:val="22"/>
        </w:rPr>
      </w:pPr>
      <w:r w:rsidRPr="00E37875">
        <w:rPr>
          <w:rFonts w:ascii="Amasis MT Pro" w:hAnsi="Amasis MT Pro"/>
          <w:sz w:val="22"/>
          <w:szCs w:val="22"/>
        </w:rPr>
        <w:t xml:space="preserve">assault and stalking </w:t>
      </w:r>
      <w:proofErr w:type="gramStart"/>
      <w:r w:rsidRPr="00E37875">
        <w:rPr>
          <w:rFonts w:ascii="Amasis MT Pro" w:hAnsi="Amasis MT Pro"/>
          <w:sz w:val="22"/>
          <w:szCs w:val="22"/>
        </w:rPr>
        <w:t>occur</w:t>
      </w:r>
      <w:r w:rsidR="006E5530" w:rsidRPr="00E37875">
        <w:rPr>
          <w:rFonts w:ascii="Amasis MT Pro" w:hAnsi="Amasis MT Pro"/>
          <w:sz w:val="22"/>
          <w:szCs w:val="22"/>
        </w:rPr>
        <w:t>s</w:t>
      </w:r>
      <w:r w:rsidR="006818A5" w:rsidRPr="00E37875">
        <w:rPr>
          <w:rFonts w:ascii="Amasis MT Pro" w:hAnsi="Amasis MT Pro"/>
          <w:sz w:val="22"/>
          <w:szCs w:val="22"/>
        </w:rPr>
        <w:t>;</w:t>
      </w:r>
      <w:proofErr w:type="gramEnd"/>
    </w:p>
    <w:p w14:paraId="0FD9EE7E" w14:textId="021B1232" w:rsidR="00DA3FCC" w:rsidRPr="00E37875" w:rsidRDefault="00EF4F2C" w:rsidP="00E37875">
      <w:pPr>
        <w:pStyle w:val="ListParagraph"/>
        <w:numPr>
          <w:ilvl w:val="0"/>
          <w:numId w:val="51"/>
        </w:numPr>
        <w:rPr>
          <w:rFonts w:ascii="Amasis MT Pro" w:hAnsi="Amasis MT Pro"/>
          <w:sz w:val="22"/>
          <w:szCs w:val="22"/>
        </w:rPr>
      </w:pPr>
      <w:r w:rsidRPr="00E37875">
        <w:rPr>
          <w:rFonts w:ascii="Amasis MT Pro" w:hAnsi="Amasis MT Pro"/>
          <w:sz w:val="22"/>
          <w:szCs w:val="22"/>
        </w:rPr>
        <w:t xml:space="preserve">how the institution will protect the confidentiality of victims and other necessary </w:t>
      </w:r>
      <w:proofErr w:type="gramStart"/>
      <w:r w:rsidRPr="00E37875">
        <w:rPr>
          <w:rFonts w:ascii="Amasis MT Pro" w:hAnsi="Amasis MT Pro"/>
          <w:sz w:val="22"/>
          <w:szCs w:val="22"/>
        </w:rPr>
        <w:t>parties</w:t>
      </w:r>
      <w:r w:rsidR="006818A5" w:rsidRPr="00E37875">
        <w:rPr>
          <w:rFonts w:ascii="Amasis MT Pro" w:hAnsi="Amasis MT Pro"/>
          <w:sz w:val="22"/>
          <w:szCs w:val="22"/>
        </w:rPr>
        <w:t>;</w:t>
      </w:r>
      <w:proofErr w:type="gramEnd"/>
    </w:p>
    <w:p w14:paraId="31FEBB7C" w14:textId="0113025A" w:rsidR="00DA3FCC" w:rsidRPr="00E37875" w:rsidRDefault="00EF4F2C" w:rsidP="00E37875">
      <w:pPr>
        <w:pStyle w:val="ListParagraph"/>
        <w:numPr>
          <w:ilvl w:val="0"/>
          <w:numId w:val="51"/>
        </w:numPr>
        <w:rPr>
          <w:rFonts w:ascii="Amasis MT Pro" w:hAnsi="Amasis MT Pro"/>
          <w:sz w:val="22"/>
          <w:szCs w:val="22"/>
        </w:rPr>
      </w:pPr>
      <w:r w:rsidRPr="00E37875">
        <w:rPr>
          <w:rFonts w:ascii="Amasis MT Pro" w:hAnsi="Amasis MT Pro"/>
          <w:sz w:val="22"/>
          <w:szCs w:val="22"/>
        </w:rPr>
        <w:lastRenderedPageBreak/>
        <w:t xml:space="preserve">existing counseling, health, mental health, victim advocacy, legal assistance, visa and immigration assistance, student financial aid, and other services available for victims, both within the institution and in the </w:t>
      </w:r>
      <w:proofErr w:type="gramStart"/>
      <w:r w:rsidRPr="00E37875">
        <w:rPr>
          <w:rFonts w:ascii="Amasis MT Pro" w:hAnsi="Amasis MT Pro"/>
          <w:sz w:val="22"/>
          <w:szCs w:val="22"/>
        </w:rPr>
        <w:t>community</w:t>
      </w:r>
      <w:r w:rsidR="006818A5" w:rsidRPr="00E37875">
        <w:rPr>
          <w:rFonts w:ascii="Amasis MT Pro" w:hAnsi="Amasis MT Pro"/>
          <w:sz w:val="22"/>
          <w:szCs w:val="22"/>
        </w:rPr>
        <w:t>;</w:t>
      </w:r>
      <w:proofErr w:type="gramEnd"/>
    </w:p>
    <w:p w14:paraId="66A7B5C6" w14:textId="3E86D044" w:rsidR="00DA3FCC" w:rsidRPr="00E37875" w:rsidRDefault="00EF4F2C" w:rsidP="00E37875">
      <w:pPr>
        <w:pStyle w:val="ListParagraph"/>
        <w:numPr>
          <w:ilvl w:val="0"/>
          <w:numId w:val="51"/>
        </w:numPr>
        <w:rPr>
          <w:rFonts w:ascii="Amasis MT Pro" w:hAnsi="Amasis MT Pro"/>
          <w:sz w:val="22"/>
          <w:szCs w:val="22"/>
        </w:rPr>
      </w:pPr>
      <w:r w:rsidRPr="00E37875">
        <w:rPr>
          <w:rFonts w:ascii="Amasis MT Pro" w:hAnsi="Amasis MT Pro"/>
          <w:sz w:val="22"/>
          <w:szCs w:val="22"/>
        </w:rPr>
        <w:t xml:space="preserve">options </w:t>
      </w:r>
      <w:proofErr w:type="gramStart"/>
      <w:r w:rsidRPr="00E37875">
        <w:rPr>
          <w:rFonts w:ascii="Amasis MT Pro" w:hAnsi="Amasis MT Pro"/>
          <w:sz w:val="22"/>
          <w:szCs w:val="22"/>
        </w:rPr>
        <w:t>for,</w:t>
      </w:r>
      <w:proofErr w:type="gramEnd"/>
      <w:r w:rsidRPr="00E37875">
        <w:rPr>
          <w:rFonts w:ascii="Amasis MT Pro" w:hAnsi="Amasis MT Pro"/>
          <w:sz w:val="22"/>
          <w:szCs w:val="22"/>
        </w:rPr>
        <w:t xml:space="preserve"> available assistance in, and how to request changes to academic, living, transportation, and working situations or protective </w:t>
      </w:r>
      <w:proofErr w:type="gramStart"/>
      <w:r w:rsidRPr="00E37875">
        <w:rPr>
          <w:rFonts w:ascii="Amasis MT Pro" w:hAnsi="Amasis MT Pro"/>
          <w:sz w:val="22"/>
          <w:szCs w:val="22"/>
        </w:rPr>
        <w:t>measures</w:t>
      </w:r>
      <w:r w:rsidR="006818A5" w:rsidRPr="00E37875">
        <w:rPr>
          <w:rFonts w:ascii="Amasis MT Pro" w:hAnsi="Amasis MT Pro"/>
          <w:sz w:val="22"/>
          <w:szCs w:val="22"/>
        </w:rPr>
        <w:t>;</w:t>
      </w:r>
      <w:proofErr w:type="gramEnd"/>
    </w:p>
    <w:p w14:paraId="52DFC846" w14:textId="25B1B88B" w:rsidR="00EF4F2C" w:rsidRPr="00E37875" w:rsidRDefault="00EF4F2C" w:rsidP="00E37875">
      <w:pPr>
        <w:pStyle w:val="ListParagraph"/>
        <w:numPr>
          <w:ilvl w:val="0"/>
          <w:numId w:val="51"/>
        </w:numPr>
        <w:rPr>
          <w:rFonts w:ascii="Amasis MT Pro" w:hAnsi="Amasis MT Pro"/>
          <w:sz w:val="22"/>
          <w:szCs w:val="22"/>
        </w:rPr>
      </w:pPr>
      <w:r w:rsidRPr="00E37875">
        <w:rPr>
          <w:rFonts w:ascii="Amasis MT Pro" w:hAnsi="Amasis MT Pro"/>
          <w:sz w:val="22"/>
          <w:szCs w:val="22"/>
        </w:rPr>
        <w:t>procedures for institutional disciplinary action in cases of alleged dating violence, domestic violence, sexual assault, or stalking</w:t>
      </w:r>
      <w:r w:rsidR="006818A5" w:rsidRPr="00E37875">
        <w:rPr>
          <w:rFonts w:ascii="Amasis MT Pro" w:hAnsi="Amasis MT Pro"/>
          <w:sz w:val="22"/>
          <w:szCs w:val="22"/>
        </w:rPr>
        <w:t>.</w:t>
      </w:r>
    </w:p>
    <w:p w14:paraId="6E1C2D50" w14:textId="4FD468AD" w:rsidR="00316606" w:rsidRPr="00B30ADF" w:rsidRDefault="00316606" w:rsidP="00E37875">
      <w:pPr>
        <w:rPr>
          <w:rFonts w:ascii="Amasis MT Pro" w:hAnsi="Amasis MT Pro"/>
          <w:smallCaps/>
          <w:color w:val="000000" w:themeColor="text1"/>
          <w:sz w:val="22"/>
          <w:szCs w:val="22"/>
        </w:rPr>
      </w:pPr>
    </w:p>
    <w:p w14:paraId="4FF82A11" w14:textId="48A8C476" w:rsidR="00E201D0" w:rsidRPr="00E37875" w:rsidRDefault="00E201D0" w:rsidP="00E37875">
      <w:pPr>
        <w:rPr>
          <w:rFonts w:ascii="Amasis MT Pro" w:hAnsi="Amasis MT Pro"/>
          <w:sz w:val="22"/>
          <w:szCs w:val="22"/>
        </w:rPr>
      </w:pPr>
      <w:r w:rsidRPr="00E37875">
        <w:rPr>
          <w:rFonts w:ascii="Amasis MT Pro" w:hAnsi="Amasis MT Pro"/>
          <w:b/>
          <w:bCs/>
          <w:color w:val="E1A800"/>
        </w:rPr>
        <w:t>Reducing Risk On-Campus and In Our Community</w:t>
      </w:r>
    </w:p>
    <w:p w14:paraId="048FAF50" w14:textId="77777777" w:rsidR="00E201D0" w:rsidRPr="008839D3" w:rsidRDefault="00E201D0" w:rsidP="00E37875">
      <w:pPr>
        <w:rPr>
          <w:rFonts w:ascii="Amasis MT Pro" w:hAnsi="Amasis MT Pro"/>
          <w:b/>
          <w:bCs/>
          <w:sz w:val="10"/>
          <w:szCs w:val="10"/>
        </w:rPr>
      </w:pPr>
    </w:p>
    <w:p w14:paraId="5D8B125C" w14:textId="0B43CEB4" w:rsidR="00E201D0" w:rsidRPr="00E37875" w:rsidRDefault="00E201D0" w:rsidP="00E37875">
      <w:pPr>
        <w:rPr>
          <w:rFonts w:ascii="Amasis MT Pro" w:hAnsi="Amasis MT Pro"/>
          <w:sz w:val="22"/>
          <w:szCs w:val="22"/>
        </w:rPr>
      </w:pPr>
      <w:r w:rsidRPr="00E37875">
        <w:rPr>
          <w:rFonts w:ascii="Amasis MT Pro" w:hAnsi="Amasis MT Pro"/>
          <w:sz w:val="22"/>
          <w:szCs w:val="22"/>
        </w:rPr>
        <w:t xml:space="preserve">We all have a responsibility to keep our campus and community safe. Being aware of different strategies and </w:t>
      </w:r>
      <w:proofErr w:type="gramStart"/>
      <w:r w:rsidRPr="00E37875">
        <w:rPr>
          <w:rFonts w:ascii="Amasis MT Pro" w:hAnsi="Amasis MT Pro"/>
          <w:sz w:val="22"/>
          <w:szCs w:val="22"/>
        </w:rPr>
        <w:t>taking action</w:t>
      </w:r>
      <w:proofErr w:type="gramEnd"/>
      <w:r w:rsidRPr="00E37875">
        <w:rPr>
          <w:rFonts w:ascii="Amasis MT Pro" w:hAnsi="Amasis MT Pro"/>
          <w:sz w:val="22"/>
          <w:szCs w:val="22"/>
        </w:rPr>
        <w:t xml:space="preserve"> when you feel someone is unsafe can help someone get out of a potentially dangerous situation. Look out for one another. If someone looks uncomfortable or afraid, check in, find someone who knows the person who can help, or call someone in a position of authority to step in.</w:t>
      </w:r>
    </w:p>
    <w:p w14:paraId="2AE19DD1" w14:textId="77777777" w:rsidR="00E201D0" w:rsidRPr="00E37875" w:rsidRDefault="00E201D0" w:rsidP="00E37875">
      <w:pPr>
        <w:rPr>
          <w:rFonts w:ascii="Amasis MT Pro" w:hAnsi="Amasis MT Pro"/>
          <w:sz w:val="22"/>
          <w:szCs w:val="22"/>
        </w:rPr>
      </w:pPr>
    </w:p>
    <w:p w14:paraId="3B4C32CE" w14:textId="7361681D" w:rsidR="00E201D0" w:rsidRPr="00E37875" w:rsidRDefault="00E201D0" w:rsidP="00E37875">
      <w:pPr>
        <w:rPr>
          <w:rFonts w:ascii="Amasis MT Pro" w:hAnsi="Amasis MT Pro"/>
          <w:sz w:val="22"/>
          <w:szCs w:val="22"/>
        </w:rPr>
      </w:pPr>
      <w:r w:rsidRPr="00E37875">
        <w:rPr>
          <w:rFonts w:ascii="Amasis MT Pro" w:hAnsi="Amasis MT Pro"/>
          <w:sz w:val="22"/>
          <w:szCs w:val="22"/>
        </w:rPr>
        <w:t xml:space="preserve">If </w:t>
      </w:r>
      <w:proofErr w:type="gramStart"/>
      <w:r w:rsidRPr="00E37875">
        <w:rPr>
          <w:rFonts w:ascii="Amasis MT Pro" w:hAnsi="Amasis MT Pro"/>
          <w:sz w:val="22"/>
          <w:szCs w:val="22"/>
        </w:rPr>
        <w:t>you ever</w:t>
      </w:r>
      <w:proofErr w:type="gramEnd"/>
      <w:r w:rsidRPr="00E37875">
        <w:rPr>
          <w:rFonts w:ascii="Amasis MT Pro" w:hAnsi="Amasis MT Pro"/>
          <w:sz w:val="22"/>
          <w:szCs w:val="22"/>
        </w:rPr>
        <w:t xml:space="preserve"> are unsure about a </w:t>
      </w:r>
      <w:proofErr w:type="gramStart"/>
      <w:r w:rsidRPr="00E37875">
        <w:rPr>
          <w:rFonts w:ascii="Amasis MT Pro" w:hAnsi="Amasis MT Pro"/>
          <w:sz w:val="22"/>
          <w:szCs w:val="22"/>
        </w:rPr>
        <w:t>situation</w:t>
      </w:r>
      <w:proofErr w:type="gramEnd"/>
      <w:r w:rsidRPr="00E37875">
        <w:rPr>
          <w:rFonts w:ascii="Amasis MT Pro" w:hAnsi="Amasis MT Pro"/>
          <w:sz w:val="22"/>
          <w:szCs w:val="22"/>
        </w:rPr>
        <w:t xml:space="preserve"> you are in, trust your instincts. Make an excuse to leave, ask for help, </w:t>
      </w:r>
      <w:proofErr w:type="gramStart"/>
      <w:r w:rsidRPr="00E37875">
        <w:rPr>
          <w:rFonts w:ascii="Amasis MT Pro" w:hAnsi="Amasis MT Pro"/>
          <w:sz w:val="22"/>
          <w:szCs w:val="22"/>
        </w:rPr>
        <w:t>or even</w:t>
      </w:r>
      <w:proofErr w:type="gramEnd"/>
      <w:r w:rsidRPr="00E37875">
        <w:rPr>
          <w:rFonts w:ascii="Amasis MT Pro" w:hAnsi="Amasis MT Pro"/>
          <w:sz w:val="22"/>
          <w:szCs w:val="22"/>
        </w:rPr>
        <w:t xml:space="preserve"> just walk away. Be true to who you are and what you value most. You </w:t>
      </w:r>
      <w:proofErr w:type="gramStart"/>
      <w:r w:rsidRPr="00E37875">
        <w:rPr>
          <w:rFonts w:ascii="Amasis MT Pro" w:hAnsi="Amasis MT Pro"/>
          <w:sz w:val="22"/>
          <w:szCs w:val="22"/>
        </w:rPr>
        <w:t>aren’t</w:t>
      </w:r>
      <w:proofErr w:type="gramEnd"/>
      <w:r w:rsidRPr="00E37875">
        <w:rPr>
          <w:rFonts w:ascii="Amasis MT Pro" w:hAnsi="Amasis MT Pro"/>
          <w:sz w:val="22"/>
          <w:szCs w:val="22"/>
        </w:rPr>
        <w:t xml:space="preserve"> obligated to do something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want to do, and a simple, “I don’t want to” is a good enough reason. If </w:t>
      </w:r>
      <w:proofErr w:type="gramStart"/>
      <w:r w:rsidRPr="00E37875">
        <w:rPr>
          <w:rFonts w:ascii="Amasis MT Pro" w:hAnsi="Amasis MT Pro"/>
          <w:sz w:val="22"/>
          <w:szCs w:val="22"/>
        </w:rPr>
        <w:t>you’re</w:t>
      </w:r>
      <w:proofErr w:type="gramEnd"/>
      <w:r w:rsidRPr="00E37875">
        <w:rPr>
          <w:rFonts w:ascii="Amasis MT Pro" w:hAnsi="Amasis MT Pro"/>
          <w:sz w:val="22"/>
          <w:szCs w:val="22"/>
        </w:rPr>
        <w:t xml:space="preserve"> feeling pressured in a situation, or if </w:t>
      </w:r>
      <w:proofErr w:type="gramStart"/>
      <w:r w:rsidRPr="00E37875">
        <w:rPr>
          <w:rFonts w:ascii="Amasis MT Pro" w:hAnsi="Amasis MT Pro"/>
          <w:sz w:val="22"/>
          <w:szCs w:val="22"/>
        </w:rPr>
        <w:t>you’re</w:t>
      </w:r>
      <w:proofErr w:type="gramEnd"/>
      <w:r w:rsidRPr="00E37875">
        <w:rPr>
          <w:rFonts w:ascii="Amasis MT Pro" w:hAnsi="Amasis MT Pro"/>
          <w:sz w:val="22"/>
          <w:szCs w:val="22"/>
        </w:rPr>
        <w:t xml:space="preserve"> afraid a blunt “no” will make the situation worse,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hesitate to make an excuse or even lie if </w:t>
      </w:r>
      <w:proofErr w:type="gramStart"/>
      <w:r w:rsidRPr="00E37875">
        <w:rPr>
          <w:rFonts w:ascii="Amasis MT Pro" w:hAnsi="Amasis MT Pro"/>
          <w:sz w:val="22"/>
          <w:szCs w:val="22"/>
        </w:rPr>
        <w:t>that’s</w:t>
      </w:r>
      <w:proofErr w:type="gramEnd"/>
      <w:r w:rsidRPr="00E37875">
        <w:rPr>
          <w:rFonts w:ascii="Amasis MT Pro" w:hAnsi="Amasis MT Pro"/>
          <w:sz w:val="22"/>
          <w:szCs w:val="22"/>
        </w:rPr>
        <w:t xml:space="preserve"> what you need to do to get out of the situation.</w:t>
      </w:r>
    </w:p>
    <w:p w14:paraId="7AE4174B" w14:textId="77777777" w:rsidR="00E201D0" w:rsidRPr="00E37875" w:rsidRDefault="00E201D0" w:rsidP="00E37875">
      <w:pPr>
        <w:rPr>
          <w:rFonts w:ascii="Amasis MT Pro" w:hAnsi="Amasis MT Pro"/>
          <w:sz w:val="22"/>
          <w:szCs w:val="22"/>
        </w:rPr>
      </w:pPr>
    </w:p>
    <w:p w14:paraId="7545EB70" w14:textId="07740BE0" w:rsidR="00E201D0" w:rsidRPr="00E37875" w:rsidRDefault="00E201D0" w:rsidP="00E37875">
      <w:pPr>
        <w:rPr>
          <w:rFonts w:ascii="Amasis MT Pro" w:hAnsi="Amasis MT Pro"/>
          <w:sz w:val="22"/>
          <w:szCs w:val="22"/>
        </w:rPr>
      </w:pPr>
      <w:r w:rsidRPr="00E37875">
        <w:rPr>
          <w:rFonts w:ascii="Amasis MT Pro" w:hAnsi="Amasis MT Pro"/>
          <w:sz w:val="22"/>
          <w:szCs w:val="22"/>
        </w:rPr>
        <w:t xml:space="preserve">With no intent to victim blame and recognizing that only abusers are responsible for their abuse, the following are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strategies to reduce one’s risk of sexual assault or harassment (taken from Rape, Abuse, &amp; Incest National Network, </w:t>
      </w:r>
      <w:hyperlink r:id="rId80" w:history="1">
        <w:r w:rsidR="006818A5" w:rsidRPr="00E37875">
          <w:rPr>
            <w:rStyle w:val="Hyperlink"/>
            <w:rFonts w:ascii="Amasis MT Pro" w:hAnsi="Amasis MT Pro"/>
            <w:sz w:val="22"/>
            <w:szCs w:val="22"/>
          </w:rPr>
          <w:t>www.rainn.org</w:t>
        </w:r>
      </w:hyperlink>
      <w:r w:rsidRPr="00E37875">
        <w:rPr>
          <w:rFonts w:ascii="Amasis MT Pro" w:hAnsi="Amasis MT Pro"/>
          <w:sz w:val="22"/>
          <w:szCs w:val="22"/>
        </w:rPr>
        <w:t>):</w:t>
      </w:r>
    </w:p>
    <w:p w14:paraId="0904A004" w14:textId="77777777" w:rsidR="006818A5" w:rsidRPr="008839D3" w:rsidRDefault="006818A5" w:rsidP="00E37875">
      <w:pPr>
        <w:rPr>
          <w:rFonts w:ascii="Amasis MT Pro" w:hAnsi="Amasis MT Pro"/>
          <w:sz w:val="16"/>
          <w:szCs w:val="16"/>
        </w:rPr>
      </w:pPr>
    </w:p>
    <w:p w14:paraId="45A1C349" w14:textId="266BD58F" w:rsidR="008839D3" w:rsidRDefault="00E201D0" w:rsidP="008839D3">
      <w:pPr>
        <w:pStyle w:val="ListParagraph"/>
        <w:numPr>
          <w:ilvl w:val="0"/>
          <w:numId w:val="53"/>
        </w:numPr>
        <w:rPr>
          <w:rFonts w:ascii="Amasis MT Pro" w:hAnsi="Amasis MT Pro"/>
          <w:sz w:val="22"/>
          <w:szCs w:val="22"/>
        </w:rPr>
      </w:pPr>
      <w:r w:rsidRPr="00E37875">
        <w:rPr>
          <w:rFonts w:ascii="Amasis MT Pro" w:hAnsi="Amasis MT Pro"/>
          <w:b/>
          <w:bCs/>
          <w:sz w:val="22"/>
          <w:szCs w:val="22"/>
        </w:rPr>
        <w:t>Be aware of your surroundings</w:t>
      </w:r>
      <w:r w:rsidRPr="00E37875">
        <w:rPr>
          <w:rFonts w:ascii="Amasis MT Pro" w:hAnsi="Amasis MT Pro"/>
          <w:sz w:val="22"/>
          <w:szCs w:val="22"/>
        </w:rPr>
        <w:t xml:space="preserve">. Knowing where you are and who is around you may help you to find a way to get out of </w:t>
      </w:r>
      <w:proofErr w:type="gramStart"/>
      <w:r w:rsidRPr="00E37875">
        <w:rPr>
          <w:rFonts w:ascii="Amasis MT Pro" w:hAnsi="Amasis MT Pro"/>
          <w:sz w:val="22"/>
          <w:szCs w:val="22"/>
        </w:rPr>
        <w:t>a bad situation</w:t>
      </w:r>
      <w:proofErr w:type="gramEnd"/>
      <w:r w:rsidRPr="00E37875">
        <w:rPr>
          <w:rFonts w:ascii="Amasis MT Pro" w:hAnsi="Amasis MT Pro"/>
          <w:sz w:val="22"/>
          <w:szCs w:val="22"/>
        </w:rPr>
        <w:t>.</w:t>
      </w:r>
    </w:p>
    <w:p w14:paraId="11EC86D9" w14:textId="77777777" w:rsidR="008839D3" w:rsidRPr="008839D3" w:rsidRDefault="008839D3" w:rsidP="008839D3">
      <w:pPr>
        <w:rPr>
          <w:rFonts w:ascii="Amasis MT Pro" w:hAnsi="Amasis MT Pro"/>
          <w:sz w:val="16"/>
          <w:szCs w:val="16"/>
        </w:rPr>
      </w:pPr>
    </w:p>
    <w:p w14:paraId="377124CC" w14:textId="65A85581" w:rsidR="00E201D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Try to avoid isolated areas</w:t>
      </w:r>
      <w:r w:rsidRPr="00E37875">
        <w:rPr>
          <w:rFonts w:ascii="Amasis MT Pro" w:hAnsi="Amasis MT Pro"/>
          <w:sz w:val="22"/>
          <w:szCs w:val="22"/>
        </w:rPr>
        <w:t>. It is more difficult to get help if no one is around.</w:t>
      </w:r>
    </w:p>
    <w:p w14:paraId="05E52104" w14:textId="77777777" w:rsidR="008839D3" w:rsidRPr="008839D3" w:rsidRDefault="008839D3" w:rsidP="008839D3">
      <w:pPr>
        <w:rPr>
          <w:rFonts w:ascii="Amasis MT Pro" w:hAnsi="Amasis MT Pro"/>
          <w:sz w:val="16"/>
          <w:szCs w:val="16"/>
        </w:rPr>
      </w:pPr>
    </w:p>
    <w:p w14:paraId="79E2C09E" w14:textId="3AE9E1A7" w:rsidR="00E201D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Walk with purpose</w:t>
      </w:r>
      <w:r w:rsidRPr="00E37875">
        <w:rPr>
          <w:rFonts w:ascii="Amasis MT Pro" w:hAnsi="Amasis MT Pro"/>
          <w:sz w:val="22"/>
          <w:szCs w:val="22"/>
        </w:rPr>
        <w:t xml:space="preserve">. Even if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know where you are going, act like you do.</w:t>
      </w:r>
    </w:p>
    <w:p w14:paraId="3982915F" w14:textId="77777777" w:rsidR="008839D3" w:rsidRPr="008839D3" w:rsidRDefault="008839D3" w:rsidP="008839D3">
      <w:pPr>
        <w:rPr>
          <w:rFonts w:ascii="Amasis MT Pro" w:hAnsi="Amasis MT Pro"/>
          <w:sz w:val="16"/>
          <w:szCs w:val="16"/>
        </w:rPr>
      </w:pPr>
    </w:p>
    <w:p w14:paraId="5DE51C3F" w14:textId="582F3D5E" w:rsidR="00A5194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Trust your instincts</w:t>
      </w:r>
      <w:r w:rsidRPr="00E37875">
        <w:rPr>
          <w:rFonts w:ascii="Amasis MT Pro" w:hAnsi="Amasis MT Pro"/>
          <w:sz w:val="22"/>
          <w:szCs w:val="22"/>
        </w:rPr>
        <w:t xml:space="preserve">. If a situation or location feels unsafe or uncomfortable, it </w:t>
      </w:r>
      <w:proofErr w:type="gramStart"/>
      <w:r w:rsidRPr="00E37875">
        <w:rPr>
          <w:rFonts w:ascii="Amasis MT Pro" w:hAnsi="Amasis MT Pro"/>
          <w:sz w:val="22"/>
          <w:szCs w:val="22"/>
        </w:rPr>
        <w:t>probably isn’t</w:t>
      </w:r>
      <w:proofErr w:type="gramEnd"/>
      <w:r w:rsidRPr="00E37875">
        <w:rPr>
          <w:rFonts w:ascii="Amasis MT Pro" w:hAnsi="Amasis MT Pro"/>
          <w:sz w:val="22"/>
          <w:szCs w:val="22"/>
        </w:rPr>
        <w:t xml:space="preserve"> the best place to be.</w:t>
      </w:r>
    </w:p>
    <w:p w14:paraId="27522880" w14:textId="77777777" w:rsidR="008839D3" w:rsidRPr="008839D3" w:rsidRDefault="008839D3" w:rsidP="008839D3">
      <w:pPr>
        <w:rPr>
          <w:rFonts w:ascii="Amasis MT Pro" w:hAnsi="Amasis MT Pro"/>
          <w:sz w:val="16"/>
          <w:szCs w:val="16"/>
        </w:rPr>
      </w:pPr>
    </w:p>
    <w:p w14:paraId="616A5BE7" w14:textId="7D973774" w:rsidR="00A5194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Try not to load yourself down</w:t>
      </w:r>
      <w:r w:rsidRPr="00E37875">
        <w:rPr>
          <w:rFonts w:ascii="Amasis MT Pro" w:hAnsi="Amasis MT Pro"/>
          <w:sz w:val="22"/>
          <w:szCs w:val="22"/>
        </w:rPr>
        <w:t xml:space="preserve"> with packages or bags as this can make you appear more vulnerable.</w:t>
      </w:r>
    </w:p>
    <w:p w14:paraId="2D375DDE" w14:textId="77777777" w:rsidR="008839D3" w:rsidRPr="008839D3" w:rsidRDefault="008839D3" w:rsidP="008839D3">
      <w:pPr>
        <w:rPr>
          <w:rFonts w:ascii="Amasis MT Pro" w:hAnsi="Amasis MT Pro"/>
          <w:sz w:val="16"/>
          <w:szCs w:val="16"/>
        </w:rPr>
      </w:pPr>
    </w:p>
    <w:p w14:paraId="6A694268" w14:textId="5AAD5376" w:rsidR="00A5194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Make sure your cell phone is with you</w:t>
      </w:r>
      <w:r w:rsidRPr="00E37875">
        <w:rPr>
          <w:rFonts w:ascii="Amasis MT Pro" w:hAnsi="Amasis MT Pro"/>
          <w:sz w:val="22"/>
          <w:szCs w:val="22"/>
        </w:rPr>
        <w:t xml:space="preserve"> and charged and that you have cab money.</w:t>
      </w:r>
    </w:p>
    <w:p w14:paraId="4667A9DD" w14:textId="77777777" w:rsidR="008839D3" w:rsidRPr="008839D3" w:rsidRDefault="008839D3" w:rsidP="008839D3">
      <w:pPr>
        <w:rPr>
          <w:rFonts w:ascii="Amasis MT Pro" w:hAnsi="Amasis MT Pro"/>
          <w:sz w:val="16"/>
          <w:szCs w:val="16"/>
        </w:rPr>
      </w:pPr>
    </w:p>
    <w:p w14:paraId="6B0E2EE3" w14:textId="12183E65" w:rsidR="00A51940" w:rsidRDefault="00E201D0" w:rsidP="00E37875">
      <w:pPr>
        <w:pStyle w:val="ListParagraph"/>
        <w:numPr>
          <w:ilvl w:val="0"/>
          <w:numId w:val="53"/>
        </w:numPr>
        <w:rPr>
          <w:rFonts w:ascii="Amasis MT Pro" w:hAnsi="Amasis MT Pro"/>
          <w:sz w:val="22"/>
          <w:szCs w:val="22"/>
        </w:rPr>
      </w:pPr>
      <w:proofErr w:type="gramStart"/>
      <w:r w:rsidRPr="00E37875">
        <w:rPr>
          <w:rFonts w:ascii="Amasis MT Pro" w:hAnsi="Amasis MT Pro"/>
          <w:b/>
          <w:bCs/>
          <w:sz w:val="22"/>
          <w:szCs w:val="22"/>
        </w:rPr>
        <w:t>Don’t</w:t>
      </w:r>
      <w:proofErr w:type="gramEnd"/>
      <w:r w:rsidRPr="00E37875">
        <w:rPr>
          <w:rFonts w:ascii="Amasis MT Pro" w:hAnsi="Amasis MT Pro"/>
          <w:b/>
          <w:bCs/>
          <w:sz w:val="22"/>
          <w:szCs w:val="22"/>
        </w:rPr>
        <w:t xml:space="preserve"> allow yourself to </w:t>
      </w:r>
      <w:proofErr w:type="gramStart"/>
      <w:r w:rsidRPr="00E37875">
        <w:rPr>
          <w:rFonts w:ascii="Amasis MT Pro" w:hAnsi="Amasis MT Pro"/>
          <w:b/>
          <w:bCs/>
          <w:sz w:val="22"/>
          <w:szCs w:val="22"/>
        </w:rPr>
        <w:t>be isolated</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with</w:t>
      </w:r>
      <w:proofErr w:type="gramEnd"/>
      <w:r w:rsidRPr="00E37875">
        <w:rPr>
          <w:rFonts w:ascii="Amasis MT Pro" w:hAnsi="Amasis MT Pro"/>
          <w:sz w:val="22"/>
          <w:szCs w:val="22"/>
        </w:rPr>
        <w:t xml:space="preserve"> someone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trust or someone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know.</w:t>
      </w:r>
    </w:p>
    <w:p w14:paraId="471E562C" w14:textId="77777777" w:rsidR="008839D3" w:rsidRPr="008839D3" w:rsidRDefault="008839D3" w:rsidP="008839D3">
      <w:pPr>
        <w:rPr>
          <w:rFonts w:ascii="Amasis MT Pro" w:hAnsi="Amasis MT Pro"/>
          <w:sz w:val="16"/>
          <w:szCs w:val="16"/>
        </w:rPr>
      </w:pPr>
    </w:p>
    <w:p w14:paraId="62D14475" w14:textId="6A9E08A6" w:rsidR="00B30ADF" w:rsidRDefault="00E201D0" w:rsidP="00B30ADF">
      <w:pPr>
        <w:pStyle w:val="ListParagraph"/>
        <w:numPr>
          <w:ilvl w:val="0"/>
          <w:numId w:val="53"/>
        </w:numPr>
        <w:rPr>
          <w:rFonts w:ascii="Amasis MT Pro" w:hAnsi="Amasis MT Pro"/>
          <w:sz w:val="22"/>
          <w:szCs w:val="22"/>
        </w:rPr>
      </w:pPr>
      <w:r w:rsidRPr="00E37875">
        <w:rPr>
          <w:rFonts w:ascii="Amasis MT Pro" w:hAnsi="Amasis MT Pro"/>
          <w:b/>
          <w:bCs/>
          <w:sz w:val="22"/>
          <w:szCs w:val="22"/>
        </w:rPr>
        <w:t>Avoid putting music headphones in both ears</w:t>
      </w:r>
      <w:r w:rsidRPr="00E37875">
        <w:rPr>
          <w:rFonts w:ascii="Amasis MT Pro" w:hAnsi="Amasis MT Pro"/>
          <w:sz w:val="22"/>
          <w:szCs w:val="22"/>
        </w:rPr>
        <w:t xml:space="preserve"> so that you can be more aware of your surroundings, especially if you are walking alone.</w:t>
      </w:r>
    </w:p>
    <w:p w14:paraId="4BBEC5F6" w14:textId="77777777" w:rsidR="00B30ADF" w:rsidRPr="00B30ADF" w:rsidRDefault="00B30ADF" w:rsidP="00B30ADF">
      <w:pPr>
        <w:rPr>
          <w:rFonts w:ascii="Amasis MT Pro" w:hAnsi="Amasis MT Pro"/>
          <w:sz w:val="22"/>
          <w:szCs w:val="22"/>
        </w:rPr>
      </w:pPr>
    </w:p>
    <w:p w14:paraId="75E99FA9" w14:textId="3DACE699" w:rsidR="008839D3" w:rsidRDefault="00E201D0" w:rsidP="00B30ADF">
      <w:pPr>
        <w:pStyle w:val="ListParagraph"/>
        <w:numPr>
          <w:ilvl w:val="0"/>
          <w:numId w:val="53"/>
        </w:numPr>
        <w:rPr>
          <w:rFonts w:ascii="Amasis MT Pro" w:hAnsi="Amasis MT Pro"/>
          <w:sz w:val="22"/>
          <w:szCs w:val="22"/>
        </w:rPr>
      </w:pPr>
      <w:r w:rsidRPr="00E37875">
        <w:rPr>
          <w:rFonts w:ascii="Amasis MT Pro" w:hAnsi="Amasis MT Pro"/>
          <w:b/>
          <w:bCs/>
          <w:sz w:val="22"/>
          <w:szCs w:val="22"/>
        </w:rPr>
        <w:t>When you go to a social gathering, go with a group of friends</w:t>
      </w:r>
      <w:r w:rsidRPr="00E37875">
        <w:rPr>
          <w:rFonts w:ascii="Amasis MT Pro" w:hAnsi="Amasis MT Pro"/>
          <w:sz w:val="22"/>
          <w:szCs w:val="22"/>
        </w:rPr>
        <w:t xml:space="preserve">. Arrive together, check in with each other throughout the evening, and leave together. Knowing where you are and who is around you may help you to find a way out of </w:t>
      </w:r>
      <w:proofErr w:type="gramStart"/>
      <w:r w:rsidRPr="00E37875">
        <w:rPr>
          <w:rFonts w:ascii="Amasis MT Pro" w:hAnsi="Amasis MT Pro"/>
          <w:sz w:val="22"/>
          <w:szCs w:val="22"/>
        </w:rPr>
        <w:t>a bad situation</w:t>
      </w:r>
      <w:proofErr w:type="gramEnd"/>
      <w:r w:rsidRPr="00E37875">
        <w:rPr>
          <w:rFonts w:ascii="Amasis MT Pro" w:hAnsi="Amasis MT Pro"/>
          <w:sz w:val="22"/>
          <w:szCs w:val="22"/>
        </w:rPr>
        <w:t>.</w:t>
      </w:r>
    </w:p>
    <w:p w14:paraId="2D1763E2" w14:textId="77777777" w:rsidR="00B30ADF" w:rsidRPr="00B30ADF" w:rsidRDefault="00B30ADF" w:rsidP="00B30ADF">
      <w:pPr>
        <w:rPr>
          <w:rFonts w:ascii="Amasis MT Pro" w:hAnsi="Amasis MT Pro"/>
          <w:sz w:val="16"/>
          <w:szCs w:val="16"/>
        </w:rPr>
      </w:pPr>
    </w:p>
    <w:p w14:paraId="557B1CA0" w14:textId="1CD2FB47" w:rsidR="008839D3" w:rsidRPr="00B30ADF" w:rsidRDefault="00E201D0" w:rsidP="000934DE">
      <w:pPr>
        <w:pStyle w:val="ListParagraph"/>
        <w:numPr>
          <w:ilvl w:val="0"/>
          <w:numId w:val="53"/>
        </w:numPr>
        <w:rPr>
          <w:rFonts w:ascii="Amasis MT Pro" w:hAnsi="Amasis MT Pro"/>
          <w:sz w:val="16"/>
          <w:szCs w:val="16"/>
        </w:rPr>
      </w:pPr>
      <w:r w:rsidRPr="00B30ADF">
        <w:rPr>
          <w:rFonts w:ascii="Amasis MT Pro" w:hAnsi="Amasis MT Pro"/>
          <w:b/>
          <w:bCs/>
          <w:sz w:val="22"/>
          <w:szCs w:val="22"/>
        </w:rPr>
        <w:t>Trust your instincts</w:t>
      </w:r>
      <w:r w:rsidRPr="00B30ADF">
        <w:rPr>
          <w:rFonts w:ascii="Amasis MT Pro" w:hAnsi="Amasis MT Pro"/>
          <w:sz w:val="22"/>
          <w:szCs w:val="22"/>
        </w:rPr>
        <w:t xml:space="preserve">. If you feel unsafe in any situation, go with your gut. If you see something suspicious, contact law </w:t>
      </w:r>
      <w:proofErr w:type="gramStart"/>
      <w:r w:rsidRPr="00B30ADF">
        <w:rPr>
          <w:rFonts w:ascii="Amasis MT Pro" w:hAnsi="Amasis MT Pro"/>
          <w:sz w:val="22"/>
          <w:szCs w:val="22"/>
        </w:rPr>
        <w:t xml:space="preserve">enforcement </w:t>
      </w:r>
      <w:r w:rsidR="00B30ADF">
        <w:rPr>
          <w:rFonts w:ascii="Amasis MT Pro" w:hAnsi="Amasis MT Pro"/>
          <w:sz w:val="22"/>
          <w:szCs w:val="22"/>
        </w:rPr>
        <w:t>.</w:t>
      </w:r>
      <w:proofErr w:type="gramEnd"/>
    </w:p>
    <w:p w14:paraId="64FE8811" w14:textId="77777777" w:rsidR="00B30ADF" w:rsidRPr="00B30ADF" w:rsidRDefault="00B30ADF" w:rsidP="00B30ADF">
      <w:pPr>
        <w:rPr>
          <w:rFonts w:ascii="Amasis MT Pro" w:hAnsi="Amasis MT Pro"/>
          <w:sz w:val="16"/>
          <w:szCs w:val="16"/>
        </w:rPr>
      </w:pPr>
    </w:p>
    <w:p w14:paraId="0D7CB7F3" w14:textId="7A83C37D" w:rsidR="00A51940" w:rsidRDefault="00E201D0" w:rsidP="00E37875">
      <w:pPr>
        <w:pStyle w:val="ListParagraph"/>
        <w:numPr>
          <w:ilvl w:val="0"/>
          <w:numId w:val="53"/>
        </w:numPr>
        <w:rPr>
          <w:rFonts w:ascii="Amasis MT Pro" w:hAnsi="Amasis MT Pro"/>
          <w:sz w:val="22"/>
          <w:szCs w:val="22"/>
        </w:rPr>
      </w:pPr>
      <w:proofErr w:type="gramStart"/>
      <w:r w:rsidRPr="00E37875">
        <w:rPr>
          <w:rFonts w:ascii="Amasis MT Pro" w:hAnsi="Amasis MT Pro"/>
          <w:b/>
          <w:bCs/>
          <w:sz w:val="22"/>
          <w:szCs w:val="22"/>
        </w:rPr>
        <w:t>Don’t</w:t>
      </w:r>
      <w:proofErr w:type="gramEnd"/>
      <w:r w:rsidRPr="00E37875">
        <w:rPr>
          <w:rFonts w:ascii="Amasis MT Pro" w:hAnsi="Amasis MT Pro"/>
          <w:b/>
          <w:bCs/>
          <w:sz w:val="22"/>
          <w:szCs w:val="22"/>
        </w:rPr>
        <w:t xml:space="preserve"> leave your drink unattended</w:t>
      </w:r>
      <w:r w:rsidRPr="00E37875">
        <w:rPr>
          <w:rFonts w:ascii="Amasis MT Pro" w:hAnsi="Amasis MT Pro"/>
          <w:sz w:val="22"/>
          <w:szCs w:val="22"/>
        </w:rPr>
        <w:t xml:space="preserve"> while talking, dancing, using the restroom, or making a phone call. If </w:t>
      </w:r>
      <w:proofErr w:type="gramStart"/>
      <w:r w:rsidRPr="00E37875">
        <w:rPr>
          <w:rFonts w:ascii="Amasis MT Pro" w:hAnsi="Amasis MT Pro"/>
          <w:sz w:val="22"/>
          <w:szCs w:val="22"/>
        </w:rPr>
        <w:t>you’ve</w:t>
      </w:r>
      <w:proofErr w:type="gramEnd"/>
      <w:r w:rsidRPr="00E37875">
        <w:rPr>
          <w:rFonts w:ascii="Amasis MT Pro" w:hAnsi="Amasis MT Pro"/>
          <w:sz w:val="22"/>
          <w:szCs w:val="22"/>
        </w:rPr>
        <w:t xml:space="preserve"> left your drink alone, just get a new one. </w:t>
      </w:r>
    </w:p>
    <w:p w14:paraId="2BEF9BC1" w14:textId="77777777" w:rsidR="008839D3" w:rsidRPr="008839D3" w:rsidRDefault="008839D3" w:rsidP="008839D3">
      <w:pPr>
        <w:rPr>
          <w:rFonts w:ascii="Amasis MT Pro" w:hAnsi="Amasis MT Pro"/>
          <w:sz w:val="16"/>
          <w:szCs w:val="16"/>
        </w:rPr>
      </w:pPr>
    </w:p>
    <w:p w14:paraId="5E699556" w14:textId="77777777" w:rsidR="008839D3" w:rsidRDefault="00E201D0" w:rsidP="00E37875">
      <w:pPr>
        <w:pStyle w:val="ListParagraph"/>
        <w:numPr>
          <w:ilvl w:val="0"/>
          <w:numId w:val="53"/>
        </w:numPr>
        <w:rPr>
          <w:rFonts w:ascii="Amasis MT Pro" w:hAnsi="Amasis MT Pro"/>
          <w:sz w:val="22"/>
          <w:szCs w:val="22"/>
        </w:rPr>
      </w:pPr>
      <w:proofErr w:type="gramStart"/>
      <w:r w:rsidRPr="00E37875">
        <w:rPr>
          <w:rFonts w:ascii="Amasis MT Pro" w:hAnsi="Amasis MT Pro"/>
          <w:b/>
          <w:bCs/>
          <w:sz w:val="22"/>
          <w:szCs w:val="22"/>
        </w:rPr>
        <w:t>Don’t</w:t>
      </w:r>
      <w:proofErr w:type="gramEnd"/>
      <w:r w:rsidRPr="00E37875">
        <w:rPr>
          <w:rFonts w:ascii="Amasis MT Pro" w:hAnsi="Amasis MT Pro"/>
          <w:b/>
          <w:bCs/>
          <w:sz w:val="22"/>
          <w:szCs w:val="22"/>
        </w:rPr>
        <w:t xml:space="preserve"> accept drinks from people you </w:t>
      </w:r>
      <w:proofErr w:type="gramStart"/>
      <w:r w:rsidRPr="00E37875">
        <w:rPr>
          <w:rFonts w:ascii="Amasis MT Pro" w:hAnsi="Amasis MT Pro"/>
          <w:b/>
          <w:bCs/>
          <w:sz w:val="22"/>
          <w:szCs w:val="22"/>
        </w:rPr>
        <w:t>don’t</w:t>
      </w:r>
      <w:proofErr w:type="gramEnd"/>
      <w:r w:rsidRPr="00E37875">
        <w:rPr>
          <w:rFonts w:ascii="Amasis MT Pro" w:hAnsi="Amasis MT Pro"/>
          <w:b/>
          <w:bCs/>
          <w:sz w:val="22"/>
          <w:szCs w:val="22"/>
        </w:rPr>
        <w:t xml:space="preserve"> know or trust</w:t>
      </w:r>
      <w:r w:rsidRPr="00E37875">
        <w:rPr>
          <w:rFonts w:ascii="Amasis MT Pro" w:hAnsi="Amasis MT Pro"/>
          <w:sz w:val="22"/>
          <w:szCs w:val="22"/>
        </w:rPr>
        <w:t xml:space="preserve">. If you choose to accept a drink, go with the person to the bar to order it, watch it </w:t>
      </w:r>
      <w:proofErr w:type="gramStart"/>
      <w:r w:rsidRPr="00E37875">
        <w:rPr>
          <w:rFonts w:ascii="Amasis MT Pro" w:hAnsi="Amasis MT Pro"/>
          <w:sz w:val="22"/>
          <w:szCs w:val="22"/>
        </w:rPr>
        <w:t>being poured</w:t>
      </w:r>
      <w:proofErr w:type="gramEnd"/>
      <w:r w:rsidRPr="00E37875">
        <w:rPr>
          <w:rFonts w:ascii="Amasis MT Pro" w:hAnsi="Amasis MT Pro"/>
          <w:sz w:val="22"/>
          <w:szCs w:val="22"/>
        </w:rPr>
        <w:t xml:space="preserve">, and carry it yourself. At parties,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drink from the punch bowls or other large, common open containers.</w:t>
      </w:r>
    </w:p>
    <w:p w14:paraId="0187081E" w14:textId="71D6F45D" w:rsidR="00A51940" w:rsidRPr="00B30ADF" w:rsidRDefault="00E201D0" w:rsidP="008839D3">
      <w:pPr>
        <w:rPr>
          <w:rFonts w:ascii="Amasis MT Pro" w:hAnsi="Amasis MT Pro"/>
          <w:sz w:val="16"/>
          <w:szCs w:val="16"/>
        </w:rPr>
      </w:pPr>
      <w:r w:rsidRPr="008839D3">
        <w:rPr>
          <w:rFonts w:ascii="Amasis MT Pro" w:hAnsi="Amasis MT Pro"/>
          <w:sz w:val="22"/>
          <w:szCs w:val="22"/>
        </w:rPr>
        <w:t xml:space="preserve"> </w:t>
      </w:r>
    </w:p>
    <w:p w14:paraId="59FA8F5C" w14:textId="2BBF3D5A" w:rsidR="00A5194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Watch out for your friends</w:t>
      </w:r>
      <w:r w:rsidRPr="00E37875">
        <w:rPr>
          <w:rFonts w:ascii="Amasis MT Pro" w:hAnsi="Amasis MT Pro"/>
          <w:sz w:val="22"/>
          <w:szCs w:val="22"/>
        </w:rPr>
        <w:t xml:space="preserve">, and vice versa. If a friend seems out of it, is </w:t>
      </w:r>
      <w:proofErr w:type="gramStart"/>
      <w:r w:rsidRPr="00E37875">
        <w:rPr>
          <w:rFonts w:ascii="Amasis MT Pro" w:hAnsi="Amasis MT Pro"/>
          <w:sz w:val="22"/>
          <w:szCs w:val="22"/>
        </w:rPr>
        <w:t>way too</w:t>
      </w:r>
      <w:proofErr w:type="gramEnd"/>
      <w:r w:rsidRPr="00E37875">
        <w:rPr>
          <w:rFonts w:ascii="Amasis MT Pro" w:hAnsi="Amasis MT Pro"/>
          <w:sz w:val="22"/>
          <w:szCs w:val="22"/>
        </w:rPr>
        <w:t xml:space="preserve"> intoxicated </w:t>
      </w:r>
      <w:proofErr w:type="gramStart"/>
      <w:r w:rsidRPr="00E37875">
        <w:rPr>
          <w:rFonts w:ascii="Amasis MT Pro" w:hAnsi="Amasis MT Pro"/>
          <w:sz w:val="22"/>
          <w:szCs w:val="22"/>
        </w:rPr>
        <w:t>for the amount of</w:t>
      </w:r>
      <w:proofErr w:type="gramEnd"/>
      <w:r w:rsidRPr="00E37875">
        <w:rPr>
          <w:rFonts w:ascii="Amasis MT Pro" w:hAnsi="Amasis MT Pro"/>
          <w:sz w:val="22"/>
          <w:szCs w:val="22"/>
        </w:rPr>
        <w:t xml:space="preserve"> alcohol </w:t>
      </w:r>
      <w:proofErr w:type="gramStart"/>
      <w:r w:rsidRPr="00E37875">
        <w:rPr>
          <w:rFonts w:ascii="Amasis MT Pro" w:hAnsi="Amasis MT Pro"/>
          <w:sz w:val="22"/>
          <w:szCs w:val="22"/>
        </w:rPr>
        <w:t>they’ve</w:t>
      </w:r>
      <w:proofErr w:type="gramEnd"/>
      <w:r w:rsidRPr="00E37875">
        <w:rPr>
          <w:rFonts w:ascii="Amasis MT Pro" w:hAnsi="Amasis MT Pro"/>
          <w:sz w:val="22"/>
          <w:szCs w:val="22"/>
        </w:rPr>
        <w:t xml:space="preserve"> had, or is acting out of character, get him or her to a safe place immediately. </w:t>
      </w:r>
    </w:p>
    <w:p w14:paraId="62A16F93" w14:textId="77777777" w:rsidR="008839D3" w:rsidRPr="008839D3" w:rsidRDefault="008839D3" w:rsidP="008839D3">
      <w:pPr>
        <w:rPr>
          <w:rFonts w:ascii="Amasis MT Pro" w:hAnsi="Amasis MT Pro"/>
          <w:sz w:val="16"/>
          <w:szCs w:val="16"/>
        </w:rPr>
      </w:pPr>
    </w:p>
    <w:p w14:paraId="77F55053" w14:textId="689FD442" w:rsidR="00A51940" w:rsidRDefault="00E201D0" w:rsidP="00E37875">
      <w:pPr>
        <w:pStyle w:val="ListParagraph"/>
        <w:numPr>
          <w:ilvl w:val="0"/>
          <w:numId w:val="53"/>
        </w:numPr>
        <w:rPr>
          <w:rFonts w:ascii="Amasis MT Pro" w:hAnsi="Amasis MT Pro"/>
          <w:sz w:val="22"/>
          <w:szCs w:val="22"/>
        </w:rPr>
      </w:pPr>
      <w:r w:rsidRPr="00E37875">
        <w:rPr>
          <w:rFonts w:ascii="Amasis MT Pro" w:hAnsi="Amasis MT Pro"/>
          <w:b/>
          <w:bCs/>
          <w:sz w:val="22"/>
          <w:szCs w:val="22"/>
        </w:rPr>
        <w:t xml:space="preserve">If you suspect you or a friend has </w:t>
      </w:r>
      <w:proofErr w:type="gramStart"/>
      <w:r w:rsidRPr="00E37875">
        <w:rPr>
          <w:rFonts w:ascii="Amasis MT Pro" w:hAnsi="Amasis MT Pro"/>
          <w:b/>
          <w:bCs/>
          <w:sz w:val="22"/>
          <w:szCs w:val="22"/>
        </w:rPr>
        <w:t>been drugged</w:t>
      </w:r>
      <w:proofErr w:type="gramEnd"/>
      <w:r w:rsidRPr="00E37875">
        <w:rPr>
          <w:rFonts w:ascii="Amasis MT Pro" w:hAnsi="Amasis MT Pro"/>
          <w:b/>
          <w:bCs/>
          <w:sz w:val="22"/>
          <w:szCs w:val="22"/>
        </w:rPr>
        <w:t>, contact law enforcement immediately</w:t>
      </w:r>
      <w:r w:rsidRPr="00E37875">
        <w:rPr>
          <w:rFonts w:ascii="Amasis MT Pro" w:hAnsi="Amasis MT Pro"/>
          <w:sz w:val="22"/>
          <w:szCs w:val="22"/>
        </w:rPr>
        <w:t xml:space="preserve"> (local authorities can </w:t>
      </w:r>
      <w:proofErr w:type="gramStart"/>
      <w:r w:rsidRPr="00E37875">
        <w:rPr>
          <w:rFonts w:ascii="Amasis MT Pro" w:hAnsi="Amasis MT Pro"/>
          <w:sz w:val="22"/>
          <w:szCs w:val="22"/>
        </w:rPr>
        <w:t>be reached</w:t>
      </w:r>
      <w:proofErr w:type="gramEnd"/>
      <w:r w:rsidRPr="00E37875">
        <w:rPr>
          <w:rFonts w:ascii="Amasis MT Pro" w:hAnsi="Amasis MT Pro"/>
          <w:sz w:val="22"/>
          <w:szCs w:val="22"/>
        </w:rPr>
        <w:t xml:space="preserve"> by calling 911 in most areas of the U.S.). Be explicit with doctors so they can give you the correct tests (you will need a urine test and </w:t>
      </w:r>
      <w:proofErr w:type="gramStart"/>
      <w:r w:rsidRPr="00E37875">
        <w:rPr>
          <w:rFonts w:ascii="Amasis MT Pro" w:hAnsi="Amasis MT Pro"/>
          <w:sz w:val="22"/>
          <w:szCs w:val="22"/>
        </w:rPr>
        <w:t>possibly others</w:t>
      </w:r>
      <w:proofErr w:type="gramEnd"/>
      <w:r w:rsidRPr="00E37875">
        <w:rPr>
          <w:rFonts w:ascii="Amasis MT Pro" w:hAnsi="Amasis MT Pro"/>
          <w:sz w:val="22"/>
          <w:szCs w:val="22"/>
        </w:rPr>
        <w:t xml:space="preserve">). </w:t>
      </w:r>
    </w:p>
    <w:p w14:paraId="569EE315" w14:textId="77777777" w:rsidR="008839D3" w:rsidRPr="008839D3" w:rsidRDefault="008839D3" w:rsidP="008839D3">
      <w:pPr>
        <w:rPr>
          <w:rFonts w:ascii="Amasis MT Pro" w:hAnsi="Amasis MT Pro"/>
          <w:sz w:val="16"/>
          <w:szCs w:val="16"/>
        </w:rPr>
      </w:pPr>
    </w:p>
    <w:p w14:paraId="24E4E5F8" w14:textId="77777777" w:rsidR="00A51940" w:rsidRPr="00E37875" w:rsidRDefault="00E201D0" w:rsidP="00E37875">
      <w:pPr>
        <w:pStyle w:val="ListParagraph"/>
        <w:numPr>
          <w:ilvl w:val="0"/>
          <w:numId w:val="53"/>
        </w:numPr>
        <w:rPr>
          <w:rFonts w:ascii="Amasis MT Pro" w:hAnsi="Amasis MT Pro"/>
          <w:sz w:val="22"/>
          <w:szCs w:val="22"/>
        </w:rPr>
      </w:pPr>
      <w:r w:rsidRPr="00E37875">
        <w:rPr>
          <w:rFonts w:ascii="Amasis MT Pro" w:hAnsi="Amasis MT Pro"/>
          <w:sz w:val="22"/>
          <w:szCs w:val="22"/>
        </w:rPr>
        <w:t xml:space="preserve">If you need to get out of an uncomfortable or scary situation here are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things that you can try: </w:t>
      </w:r>
    </w:p>
    <w:p w14:paraId="3D90B501" w14:textId="77777777" w:rsidR="008839D3"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Remember that being in this situation is not your fault. You did not do anything </w:t>
      </w:r>
      <w:r w:rsidR="00101BE4" w:rsidRPr="00E37875">
        <w:rPr>
          <w:rFonts w:ascii="Amasis MT Pro" w:hAnsi="Amasis MT Pro"/>
          <w:sz w:val="22"/>
          <w:szCs w:val="22"/>
        </w:rPr>
        <w:t>wrong;</w:t>
      </w:r>
      <w:r w:rsidRPr="00E37875">
        <w:rPr>
          <w:rFonts w:ascii="Amasis MT Pro" w:hAnsi="Amasis MT Pro"/>
          <w:sz w:val="22"/>
          <w:szCs w:val="22"/>
        </w:rPr>
        <w:t xml:space="preserve"> it is the person who is making you uncomfortable that is to blame.</w:t>
      </w:r>
    </w:p>
    <w:p w14:paraId="0BDE54C9" w14:textId="460EB709" w:rsidR="00A51940" w:rsidRPr="00C75508" w:rsidRDefault="00E201D0" w:rsidP="008839D3">
      <w:pPr>
        <w:pStyle w:val="ListParagraph"/>
        <w:ind w:left="1440"/>
        <w:rPr>
          <w:rFonts w:ascii="Amasis MT Pro" w:hAnsi="Amasis MT Pro"/>
          <w:sz w:val="16"/>
          <w:szCs w:val="16"/>
        </w:rPr>
      </w:pPr>
      <w:r w:rsidRPr="00E37875">
        <w:rPr>
          <w:rFonts w:ascii="Amasis MT Pro" w:hAnsi="Amasis MT Pro"/>
          <w:sz w:val="22"/>
          <w:szCs w:val="22"/>
        </w:rPr>
        <w:t xml:space="preserve"> </w:t>
      </w:r>
    </w:p>
    <w:p w14:paraId="6C8CDF2E" w14:textId="65B38669" w:rsidR="00A51940"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Be true to yourself.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feel obligated to do anything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want to do. Do what feels right to you and </w:t>
      </w:r>
      <w:proofErr w:type="gramStart"/>
      <w:r w:rsidRPr="00E37875">
        <w:rPr>
          <w:rFonts w:ascii="Amasis MT Pro" w:hAnsi="Amasis MT Pro"/>
          <w:sz w:val="22"/>
          <w:szCs w:val="22"/>
        </w:rPr>
        <w:t>what you are comfortable with</w:t>
      </w:r>
      <w:proofErr w:type="gramEnd"/>
      <w:r w:rsidRPr="00E37875">
        <w:rPr>
          <w:rFonts w:ascii="Amasis MT Pro" w:hAnsi="Amasis MT Pro"/>
          <w:sz w:val="22"/>
          <w:szCs w:val="22"/>
        </w:rPr>
        <w:t xml:space="preserve">. </w:t>
      </w:r>
    </w:p>
    <w:p w14:paraId="1129FACD" w14:textId="77777777" w:rsidR="008839D3" w:rsidRPr="00B30ADF" w:rsidRDefault="008839D3" w:rsidP="008839D3">
      <w:pPr>
        <w:rPr>
          <w:rFonts w:ascii="Amasis MT Pro" w:hAnsi="Amasis MT Pro"/>
          <w:sz w:val="16"/>
          <w:szCs w:val="16"/>
        </w:rPr>
      </w:pPr>
    </w:p>
    <w:p w14:paraId="53435AA9" w14:textId="491412AA" w:rsidR="00A51940"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Have a code word with your friends or family so that if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feel comfortable you can call them and communicate your discomfort without the person you are with knowing. Your friends or family can then come to get you or make up an excuse for you to leave. </w:t>
      </w:r>
    </w:p>
    <w:p w14:paraId="221CD056" w14:textId="77777777" w:rsidR="008839D3" w:rsidRPr="00B30ADF" w:rsidRDefault="008839D3" w:rsidP="008839D3">
      <w:pPr>
        <w:rPr>
          <w:rFonts w:ascii="Amasis MT Pro" w:hAnsi="Amasis MT Pro"/>
          <w:sz w:val="16"/>
          <w:szCs w:val="16"/>
        </w:rPr>
      </w:pPr>
    </w:p>
    <w:p w14:paraId="65510C25" w14:textId="77777777" w:rsidR="00A51940" w:rsidRPr="00E37875"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Lie. If you </w:t>
      </w:r>
      <w:proofErr w:type="gramStart"/>
      <w:r w:rsidRPr="00E37875">
        <w:rPr>
          <w:rFonts w:ascii="Amasis MT Pro" w:hAnsi="Amasis MT Pro"/>
          <w:sz w:val="22"/>
          <w:szCs w:val="22"/>
        </w:rPr>
        <w:t>don’t</w:t>
      </w:r>
      <w:proofErr w:type="gramEnd"/>
      <w:r w:rsidRPr="00E37875">
        <w:rPr>
          <w:rFonts w:ascii="Amasis MT Pro" w:hAnsi="Amasis MT Pro"/>
          <w:sz w:val="22"/>
          <w:szCs w:val="22"/>
        </w:rPr>
        <w:t xml:space="preserve"> want to hurt the person’s feelings it is better to lie and make up a reason to leave than to stay and be uncomfortable, scared, or worse.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excuses you could use are: </w:t>
      </w:r>
    </w:p>
    <w:p w14:paraId="0598726C" w14:textId="77777777" w:rsidR="00A51940" w:rsidRPr="00E37875" w:rsidRDefault="00E201D0" w:rsidP="00E37875">
      <w:pPr>
        <w:pStyle w:val="ListParagraph"/>
        <w:numPr>
          <w:ilvl w:val="2"/>
          <w:numId w:val="53"/>
        </w:numPr>
        <w:rPr>
          <w:rFonts w:ascii="Amasis MT Pro" w:hAnsi="Amasis MT Pro"/>
          <w:sz w:val="22"/>
          <w:szCs w:val="22"/>
        </w:rPr>
      </w:pPr>
      <w:r w:rsidRPr="00E37875">
        <w:rPr>
          <w:rFonts w:ascii="Amasis MT Pro" w:hAnsi="Amasis MT Pro"/>
          <w:sz w:val="22"/>
          <w:szCs w:val="22"/>
        </w:rPr>
        <w:t xml:space="preserve">needing to take care of a friend or family member, </w:t>
      </w:r>
    </w:p>
    <w:p w14:paraId="3D8C2E19" w14:textId="77777777" w:rsidR="00A51940" w:rsidRPr="00E37875" w:rsidRDefault="00E201D0" w:rsidP="00E37875">
      <w:pPr>
        <w:pStyle w:val="ListParagraph"/>
        <w:numPr>
          <w:ilvl w:val="2"/>
          <w:numId w:val="53"/>
        </w:numPr>
        <w:rPr>
          <w:rFonts w:ascii="Amasis MT Pro" w:hAnsi="Amasis MT Pro"/>
          <w:sz w:val="22"/>
          <w:szCs w:val="22"/>
        </w:rPr>
      </w:pPr>
      <w:r w:rsidRPr="00E37875">
        <w:rPr>
          <w:rFonts w:ascii="Amasis MT Pro" w:hAnsi="Amasis MT Pro"/>
          <w:sz w:val="22"/>
          <w:szCs w:val="22"/>
        </w:rPr>
        <w:t xml:space="preserve">not feeling well, </w:t>
      </w:r>
    </w:p>
    <w:p w14:paraId="66B54BF3" w14:textId="7ED13125" w:rsidR="00A51940" w:rsidRDefault="00E201D0" w:rsidP="00E37875">
      <w:pPr>
        <w:pStyle w:val="ListParagraph"/>
        <w:numPr>
          <w:ilvl w:val="2"/>
          <w:numId w:val="53"/>
        </w:numPr>
        <w:rPr>
          <w:rFonts w:ascii="Amasis MT Pro" w:hAnsi="Amasis MT Pro"/>
          <w:sz w:val="22"/>
          <w:szCs w:val="22"/>
        </w:rPr>
      </w:pPr>
      <w:r w:rsidRPr="00E37875">
        <w:rPr>
          <w:rFonts w:ascii="Amasis MT Pro" w:hAnsi="Amasis MT Pro"/>
          <w:sz w:val="22"/>
          <w:szCs w:val="22"/>
        </w:rPr>
        <w:t xml:space="preserve">having somewhere else that you need to be, </w:t>
      </w:r>
      <w:proofErr w:type="gramStart"/>
      <w:r w:rsidRPr="00E37875">
        <w:rPr>
          <w:rFonts w:ascii="Amasis MT Pro" w:hAnsi="Amasis MT Pro"/>
          <w:sz w:val="22"/>
          <w:szCs w:val="22"/>
        </w:rPr>
        <w:t>etc.</w:t>
      </w:r>
      <w:proofErr w:type="gramEnd"/>
      <w:r w:rsidRPr="00E37875">
        <w:rPr>
          <w:rFonts w:ascii="Amasis MT Pro" w:hAnsi="Amasis MT Pro"/>
          <w:sz w:val="22"/>
          <w:szCs w:val="22"/>
        </w:rPr>
        <w:t xml:space="preserve"> </w:t>
      </w:r>
    </w:p>
    <w:p w14:paraId="3A574F81" w14:textId="77777777" w:rsidR="008839D3" w:rsidRPr="00B30ADF" w:rsidRDefault="008839D3" w:rsidP="008839D3">
      <w:pPr>
        <w:ind w:left="1980"/>
        <w:rPr>
          <w:rFonts w:ascii="Amasis MT Pro" w:hAnsi="Amasis MT Pro"/>
          <w:sz w:val="16"/>
          <w:szCs w:val="16"/>
        </w:rPr>
      </w:pPr>
    </w:p>
    <w:p w14:paraId="36F38860" w14:textId="36D5C322" w:rsidR="00A51940"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Try to think of an escape route. How would you try to get out of the room? Where are the doors? Windows? Are there people around who might be able to help you? Is there an emergency phone nearby? </w:t>
      </w:r>
    </w:p>
    <w:p w14:paraId="34C64F1C" w14:textId="77777777" w:rsidR="00B30ADF" w:rsidRPr="00C75508" w:rsidRDefault="00B30ADF" w:rsidP="00B30ADF">
      <w:pPr>
        <w:rPr>
          <w:rFonts w:ascii="Amasis MT Pro" w:hAnsi="Amasis MT Pro"/>
          <w:sz w:val="16"/>
          <w:szCs w:val="16"/>
        </w:rPr>
      </w:pPr>
    </w:p>
    <w:p w14:paraId="0ED4206E" w14:textId="64FE0B65" w:rsidR="00BD0807" w:rsidRPr="00C75508" w:rsidRDefault="00E201D0" w:rsidP="00E37875">
      <w:pPr>
        <w:pStyle w:val="ListParagraph"/>
        <w:numPr>
          <w:ilvl w:val="1"/>
          <w:numId w:val="53"/>
        </w:numPr>
        <w:rPr>
          <w:rFonts w:ascii="Amasis MT Pro" w:hAnsi="Amasis MT Pro"/>
          <w:sz w:val="22"/>
          <w:szCs w:val="22"/>
        </w:rPr>
      </w:pPr>
      <w:r w:rsidRPr="00E37875">
        <w:rPr>
          <w:rFonts w:ascii="Amasis MT Pro" w:hAnsi="Amasis MT Pro"/>
          <w:sz w:val="22"/>
          <w:szCs w:val="22"/>
        </w:rPr>
        <w:t xml:space="preserve">If you and/or the other person have been drinking, you can say that you would rather wait until you both have your full judgment before doing anything you may regret later. </w:t>
      </w:r>
    </w:p>
    <w:p w14:paraId="087045BE" w14:textId="77777777" w:rsidR="00970F1A" w:rsidRPr="00E37875" w:rsidRDefault="00970F1A" w:rsidP="00E37875">
      <w:pPr>
        <w:rPr>
          <w:rFonts w:ascii="Amasis MT Pro" w:hAnsi="Amasis MT Pro"/>
          <w:b/>
          <w:bCs/>
          <w:smallCaps/>
          <w:color w:val="E1A800"/>
          <w:sz w:val="22"/>
          <w:szCs w:val="22"/>
        </w:rPr>
      </w:pPr>
    </w:p>
    <w:p w14:paraId="2EDE2D51" w14:textId="03811FB4" w:rsidR="00C75508" w:rsidRDefault="00C75508" w:rsidP="00E37875">
      <w:pPr>
        <w:rPr>
          <w:rFonts w:ascii="Amasis MT Pro" w:hAnsi="Amasis MT Pro"/>
          <w:b/>
          <w:bCs/>
          <w:smallCaps/>
          <w:color w:val="722235"/>
          <w:sz w:val="28"/>
          <w:szCs w:val="28"/>
        </w:rPr>
      </w:pPr>
      <w:r>
        <w:rPr>
          <w:rFonts w:ascii="Amasis MT Pro" w:hAnsi="Amasis MT Pro"/>
          <w:b/>
          <w:bCs/>
          <w:smallCaps/>
          <w:noProof/>
          <w:color w:val="722235"/>
          <w:sz w:val="28"/>
          <w:szCs w:val="28"/>
        </w:rPr>
        <w:lastRenderedPageBreak/>
        <w:drawing>
          <wp:inline distT="0" distB="0" distL="0" distR="0" wp14:anchorId="761780BE" wp14:editId="6972BD13">
            <wp:extent cx="5938071" cy="2377034"/>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41379" b="5251"/>
                    <a:stretch/>
                  </pic:blipFill>
                  <pic:spPr bwMode="auto">
                    <a:xfrm>
                      <a:off x="0" y="0"/>
                      <a:ext cx="5939790" cy="2377722"/>
                    </a:xfrm>
                    <a:prstGeom prst="rect">
                      <a:avLst/>
                    </a:prstGeom>
                    <a:noFill/>
                    <a:ln>
                      <a:noFill/>
                    </a:ln>
                    <a:extLst>
                      <a:ext uri="{53640926-AAD7-44D8-BBD7-CCE9431645EC}">
                        <a14:shadowObscured xmlns:a14="http://schemas.microsoft.com/office/drawing/2010/main"/>
                      </a:ext>
                    </a:extLst>
                  </pic:spPr>
                </pic:pic>
              </a:graphicData>
            </a:graphic>
          </wp:inline>
        </w:drawing>
      </w:r>
    </w:p>
    <w:p w14:paraId="42FC2906" w14:textId="77777777" w:rsidR="00940A3A" w:rsidRDefault="00940A3A" w:rsidP="00E37875">
      <w:pPr>
        <w:rPr>
          <w:rFonts w:ascii="Amasis MT Pro" w:hAnsi="Amasis MT Pro"/>
          <w:b/>
          <w:bCs/>
          <w:smallCaps/>
          <w:color w:val="722235"/>
          <w:sz w:val="28"/>
          <w:szCs w:val="28"/>
        </w:rPr>
      </w:pPr>
    </w:p>
    <w:p w14:paraId="2DFA864B" w14:textId="5CBC685A" w:rsidR="00316606" w:rsidRPr="00E37875" w:rsidRDefault="00316606" w:rsidP="00E37875">
      <w:pPr>
        <w:rPr>
          <w:rFonts w:ascii="Amasis MT Pro" w:hAnsi="Amasis MT Pro"/>
          <w:b/>
          <w:bCs/>
          <w:smallCaps/>
          <w:color w:val="E1A800"/>
          <w:sz w:val="28"/>
          <w:szCs w:val="28"/>
        </w:rPr>
      </w:pPr>
      <w:r w:rsidRPr="00E37875">
        <w:rPr>
          <w:rFonts w:ascii="Amasis MT Pro" w:hAnsi="Amasis MT Pro"/>
          <w:b/>
          <w:bCs/>
          <w:smallCaps/>
          <w:color w:val="722235"/>
          <w:sz w:val="28"/>
          <w:szCs w:val="28"/>
        </w:rPr>
        <w:t>Sexual or Violent Offender List (Montana State Sex Offender Registry)</w:t>
      </w:r>
    </w:p>
    <w:p w14:paraId="0D356DA6" w14:textId="77777777" w:rsidR="00613314" w:rsidRPr="00E37875" w:rsidRDefault="00613314" w:rsidP="00E37875">
      <w:pPr>
        <w:rPr>
          <w:rFonts w:ascii="Amasis MT Pro" w:hAnsi="Amasis MT Pro"/>
          <w:b/>
          <w:bCs/>
          <w:smallCaps/>
          <w:color w:val="722235"/>
          <w:sz w:val="10"/>
          <w:szCs w:val="10"/>
        </w:rPr>
      </w:pPr>
    </w:p>
    <w:p w14:paraId="4429987C" w14:textId="77777777" w:rsidR="00FF7C32" w:rsidRPr="00E37875" w:rsidRDefault="00EF65ED" w:rsidP="00E37875">
      <w:pPr>
        <w:rPr>
          <w:rFonts w:ascii="Amasis MT Pro" w:hAnsi="Amasis MT Pro"/>
          <w:sz w:val="22"/>
          <w:szCs w:val="22"/>
        </w:rPr>
      </w:pPr>
      <w:r w:rsidRPr="00E37875">
        <w:rPr>
          <w:rFonts w:ascii="Amasis MT Pro" w:hAnsi="Amasis MT Pro"/>
          <w:sz w:val="22"/>
          <w:szCs w:val="22"/>
        </w:rPr>
        <w:t xml:space="preserve">The Campus Sex Crimes Prevention Act (CSPA) of </w:t>
      </w:r>
      <w:proofErr w:type="gramStart"/>
      <w:r w:rsidRPr="00E37875">
        <w:rPr>
          <w:rFonts w:ascii="Amasis MT Pro" w:hAnsi="Amasis MT Pro"/>
          <w:sz w:val="22"/>
          <w:szCs w:val="22"/>
        </w:rPr>
        <w:t>2000</w:t>
      </w:r>
      <w:proofErr w:type="gramEnd"/>
      <w:r w:rsidRPr="00E37875">
        <w:rPr>
          <w:rFonts w:ascii="Amasis MT Pro" w:hAnsi="Amasis MT Pro"/>
          <w:sz w:val="22"/>
          <w:szCs w:val="22"/>
        </w:rPr>
        <w:t xml:space="preserve"> is a federal law that provides for the tracking of convicted sex offenders enrolled at, or employed by, institutions of higher education. The CSPA is an amendment to the Jacob Wetterling Crimes against Children and Sexually Violent Offender Act. Under the Campus Sex Crime Prevention Act, persons </w:t>
      </w:r>
      <w:proofErr w:type="gramStart"/>
      <w:r w:rsidRPr="00E37875">
        <w:rPr>
          <w:rFonts w:ascii="Amasis MT Pro" w:hAnsi="Amasis MT Pro"/>
          <w:sz w:val="22"/>
          <w:szCs w:val="22"/>
        </w:rPr>
        <w:t>are required</w:t>
      </w:r>
      <w:proofErr w:type="gramEnd"/>
      <w:r w:rsidRPr="00E37875">
        <w:rPr>
          <w:rFonts w:ascii="Amasis MT Pro" w:hAnsi="Amasis MT Pro"/>
          <w:sz w:val="22"/>
          <w:szCs w:val="22"/>
        </w:rPr>
        <w:t xml:space="preserve"> to register in the state in which the offender works or is a student. In 1989 the Montana Department of Justice created the Sexual and Violent Offender Registry as a valuable resource for Montanans to protect their families against sexual or violent offenders. Under 46-23508 of the Montana Code Annotated, at a minimum, the public is entitled to the following information about all sexual and violent offenders: the name and address of any registered offender in Montana; any offender registration information relevant to the public regarding an offender who a law enforcement agency has determined is a risk to a community’s safety; and the date of an offender’s sentence.</w:t>
      </w:r>
      <w:r w:rsidR="00FF7C32" w:rsidRPr="00E37875">
        <w:rPr>
          <w:rFonts w:ascii="Amasis MT Pro" w:hAnsi="Amasis MT Pro"/>
          <w:sz w:val="22"/>
          <w:szCs w:val="22"/>
        </w:rPr>
        <w:t xml:space="preserve"> </w:t>
      </w:r>
    </w:p>
    <w:p w14:paraId="419A6677" w14:textId="77777777" w:rsidR="00FF7C32" w:rsidRPr="00E37875" w:rsidRDefault="00FF7C32" w:rsidP="00E37875">
      <w:pPr>
        <w:rPr>
          <w:rFonts w:ascii="Amasis MT Pro" w:hAnsi="Amasis MT Pro"/>
          <w:sz w:val="22"/>
          <w:szCs w:val="22"/>
        </w:rPr>
      </w:pPr>
    </w:p>
    <w:p w14:paraId="3FCF53D9" w14:textId="0ACBA58A" w:rsidR="00EF65ED" w:rsidRPr="00E37875" w:rsidRDefault="00FF7C32" w:rsidP="00E37875">
      <w:pPr>
        <w:rPr>
          <w:rFonts w:ascii="Amasis MT Pro" w:hAnsi="Amasis MT Pro"/>
          <w:sz w:val="22"/>
          <w:szCs w:val="22"/>
        </w:rPr>
      </w:pPr>
      <w:r w:rsidRPr="00E37875">
        <w:rPr>
          <w:rFonts w:ascii="Amasis MT Pro" w:hAnsi="Amasis MT Pro"/>
          <w:sz w:val="22"/>
          <w:szCs w:val="22"/>
        </w:rPr>
        <w:t xml:space="preserve">Convicted sex offenders must register with the local law enforcement agency in the </w:t>
      </w:r>
      <w:proofErr w:type="gramStart"/>
      <w:r w:rsidRPr="00E37875">
        <w:rPr>
          <w:rFonts w:ascii="Amasis MT Pro" w:hAnsi="Amasis MT Pro"/>
          <w:sz w:val="22"/>
          <w:szCs w:val="22"/>
        </w:rPr>
        <w:t>jurisdiction</w:t>
      </w:r>
      <w:proofErr w:type="gramEnd"/>
      <w:r w:rsidRPr="00E37875">
        <w:rPr>
          <w:rFonts w:ascii="Amasis MT Pro" w:hAnsi="Amasis MT Pro"/>
          <w:sz w:val="22"/>
          <w:szCs w:val="22"/>
        </w:rPr>
        <w:t xml:space="preserve"> where the offender resides. Each time the offender moves or changes jobs, the offender must notify the local law enforcement agency.</w:t>
      </w:r>
    </w:p>
    <w:p w14:paraId="0FD07231" w14:textId="77777777" w:rsidR="00EF65ED" w:rsidRPr="00E37875" w:rsidRDefault="00EF65ED" w:rsidP="00E37875">
      <w:pPr>
        <w:rPr>
          <w:rFonts w:ascii="Amasis MT Pro" w:hAnsi="Amasis MT Pro"/>
          <w:sz w:val="22"/>
          <w:szCs w:val="22"/>
        </w:rPr>
      </w:pPr>
    </w:p>
    <w:p w14:paraId="26985823" w14:textId="36E00A0C" w:rsidR="00613314" w:rsidRPr="00E37875" w:rsidRDefault="00613314" w:rsidP="00E37875">
      <w:pPr>
        <w:rPr>
          <w:rFonts w:ascii="Amasis MT Pro" w:hAnsi="Amasis MT Pro"/>
          <w:sz w:val="22"/>
          <w:szCs w:val="22"/>
        </w:rPr>
      </w:pPr>
      <w:r w:rsidRPr="00E37875">
        <w:rPr>
          <w:rFonts w:ascii="Amasis MT Pro" w:hAnsi="Amasis MT Pro"/>
          <w:sz w:val="22"/>
          <w:szCs w:val="22"/>
        </w:rPr>
        <w:t>Additionally, the CSPA (</w:t>
      </w:r>
      <w:proofErr w:type="gramStart"/>
      <w:r w:rsidRPr="00E37875">
        <w:rPr>
          <w:rFonts w:ascii="Amasis MT Pro" w:hAnsi="Amasis MT Pro"/>
          <w:sz w:val="22"/>
          <w:szCs w:val="22"/>
        </w:rPr>
        <w:t>2000</w:t>
      </w:r>
      <w:proofErr w:type="gramEnd"/>
      <w:r w:rsidRPr="00E37875">
        <w:rPr>
          <w:rFonts w:ascii="Amasis MT Pro" w:hAnsi="Amasis MT Pro"/>
          <w:sz w:val="22"/>
          <w:szCs w:val="22"/>
        </w:rPr>
        <w:t xml:space="preserve">) </w:t>
      </w:r>
      <w:proofErr w:type="gramStart"/>
      <w:r w:rsidRPr="00E37875">
        <w:rPr>
          <w:rFonts w:ascii="Amasis MT Pro" w:hAnsi="Amasis MT Pro"/>
          <w:sz w:val="22"/>
          <w:szCs w:val="22"/>
        </w:rPr>
        <w:t>requires that</w:t>
      </w:r>
      <w:proofErr w:type="gramEnd"/>
      <w:r w:rsidRPr="00E37875">
        <w:rPr>
          <w:rFonts w:ascii="Amasis MT Pro" w:hAnsi="Amasis MT Pro"/>
          <w:sz w:val="22"/>
          <w:szCs w:val="22"/>
        </w:rPr>
        <w:t>:</w:t>
      </w:r>
    </w:p>
    <w:p w14:paraId="57D38ECF" w14:textId="3E91BFC8" w:rsidR="00613314" w:rsidRPr="00E37875" w:rsidRDefault="00613314" w:rsidP="00E37875">
      <w:pPr>
        <w:pStyle w:val="ListParagraph"/>
        <w:numPr>
          <w:ilvl w:val="0"/>
          <w:numId w:val="41"/>
        </w:numPr>
        <w:rPr>
          <w:rFonts w:ascii="Amasis MT Pro" w:hAnsi="Amasis MT Pro"/>
          <w:sz w:val="22"/>
          <w:szCs w:val="22"/>
        </w:rPr>
      </w:pPr>
      <w:r w:rsidRPr="00E37875">
        <w:rPr>
          <w:rFonts w:ascii="Amasis MT Pro" w:hAnsi="Amasis MT Pro"/>
          <w:sz w:val="22"/>
          <w:szCs w:val="22"/>
        </w:rPr>
        <w:t xml:space="preserve">registered sex offenders provide notice, as required under State law, of each institution of higher education where they are employed or </w:t>
      </w:r>
      <w:proofErr w:type="gramStart"/>
      <w:r w:rsidRPr="00E37875">
        <w:rPr>
          <w:rFonts w:ascii="Amasis MT Pro" w:hAnsi="Amasis MT Pro"/>
          <w:sz w:val="22"/>
          <w:szCs w:val="22"/>
        </w:rPr>
        <w:t>enrolled;</w:t>
      </w:r>
      <w:proofErr w:type="gramEnd"/>
      <w:r w:rsidRPr="00E37875">
        <w:rPr>
          <w:rFonts w:ascii="Amasis MT Pro" w:hAnsi="Amasis MT Pro"/>
          <w:sz w:val="22"/>
          <w:szCs w:val="22"/>
        </w:rPr>
        <w:t xml:space="preserve"> </w:t>
      </w:r>
    </w:p>
    <w:p w14:paraId="28F98E92" w14:textId="11490F6E" w:rsidR="00613314" w:rsidRPr="00E37875" w:rsidRDefault="00613314" w:rsidP="00E37875">
      <w:pPr>
        <w:pStyle w:val="ListParagraph"/>
        <w:numPr>
          <w:ilvl w:val="0"/>
          <w:numId w:val="41"/>
        </w:numPr>
        <w:rPr>
          <w:rFonts w:ascii="Amasis MT Pro" w:hAnsi="Amasis MT Pro"/>
          <w:sz w:val="22"/>
          <w:szCs w:val="22"/>
        </w:rPr>
      </w:pPr>
      <w:proofErr w:type="gramStart"/>
      <w:r w:rsidRPr="00E37875">
        <w:rPr>
          <w:rFonts w:ascii="Amasis MT Pro" w:hAnsi="Amasis MT Pro"/>
          <w:sz w:val="22"/>
          <w:szCs w:val="22"/>
        </w:rPr>
        <w:t>states</w:t>
      </w:r>
      <w:proofErr w:type="gramEnd"/>
      <w:r w:rsidRPr="00E37875">
        <w:rPr>
          <w:rFonts w:ascii="Amasis MT Pro" w:hAnsi="Amasis MT Pro"/>
          <w:sz w:val="22"/>
          <w:szCs w:val="22"/>
        </w:rPr>
        <w:t xml:space="preserve"> must make this information available to a law enforcement agency where the institution of higher education is located; and </w:t>
      </w:r>
    </w:p>
    <w:p w14:paraId="5F7EE82E" w14:textId="1DA6B6E4" w:rsidR="00EF65ED" w:rsidRDefault="00613314" w:rsidP="00E37875">
      <w:pPr>
        <w:pStyle w:val="ListParagraph"/>
        <w:numPr>
          <w:ilvl w:val="0"/>
          <w:numId w:val="41"/>
        </w:numPr>
        <w:rPr>
          <w:rFonts w:ascii="Amasis MT Pro" w:hAnsi="Amasis MT Pro"/>
          <w:sz w:val="22"/>
          <w:szCs w:val="22"/>
        </w:rPr>
      </w:pPr>
      <w:r w:rsidRPr="00E37875">
        <w:rPr>
          <w:rFonts w:ascii="Amasis MT Pro" w:hAnsi="Amasis MT Pro"/>
          <w:sz w:val="22"/>
          <w:szCs w:val="22"/>
        </w:rPr>
        <w:t xml:space="preserve">institutions of higher education must advise the campus community where the information on registered sex offenders can </w:t>
      </w:r>
      <w:proofErr w:type="gramStart"/>
      <w:r w:rsidRPr="00E37875">
        <w:rPr>
          <w:rFonts w:ascii="Amasis MT Pro" w:hAnsi="Amasis MT Pro"/>
          <w:sz w:val="22"/>
          <w:szCs w:val="22"/>
        </w:rPr>
        <w:t>be obtained</w:t>
      </w:r>
      <w:proofErr w:type="gramEnd"/>
      <w:r w:rsidRPr="00E37875">
        <w:rPr>
          <w:rFonts w:ascii="Amasis MT Pro" w:hAnsi="Amasis MT Pro"/>
          <w:sz w:val="22"/>
          <w:szCs w:val="22"/>
        </w:rPr>
        <w:t>.</w:t>
      </w:r>
    </w:p>
    <w:p w14:paraId="1FC31DB9" w14:textId="77777777" w:rsidR="00C75508" w:rsidRPr="00E37875" w:rsidRDefault="00C75508" w:rsidP="00C75508">
      <w:pPr>
        <w:pStyle w:val="ListParagraph"/>
        <w:rPr>
          <w:rFonts w:ascii="Amasis MT Pro" w:hAnsi="Amasis MT Pro"/>
          <w:sz w:val="22"/>
          <w:szCs w:val="22"/>
        </w:rPr>
      </w:pPr>
    </w:p>
    <w:p w14:paraId="1D10B75B" w14:textId="4F0ECF76" w:rsidR="00C75508" w:rsidRDefault="00EF65ED" w:rsidP="00E37875">
      <w:pPr>
        <w:rPr>
          <w:rFonts w:ascii="Amasis MT Pro" w:hAnsi="Amasis MT Pro"/>
          <w:sz w:val="22"/>
          <w:szCs w:val="22"/>
        </w:rPr>
      </w:pPr>
      <w:r w:rsidRPr="00E37875">
        <w:rPr>
          <w:rFonts w:ascii="Amasis MT Pro" w:hAnsi="Amasis MT Pro"/>
          <w:sz w:val="22"/>
          <w:szCs w:val="22"/>
        </w:rPr>
        <w:t>For more information on sexual and violent offenders in Montana, visit</w:t>
      </w:r>
      <w:r w:rsidR="00C75508">
        <w:rPr>
          <w:rFonts w:ascii="Amasis MT Pro" w:hAnsi="Amasis MT Pro"/>
          <w:sz w:val="22"/>
          <w:szCs w:val="22"/>
        </w:rPr>
        <w:t>:</w:t>
      </w:r>
      <w:r w:rsidR="00FF7C32" w:rsidRPr="00E37875">
        <w:rPr>
          <w:rFonts w:ascii="Amasis MT Pro" w:hAnsi="Amasis MT Pro"/>
          <w:sz w:val="22"/>
          <w:szCs w:val="22"/>
        </w:rPr>
        <w:t xml:space="preserve"> </w:t>
      </w:r>
    </w:p>
    <w:p w14:paraId="0639BFC2" w14:textId="77777777" w:rsidR="00C75508" w:rsidRDefault="00C75508" w:rsidP="00E37875">
      <w:pPr>
        <w:rPr>
          <w:rFonts w:ascii="Amasis MT Pro" w:hAnsi="Amasis MT Pro"/>
          <w:sz w:val="22"/>
          <w:szCs w:val="22"/>
        </w:rPr>
      </w:pPr>
    </w:p>
    <w:p w14:paraId="0EFEE2F4" w14:textId="485DBC54" w:rsidR="00C75508" w:rsidRDefault="00FF7C32" w:rsidP="00E37875">
      <w:pPr>
        <w:rPr>
          <w:rFonts w:ascii="Amasis MT Pro" w:hAnsi="Amasis MT Pro"/>
          <w:sz w:val="22"/>
          <w:szCs w:val="22"/>
        </w:rPr>
      </w:pPr>
      <w:r w:rsidRPr="00E37875">
        <w:rPr>
          <w:rFonts w:ascii="Amasis MT Pro" w:hAnsi="Amasis MT Pro"/>
          <w:sz w:val="22"/>
          <w:szCs w:val="22"/>
        </w:rPr>
        <w:t>University’s website (</w:t>
      </w:r>
      <w:hyperlink r:id="rId82" w:history="1">
        <w:r w:rsidRPr="00E37875">
          <w:rPr>
            <w:rStyle w:val="Hyperlink"/>
            <w:rFonts w:ascii="Amasis MT Pro" w:hAnsi="Amasis MT Pro"/>
            <w:sz w:val="22"/>
            <w:szCs w:val="22"/>
          </w:rPr>
          <w:t>https://www.msun.edu/stuaffairs/campussafety/</w:t>
        </w:r>
      </w:hyperlink>
    </w:p>
    <w:p w14:paraId="2942136C" w14:textId="6723589A" w:rsidR="00C75508" w:rsidRDefault="00EF65ED" w:rsidP="00C75508">
      <w:pPr>
        <w:rPr>
          <w:rFonts w:ascii="Amasis MT Pro" w:hAnsi="Amasis MT Pro"/>
          <w:sz w:val="22"/>
          <w:szCs w:val="22"/>
        </w:rPr>
      </w:pPr>
      <w:r w:rsidRPr="00E37875">
        <w:rPr>
          <w:rFonts w:ascii="Amasis MT Pro" w:hAnsi="Amasis MT Pro"/>
          <w:sz w:val="22"/>
          <w:szCs w:val="22"/>
        </w:rPr>
        <w:t>Montana</w:t>
      </w:r>
      <w:r w:rsidR="00FF7C32" w:rsidRPr="00E37875">
        <w:rPr>
          <w:rFonts w:ascii="Amasis MT Pro" w:hAnsi="Amasis MT Pro"/>
          <w:sz w:val="22"/>
          <w:szCs w:val="22"/>
        </w:rPr>
        <w:t xml:space="preserve"> </w:t>
      </w:r>
      <w:r w:rsidRPr="00E37875">
        <w:rPr>
          <w:rFonts w:ascii="Amasis MT Pro" w:hAnsi="Amasis MT Pro"/>
          <w:sz w:val="22"/>
          <w:szCs w:val="22"/>
        </w:rPr>
        <w:t xml:space="preserve">Department of Justice </w:t>
      </w:r>
      <w:hyperlink r:id="rId83">
        <w:r w:rsidR="00C75508" w:rsidRPr="00E37875">
          <w:rPr>
            <w:rStyle w:val="Hyperlink"/>
            <w:rFonts w:ascii="Amasis MT Pro" w:hAnsi="Amasis MT Pro"/>
          </w:rPr>
          <w:t>https://app.doj.mt.gov/apps/svow/</w:t>
        </w:r>
      </w:hyperlink>
    </w:p>
    <w:p w14:paraId="3AE610F5" w14:textId="486E3E6D" w:rsidR="00A46811" w:rsidRPr="00E37875" w:rsidRDefault="00C75508" w:rsidP="00E37875">
      <w:pPr>
        <w:rPr>
          <w:rFonts w:ascii="Amasis MT Pro" w:hAnsi="Amasis MT Pro"/>
          <w:sz w:val="22"/>
          <w:szCs w:val="22"/>
        </w:rPr>
      </w:pPr>
      <w:r>
        <w:rPr>
          <w:rFonts w:ascii="Amasis MT Pro" w:hAnsi="Amasis MT Pro"/>
          <w:sz w:val="22"/>
          <w:szCs w:val="22"/>
        </w:rPr>
        <w:t>S</w:t>
      </w:r>
      <w:r w:rsidR="00EF65ED" w:rsidRPr="00E37875">
        <w:rPr>
          <w:rFonts w:ascii="Amasis MT Pro" w:hAnsi="Amasis MT Pro"/>
          <w:sz w:val="22"/>
          <w:szCs w:val="22"/>
        </w:rPr>
        <w:t>exual Violent Offender Registration</w:t>
      </w:r>
      <w:r w:rsidR="00613314" w:rsidRPr="00E37875">
        <w:rPr>
          <w:rFonts w:ascii="Amasis MT Pro" w:hAnsi="Amasis MT Pro"/>
          <w:sz w:val="22"/>
          <w:szCs w:val="22"/>
        </w:rPr>
        <w:t xml:space="preserve"> (</w:t>
      </w:r>
      <w:hyperlink r:id="rId84" w:history="1">
        <w:r w:rsidR="00613314" w:rsidRPr="00E37875">
          <w:rPr>
            <w:rStyle w:val="Hyperlink"/>
            <w:rFonts w:ascii="Amasis MT Pro" w:hAnsi="Amasis MT Pro"/>
            <w:sz w:val="22"/>
            <w:szCs w:val="22"/>
          </w:rPr>
          <w:t>https://app.doj.mt.gov/apps/svow/</w:t>
        </w:r>
      </w:hyperlink>
    </w:p>
    <w:p w14:paraId="7BC4ED56" w14:textId="77777777" w:rsidR="00F86572" w:rsidRPr="00E37875" w:rsidRDefault="00F86572" w:rsidP="00E37875">
      <w:pPr>
        <w:rPr>
          <w:rFonts w:ascii="Amasis MT Pro" w:hAnsi="Amasis MT Pro"/>
          <w:b/>
          <w:bCs/>
          <w:smallCaps/>
          <w:color w:val="E1A800"/>
          <w:sz w:val="22"/>
          <w:szCs w:val="22"/>
        </w:rPr>
      </w:pPr>
    </w:p>
    <w:p w14:paraId="4F923894" w14:textId="27255615"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lastRenderedPageBreak/>
        <w:t>University Policies on Alcohol and Other Drugs</w:t>
      </w:r>
    </w:p>
    <w:p w14:paraId="5E6436B9" w14:textId="77777777" w:rsidR="00A46811" w:rsidRPr="00E37875" w:rsidRDefault="00A46811" w:rsidP="00E37875">
      <w:pPr>
        <w:rPr>
          <w:rFonts w:ascii="Amasis MT Pro" w:hAnsi="Amasis MT Pro"/>
          <w:b/>
          <w:bCs/>
          <w:smallCaps/>
          <w:color w:val="722235"/>
          <w:sz w:val="10"/>
          <w:szCs w:val="10"/>
        </w:rPr>
      </w:pPr>
    </w:p>
    <w:p w14:paraId="6E6A68ED" w14:textId="2471B57C" w:rsidR="00A46811" w:rsidRPr="00E37875" w:rsidRDefault="00A46811" w:rsidP="00E37875">
      <w:pPr>
        <w:rPr>
          <w:rFonts w:ascii="Amasis MT Pro" w:hAnsi="Amasis MT Pro"/>
          <w:b/>
          <w:bCs/>
        </w:rPr>
      </w:pPr>
      <w:r w:rsidRPr="00E37875">
        <w:rPr>
          <w:rFonts w:ascii="Amasis MT Pro" w:hAnsi="Amasis MT Pro"/>
          <w:b/>
          <w:bCs/>
          <w:color w:val="E1A800"/>
        </w:rPr>
        <w:t>Policies</w:t>
      </w:r>
    </w:p>
    <w:p w14:paraId="1903D3FF" w14:textId="77777777" w:rsidR="00A46811" w:rsidRPr="00E37875" w:rsidRDefault="00A46811" w:rsidP="00E37875">
      <w:pPr>
        <w:rPr>
          <w:rFonts w:ascii="Amasis MT Pro" w:hAnsi="Amasis MT Pro"/>
          <w:b/>
          <w:bCs/>
          <w:smallCaps/>
          <w:color w:val="E1A800"/>
          <w:sz w:val="10"/>
          <w:szCs w:val="10"/>
        </w:rPr>
      </w:pPr>
    </w:p>
    <w:p w14:paraId="2B206397" w14:textId="65F21C49" w:rsidR="00FF6A5C" w:rsidRPr="00C75508" w:rsidRDefault="00FF6A5C" w:rsidP="00E37875">
      <w:pPr>
        <w:pStyle w:val="Default"/>
        <w:rPr>
          <w:rFonts w:ascii="Amasis MT Pro" w:hAnsi="Amasis MT Pro"/>
          <w:sz w:val="22"/>
          <w:szCs w:val="22"/>
        </w:rPr>
      </w:pPr>
      <w:r w:rsidRPr="00C75508">
        <w:rPr>
          <w:rFonts w:ascii="Amasis MT Pro" w:hAnsi="Amasis MT Pro"/>
          <w:sz w:val="22"/>
          <w:szCs w:val="22"/>
        </w:rPr>
        <w:t>MSU-Northern policies related to alcohol and drugs promote a healthy campus environment. The policies conform to the requirements of the Drug Free Schools and Communities Act, [20. U.S.C. 1145g, (34 CFR Part 86)] and the Montana Board of Regents Policy 503.1, Alcoholic Beverages (</w:t>
      </w:r>
      <w:hyperlink r:id="rId85" w:history="1">
        <w:r w:rsidRPr="00C75508">
          <w:rPr>
            <w:rStyle w:val="Hyperlink"/>
            <w:rFonts w:ascii="Amasis MT Pro" w:hAnsi="Amasis MT Pro"/>
            <w:sz w:val="22"/>
            <w:szCs w:val="22"/>
          </w:rPr>
          <w:t>https://mus.edu/borpol/bor500/503-1.pdf</w:t>
        </w:r>
      </w:hyperlink>
      <w:r w:rsidRPr="00C75508">
        <w:rPr>
          <w:rFonts w:ascii="Amasis MT Pro" w:hAnsi="Amasis MT Pro"/>
          <w:sz w:val="22"/>
          <w:szCs w:val="22"/>
        </w:rPr>
        <w:t>).</w:t>
      </w:r>
    </w:p>
    <w:p w14:paraId="5FE4717A" w14:textId="32E8E184" w:rsidR="00FF6A5C" w:rsidRPr="00C75508" w:rsidRDefault="00FF6A5C" w:rsidP="00E37875">
      <w:pPr>
        <w:pStyle w:val="Default"/>
        <w:rPr>
          <w:rFonts w:ascii="Amasis MT Pro" w:hAnsi="Amasis MT Pro"/>
          <w:sz w:val="22"/>
          <w:szCs w:val="22"/>
        </w:rPr>
      </w:pPr>
      <w:r w:rsidRPr="00C75508">
        <w:rPr>
          <w:rFonts w:ascii="Amasis MT Pro" w:hAnsi="Amasis MT Pro"/>
          <w:sz w:val="22"/>
          <w:szCs w:val="22"/>
        </w:rPr>
        <w:t xml:space="preserve"> </w:t>
      </w:r>
    </w:p>
    <w:p w14:paraId="59E23740" w14:textId="67B427A6" w:rsidR="00FF6A5C" w:rsidRPr="00C75508" w:rsidRDefault="00FF6A5C" w:rsidP="00E37875">
      <w:pPr>
        <w:pStyle w:val="Default"/>
        <w:rPr>
          <w:rFonts w:ascii="Amasis MT Pro" w:hAnsi="Amasis MT Pro"/>
          <w:sz w:val="22"/>
          <w:szCs w:val="22"/>
        </w:rPr>
      </w:pPr>
      <w:r w:rsidRPr="00C75508">
        <w:rPr>
          <w:rFonts w:ascii="Amasis MT Pro" w:hAnsi="Amasis MT Pro"/>
          <w:sz w:val="22"/>
          <w:szCs w:val="22"/>
        </w:rPr>
        <w:t xml:space="preserve">MSU-Northern policies relating to alcohol and drugs: </w:t>
      </w:r>
    </w:p>
    <w:p w14:paraId="0562037E" w14:textId="77777777" w:rsidR="00FF6A5C" w:rsidRPr="00C75508" w:rsidRDefault="00FF6A5C" w:rsidP="00E37875">
      <w:pPr>
        <w:pStyle w:val="Default"/>
        <w:rPr>
          <w:rFonts w:ascii="Amasis MT Pro" w:hAnsi="Amasis MT Pro"/>
          <w:sz w:val="22"/>
          <w:szCs w:val="22"/>
        </w:rPr>
      </w:pPr>
    </w:p>
    <w:p w14:paraId="566E7B99" w14:textId="2BB23C20" w:rsidR="00FF6A5C" w:rsidRPr="00C75508" w:rsidRDefault="00FF6A5C" w:rsidP="00E37875">
      <w:pPr>
        <w:pStyle w:val="Default"/>
        <w:ind w:firstLine="450"/>
        <w:rPr>
          <w:rFonts w:ascii="Amasis MT Pro" w:hAnsi="Amasis MT Pro"/>
          <w:sz w:val="22"/>
          <w:szCs w:val="22"/>
        </w:rPr>
      </w:pPr>
      <w:r w:rsidRPr="00C75508">
        <w:rPr>
          <w:rFonts w:ascii="Amasis MT Pro" w:hAnsi="Amasis MT Pro"/>
          <w:sz w:val="22"/>
          <w:szCs w:val="22"/>
        </w:rPr>
        <w:t xml:space="preserve">• Drug Abuse and Prevention: </w:t>
      </w:r>
      <w:hyperlink r:id="rId86" w:history="1">
        <w:r w:rsidRPr="00C75508">
          <w:rPr>
            <w:rStyle w:val="Hyperlink"/>
            <w:rFonts w:ascii="Amasis MT Pro" w:hAnsi="Amasis MT Pro"/>
            <w:sz w:val="22"/>
            <w:szCs w:val="22"/>
          </w:rPr>
          <w:t>https://www.msun.edu/admin/policies/1000/1003.aspx</w:t>
        </w:r>
      </w:hyperlink>
      <w:r w:rsidRPr="00C75508">
        <w:rPr>
          <w:rFonts w:ascii="Amasis MT Pro" w:hAnsi="Amasis MT Pro"/>
          <w:sz w:val="22"/>
          <w:szCs w:val="22"/>
        </w:rPr>
        <w:t xml:space="preserve"> </w:t>
      </w:r>
    </w:p>
    <w:p w14:paraId="103B1516" w14:textId="6FB967A5" w:rsidR="00FF6A5C" w:rsidRPr="00C75508" w:rsidRDefault="00FF6A5C" w:rsidP="00E37875">
      <w:pPr>
        <w:pStyle w:val="Default"/>
        <w:ind w:firstLine="450"/>
        <w:rPr>
          <w:rFonts w:ascii="Amasis MT Pro" w:hAnsi="Amasis MT Pro"/>
          <w:sz w:val="22"/>
          <w:szCs w:val="22"/>
        </w:rPr>
      </w:pPr>
      <w:r w:rsidRPr="00C75508">
        <w:rPr>
          <w:rFonts w:ascii="Amasis MT Pro" w:hAnsi="Amasis MT Pro"/>
          <w:sz w:val="22"/>
          <w:szCs w:val="22"/>
        </w:rPr>
        <w:t xml:space="preserve">• Alcoholic Beverages: </w:t>
      </w:r>
      <w:hyperlink r:id="rId87" w:history="1">
        <w:r w:rsidRPr="00C75508">
          <w:rPr>
            <w:rStyle w:val="Hyperlink"/>
            <w:rFonts w:ascii="Amasis MT Pro" w:hAnsi="Amasis MT Pro"/>
            <w:sz w:val="22"/>
            <w:szCs w:val="22"/>
          </w:rPr>
          <w:t>https://www.msun.edu/admin/policies/1000/1003-1.aspx</w:t>
        </w:r>
      </w:hyperlink>
    </w:p>
    <w:p w14:paraId="7B6D054C" w14:textId="226E99E1" w:rsidR="00FF6A5C" w:rsidRPr="00C75508" w:rsidRDefault="00FF6A5C" w:rsidP="00E37875">
      <w:pPr>
        <w:pStyle w:val="Default"/>
        <w:ind w:firstLine="450"/>
        <w:rPr>
          <w:rFonts w:ascii="Amasis MT Pro" w:hAnsi="Amasis MT Pro"/>
          <w:sz w:val="22"/>
          <w:szCs w:val="22"/>
        </w:rPr>
      </w:pPr>
      <w:r w:rsidRPr="00C75508">
        <w:rPr>
          <w:rFonts w:ascii="Amasis MT Pro" w:hAnsi="Amasis MT Pro"/>
          <w:sz w:val="22"/>
          <w:szCs w:val="22"/>
        </w:rPr>
        <w:t xml:space="preserve">• Drug Free Workplace: </w:t>
      </w:r>
      <w:hyperlink r:id="rId88" w:history="1">
        <w:r w:rsidRPr="00C75508">
          <w:rPr>
            <w:rStyle w:val="Hyperlink"/>
            <w:rFonts w:ascii="Amasis MT Pro" w:hAnsi="Amasis MT Pro"/>
            <w:sz w:val="22"/>
            <w:szCs w:val="22"/>
          </w:rPr>
          <w:t>https://www.msun.edu/admin/policies/1000/1003-2.aspx</w:t>
        </w:r>
      </w:hyperlink>
      <w:r w:rsidRPr="00C75508">
        <w:rPr>
          <w:rFonts w:ascii="Amasis MT Pro" w:hAnsi="Amasis MT Pro"/>
          <w:sz w:val="22"/>
          <w:szCs w:val="22"/>
        </w:rPr>
        <w:t xml:space="preserve"> </w:t>
      </w:r>
    </w:p>
    <w:p w14:paraId="20712A06" w14:textId="77777777" w:rsidR="00FF6A5C" w:rsidRPr="00C75508" w:rsidRDefault="00FF6A5C" w:rsidP="00E37875">
      <w:pPr>
        <w:pStyle w:val="Default"/>
        <w:rPr>
          <w:rFonts w:ascii="Amasis MT Pro" w:hAnsi="Amasis MT Pro"/>
          <w:sz w:val="22"/>
          <w:szCs w:val="22"/>
        </w:rPr>
      </w:pPr>
    </w:p>
    <w:p w14:paraId="63AEA19C" w14:textId="77777777" w:rsidR="00FF6A5C" w:rsidRPr="00C75508" w:rsidRDefault="00FF6A5C" w:rsidP="00E37875">
      <w:pPr>
        <w:rPr>
          <w:rFonts w:ascii="Amasis MT Pro" w:hAnsi="Amasis MT Pro"/>
          <w:sz w:val="22"/>
          <w:szCs w:val="22"/>
        </w:rPr>
      </w:pPr>
      <w:r w:rsidRPr="00C75508">
        <w:rPr>
          <w:rFonts w:ascii="Amasis MT Pro" w:hAnsi="Amasis MT Pro"/>
          <w:sz w:val="22"/>
          <w:szCs w:val="22"/>
        </w:rPr>
        <w:t xml:space="preserve">MSU-Northern’s policy prohibits unlawful possession, consumption, use, distribution or sale of illicit drugs and alcohol by students and employees on campus property. </w:t>
      </w:r>
    </w:p>
    <w:p w14:paraId="29857B41" w14:textId="00D627A9" w:rsidR="00FF6A5C" w:rsidRPr="00C75508" w:rsidRDefault="00FF6A5C" w:rsidP="00E37875">
      <w:pPr>
        <w:rPr>
          <w:rFonts w:ascii="Amasis MT Pro" w:hAnsi="Amasis MT Pro"/>
          <w:sz w:val="22"/>
          <w:szCs w:val="22"/>
        </w:rPr>
      </w:pPr>
    </w:p>
    <w:p w14:paraId="32BC36F7" w14:textId="4AFACC6B" w:rsidR="00FF6A5C" w:rsidRPr="00C75508" w:rsidRDefault="00FF6A5C" w:rsidP="00E37875">
      <w:pPr>
        <w:rPr>
          <w:rFonts w:ascii="Amasis MT Pro" w:hAnsi="Amasis MT Pro"/>
          <w:sz w:val="22"/>
          <w:szCs w:val="22"/>
        </w:rPr>
      </w:pPr>
      <w:r w:rsidRPr="00C75508">
        <w:rPr>
          <w:rFonts w:ascii="Amasis MT Pro" w:hAnsi="Amasis MT Pro"/>
          <w:sz w:val="22"/>
          <w:szCs w:val="22"/>
        </w:rPr>
        <w:t xml:space="preserve">Upon request, the </w:t>
      </w:r>
      <w:r w:rsidRPr="00C75508">
        <w:rPr>
          <w:rFonts w:ascii="Amasis MT Pro" w:hAnsi="Amasis MT Pro"/>
          <w:b/>
          <w:bCs/>
          <w:sz w:val="22"/>
          <w:szCs w:val="22"/>
        </w:rPr>
        <w:t xml:space="preserve">Office of Human Resources </w:t>
      </w:r>
      <w:r w:rsidRPr="00C75508">
        <w:rPr>
          <w:rFonts w:ascii="Amasis MT Pro" w:hAnsi="Amasis MT Pro"/>
          <w:sz w:val="22"/>
          <w:szCs w:val="22"/>
        </w:rPr>
        <w:t xml:space="preserve">shall provide confidential referrals to drug counseling or </w:t>
      </w:r>
      <w:proofErr w:type="gramStart"/>
      <w:r w:rsidRPr="00C75508">
        <w:rPr>
          <w:rFonts w:ascii="Amasis MT Pro" w:hAnsi="Amasis MT Pro"/>
          <w:sz w:val="22"/>
          <w:szCs w:val="22"/>
        </w:rPr>
        <w:t>rehabilitative</w:t>
      </w:r>
      <w:proofErr w:type="gramEnd"/>
      <w:r w:rsidRPr="00C75508">
        <w:rPr>
          <w:rFonts w:ascii="Amasis MT Pro" w:hAnsi="Amasis MT Pro"/>
          <w:sz w:val="22"/>
          <w:szCs w:val="22"/>
        </w:rPr>
        <w:t xml:space="preserve"> programs and shall counsel employees on available assistance under the group insurance plan. Members of the campus community may also seek referral information for our </w:t>
      </w:r>
      <w:r w:rsidR="00BF01FE">
        <w:rPr>
          <w:rFonts w:ascii="Amasis MT Pro" w:hAnsi="Amasis MT Pro"/>
          <w:sz w:val="22"/>
          <w:szCs w:val="22"/>
        </w:rPr>
        <w:t xml:space="preserve">MSU-Northern Counselor </w:t>
      </w:r>
      <w:r w:rsidRPr="00C75508">
        <w:rPr>
          <w:rFonts w:ascii="Amasis MT Pro" w:hAnsi="Amasis MT Pro"/>
          <w:sz w:val="22"/>
          <w:szCs w:val="22"/>
        </w:rPr>
        <w:t>and MUS Wellness.</w:t>
      </w:r>
    </w:p>
    <w:p w14:paraId="6B125FC0" w14:textId="77777777" w:rsidR="00FF6A5C" w:rsidRPr="00C75508" w:rsidRDefault="00FF6A5C" w:rsidP="00E37875">
      <w:pPr>
        <w:rPr>
          <w:rFonts w:ascii="Amasis MT Pro" w:hAnsi="Amasis MT Pro"/>
          <w:sz w:val="22"/>
          <w:szCs w:val="22"/>
        </w:rPr>
      </w:pPr>
    </w:p>
    <w:p w14:paraId="2D2D533B" w14:textId="3D7AC287" w:rsidR="00A46811" w:rsidRPr="00587A77" w:rsidRDefault="00A46811" w:rsidP="00E37875">
      <w:pPr>
        <w:rPr>
          <w:rFonts w:ascii="Amasis MT Pro" w:hAnsi="Amasis MT Pro"/>
          <w:b/>
          <w:bCs/>
        </w:rPr>
      </w:pPr>
      <w:r w:rsidRPr="00587A77">
        <w:rPr>
          <w:rFonts w:ascii="Amasis MT Pro" w:hAnsi="Amasis MT Pro"/>
          <w:b/>
          <w:bCs/>
          <w:color w:val="E1A800"/>
        </w:rPr>
        <w:t>Alcohol</w:t>
      </w:r>
    </w:p>
    <w:p w14:paraId="0532F195" w14:textId="77777777" w:rsidR="00A46811" w:rsidRPr="00E37875" w:rsidRDefault="00A46811" w:rsidP="00E37875">
      <w:pPr>
        <w:rPr>
          <w:rFonts w:ascii="Amasis MT Pro" w:hAnsi="Amasis MT Pro"/>
          <w:b/>
          <w:bCs/>
          <w:sz w:val="10"/>
          <w:szCs w:val="10"/>
        </w:rPr>
      </w:pPr>
    </w:p>
    <w:p w14:paraId="7BC7D8D6" w14:textId="77DFA539" w:rsidR="00493FBD" w:rsidRPr="00E37875" w:rsidRDefault="00493FBD" w:rsidP="00E37875">
      <w:pPr>
        <w:rPr>
          <w:rFonts w:ascii="Amasis MT Pro" w:hAnsi="Amasis MT Pro"/>
          <w:b/>
          <w:bCs/>
          <w:sz w:val="22"/>
          <w:szCs w:val="22"/>
        </w:rPr>
      </w:pPr>
      <w:r w:rsidRPr="00E37875">
        <w:rPr>
          <w:rFonts w:ascii="Amasis MT Pro" w:hAnsi="Amasis MT Pro"/>
          <w:b/>
          <w:bCs/>
          <w:sz w:val="22"/>
          <w:szCs w:val="22"/>
        </w:rPr>
        <w:t>Montana Board of Regents Policy</w:t>
      </w:r>
    </w:p>
    <w:p w14:paraId="007FEA9E" w14:textId="025B1882" w:rsidR="00493FBD" w:rsidRPr="00E37875" w:rsidRDefault="00A46811" w:rsidP="00E37875">
      <w:pPr>
        <w:rPr>
          <w:rFonts w:ascii="Amasis MT Pro" w:hAnsi="Amasis MT Pro"/>
          <w:sz w:val="22"/>
          <w:szCs w:val="22"/>
        </w:rPr>
      </w:pPr>
      <w:r w:rsidRPr="00E37875">
        <w:rPr>
          <w:rFonts w:ascii="Amasis MT Pro" w:hAnsi="Amasis MT Pro"/>
          <w:sz w:val="22"/>
          <w:szCs w:val="22"/>
        </w:rPr>
        <w:t xml:space="preserve">The Montana Board of Regents (Policy 503.1) provides that consumption of alcoholic beverages </w:t>
      </w:r>
      <w:proofErr w:type="gramStart"/>
      <w:r w:rsidRPr="00E37875">
        <w:rPr>
          <w:rFonts w:ascii="Amasis MT Pro" w:hAnsi="Amasis MT Pro"/>
          <w:sz w:val="22"/>
          <w:szCs w:val="22"/>
        </w:rPr>
        <w:t>is permitted</w:t>
      </w:r>
      <w:proofErr w:type="gramEnd"/>
      <w:r w:rsidRPr="00E37875">
        <w:rPr>
          <w:rFonts w:ascii="Amasis MT Pro" w:hAnsi="Amasis MT Pro"/>
          <w:sz w:val="22"/>
          <w:szCs w:val="22"/>
        </w:rPr>
        <w:t xml:space="preserve"> on property belonging to the Montana University System</w:t>
      </w:r>
      <w:r w:rsidR="00493FBD" w:rsidRPr="00E37875">
        <w:rPr>
          <w:rFonts w:ascii="Amasis MT Pro" w:hAnsi="Amasis MT Pro"/>
          <w:sz w:val="22"/>
          <w:szCs w:val="22"/>
        </w:rPr>
        <w:t xml:space="preserve"> only</w:t>
      </w:r>
      <w:r w:rsidRPr="00E37875">
        <w:rPr>
          <w:rFonts w:ascii="Amasis MT Pro" w:hAnsi="Amasis MT Pro"/>
          <w:sz w:val="22"/>
          <w:szCs w:val="22"/>
        </w:rPr>
        <w:t xml:space="preserve"> </w:t>
      </w:r>
      <w:r w:rsidR="00493FBD" w:rsidRPr="00E37875">
        <w:rPr>
          <w:rFonts w:ascii="Amasis MT Pro" w:hAnsi="Amasis MT Pro"/>
          <w:sz w:val="22"/>
          <w:szCs w:val="22"/>
        </w:rPr>
        <w:t>as follows:</w:t>
      </w:r>
    </w:p>
    <w:p w14:paraId="3A14D334" w14:textId="77777777" w:rsidR="00493FBD" w:rsidRPr="00E37875" w:rsidRDefault="00493FBD" w:rsidP="00E37875">
      <w:pPr>
        <w:rPr>
          <w:rFonts w:ascii="Amasis MT Pro" w:hAnsi="Amasis MT Pro"/>
          <w:sz w:val="22"/>
          <w:szCs w:val="22"/>
        </w:rPr>
      </w:pPr>
    </w:p>
    <w:p w14:paraId="66FBAF17" w14:textId="77777777" w:rsidR="00493FBD" w:rsidRPr="00E37875" w:rsidRDefault="00A46811" w:rsidP="00E37875">
      <w:pPr>
        <w:pStyle w:val="ListParagraph"/>
        <w:numPr>
          <w:ilvl w:val="0"/>
          <w:numId w:val="46"/>
        </w:numPr>
        <w:rPr>
          <w:rFonts w:ascii="Amasis MT Pro" w:hAnsi="Amasis MT Pro"/>
          <w:b/>
          <w:bCs/>
        </w:rPr>
      </w:pPr>
      <w:r w:rsidRPr="00E37875">
        <w:rPr>
          <w:rFonts w:ascii="Amasis MT Pro" w:hAnsi="Amasis MT Pro"/>
          <w:sz w:val="22"/>
          <w:szCs w:val="22"/>
        </w:rPr>
        <w:t xml:space="preserve">Within student living quarters, </w:t>
      </w:r>
      <w:proofErr w:type="gramStart"/>
      <w:r w:rsidRPr="00E37875">
        <w:rPr>
          <w:rFonts w:ascii="Amasis MT Pro" w:hAnsi="Amasis MT Pro"/>
          <w:sz w:val="22"/>
          <w:szCs w:val="22"/>
        </w:rPr>
        <w:t>consumption of alcohol is allowed only by persons of legal age</w:t>
      </w:r>
      <w:proofErr w:type="gramEnd"/>
      <w:r w:rsidRPr="00E37875">
        <w:rPr>
          <w:rFonts w:ascii="Amasis MT Pro" w:hAnsi="Amasis MT Pro"/>
          <w:sz w:val="22"/>
          <w:szCs w:val="22"/>
        </w:rPr>
        <w:t xml:space="preserve">. Legal consumption by students in student living quarters shall not interfere with the rights of other residents and their guests or cause the normal operation of residence halls/student housing to </w:t>
      </w:r>
      <w:proofErr w:type="gramStart"/>
      <w:r w:rsidRPr="00E37875">
        <w:rPr>
          <w:rFonts w:ascii="Amasis MT Pro" w:hAnsi="Amasis MT Pro"/>
          <w:sz w:val="22"/>
          <w:szCs w:val="22"/>
        </w:rPr>
        <w:t>be disrupted</w:t>
      </w:r>
      <w:proofErr w:type="gramEnd"/>
      <w:r w:rsidRPr="00E37875">
        <w:rPr>
          <w:rFonts w:ascii="Amasis MT Pro" w:hAnsi="Amasis MT Pro"/>
          <w:sz w:val="22"/>
          <w:szCs w:val="22"/>
        </w:rPr>
        <w:t>.</w:t>
      </w:r>
    </w:p>
    <w:p w14:paraId="620A5971" w14:textId="21A90B0A" w:rsidR="00A46811" w:rsidRPr="00E37875" w:rsidRDefault="00A46811" w:rsidP="00E37875">
      <w:pPr>
        <w:pStyle w:val="ListParagraph"/>
        <w:numPr>
          <w:ilvl w:val="0"/>
          <w:numId w:val="46"/>
        </w:numPr>
        <w:rPr>
          <w:rFonts w:ascii="Amasis MT Pro" w:hAnsi="Amasis MT Pro"/>
          <w:b/>
          <w:bCs/>
        </w:rPr>
      </w:pPr>
      <w:r w:rsidRPr="00E37875">
        <w:rPr>
          <w:rFonts w:ascii="Amasis MT Pro" w:hAnsi="Amasis MT Pro"/>
          <w:sz w:val="22"/>
          <w:szCs w:val="22"/>
        </w:rPr>
        <w:t xml:space="preserve">Within approved areas on campus property that </w:t>
      </w:r>
      <w:proofErr w:type="gramStart"/>
      <w:r w:rsidRPr="00E37875">
        <w:rPr>
          <w:rFonts w:ascii="Amasis MT Pro" w:hAnsi="Amasis MT Pro"/>
          <w:sz w:val="22"/>
          <w:szCs w:val="22"/>
        </w:rPr>
        <w:t>are used</w:t>
      </w:r>
      <w:proofErr w:type="gramEnd"/>
      <w:r w:rsidRPr="00E37875">
        <w:rPr>
          <w:rFonts w:ascii="Amasis MT Pro" w:hAnsi="Amasis MT Pro"/>
          <w:sz w:val="22"/>
          <w:szCs w:val="22"/>
        </w:rPr>
        <w:t xml:space="preserve"> or rented as approved by the </w:t>
      </w:r>
      <w:r w:rsidR="00A31BB4" w:rsidRPr="00E37875">
        <w:rPr>
          <w:rFonts w:ascii="Amasis MT Pro" w:hAnsi="Amasis MT Pro"/>
          <w:sz w:val="22"/>
          <w:szCs w:val="22"/>
        </w:rPr>
        <w:t>MSU-Northern Chancellor</w:t>
      </w:r>
      <w:r w:rsidRPr="00E37875">
        <w:rPr>
          <w:rFonts w:ascii="Amasis MT Pro" w:hAnsi="Amasis MT Pro"/>
          <w:sz w:val="22"/>
          <w:szCs w:val="22"/>
        </w:rPr>
        <w:t>.</w:t>
      </w:r>
    </w:p>
    <w:p w14:paraId="4216278E" w14:textId="77777777" w:rsidR="00A46811" w:rsidRPr="00E37875" w:rsidRDefault="00A46811" w:rsidP="00E37875">
      <w:pPr>
        <w:rPr>
          <w:rFonts w:ascii="Amasis MT Pro" w:hAnsi="Amasis MT Pro"/>
          <w:sz w:val="22"/>
          <w:szCs w:val="22"/>
        </w:rPr>
      </w:pPr>
    </w:p>
    <w:p w14:paraId="66F854D1" w14:textId="2AF133C0" w:rsidR="00A46811" w:rsidRPr="00E37875" w:rsidRDefault="00493FBD" w:rsidP="00E37875">
      <w:pPr>
        <w:rPr>
          <w:rFonts w:ascii="Amasis MT Pro" w:hAnsi="Amasis MT Pro"/>
          <w:b/>
          <w:bCs/>
          <w:sz w:val="22"/>
          <w:szCs w:val="22"/>
        </w:rPr>
      </w:pPr>
      <w:bookmarkStart w:id="1" w:name="_bookmark76"/>
      <w:bookmarkEnd w:id="1"/>
      <w:r w:rsidRPr="00E37875">
        <w:rPr>
          <w:rFonts w:ascii="Amasis MT Pro" w:hAnsi="Amasis MT Pro"/>
          <w:b/>
          <w:bCs/>
          <w:sz w:val="22"/>
          <w:szCs w:val="22"/>
        </w:rPr>
        <w:t>Events</w:t>
      </w:r>
    </w:p>
    <w:p w14:paraId="5FF5F870" w14:textId="274F49BD" w:rsidR="00A46811" w:rsidRPr="00E37875" w:rsidRDefault="00A46811" w:rsidP="00E37875">
      <w:pPr>
        <w:rPr>
          <w:rFonts w:ascii="Amasis MT Pro" w:hAnsi="Amasis MT Pro"/>
          <w:sz w:val="22"/>
          <w:szCs w:val="22"/>
        </w:rPr>
      </w:pPr>
      <w:r w:rsidRPr="00E37875">
        <w:rPr>
          <w:rFonts w:ascii="Amasis MT Pro" w:hAnsi="Amasis MT Pro"/>
          <w:sz w:val="22"/>
          <w:szCs w:val="22"/>
        </w:rPr>
        <w:t xml:space="preserve">MSU-Northern has established procedures for obtaining approval </w:t>
      </w:r>
      <w:r w:rsidR="00493FBD" w:rsidRPr="00E37875">
        <w:rPr>
          <w:rFonts w:ascii="Amasis MT Pro" w:hAnsi="Amasis MT Pro"/>
          <w:sz w:val="22"/>
          <w:szCs w:val="22"/>
        </w:rPr>
        <w:t>to serve alcohol at</w:t>
      </w:r>
      <w:r w:rsidRPr="00E37875">
        <w:rPr>
          <w:rFonts w:ascii="Amasis MT Pro" w:hAnsi="Amasis MT Pro"/>
          <w:sz w:val="22"/>
          <w:szCs w:val="22"/>
        </w:rPr>
        <w:t xml:space="preserve"> </w:t>
      </w:r>
      <w:r w:rsidR="00493FBD" w:rsidRPr="00E37875">
        <w:rPr>
          <w:rFonts w:ascii="Amasis MT Pro" w:hAnsi="Amasis MT Pro"/>
          <w:sz w:val="22"/>
          <w:szCs w:val="22"/>
        </w:rPr>
        <w:t>campus events</w:t>
      </w:r>
      <w:r w:rsidRPr="00E37875">
        <w:rPr>
          <w:rFonts w:ascii="Amasis MT Pro" w:hAnsi="Amasis MT Pro"/>
          <w:sz w:val="22"/>
          <w:szCs w:val="22"/>
        </w:rPr>
        <w:t>.</w:t>
      </w:r>
      <w:r w:rsidR="00493FBD" w:rsidRPr="00E37875">
        <w:rPr>
          <w:rFonts w:ascii="Amasis MT Pro" w:hAnsi="Amasis MT Pro"/>
          <w:sz w:val="22"/>
          <w:szCs w:val="22"/>
        </w:rPr>
        <w:t xml:space="preserve"> </w:t>
      </w:r>
      <w:r w:rsidRPr="00E37875">
        <w:rPr>
          <w:rFonts w:ascii="Amasis MT Pro" w:hAnsi="Amasis MT Pro"/>
          <w:sz w:val="22"/>
          <w:szCs w:val="22"/>
        </w:rPr>
        <w:t xml:space="preserve">All events involving alcohol on campus must receive approval from the Chancellor </w:t>
      </w:r>
      <w:r w:rsidR="00493FBD" w:rsidRPr="00E37875">
        <w:rPr>
          <w:rFonts w:ascii="Amasis MT Pro" w:hAnsi="Amasis MT Pro"/>
          <w:sz w:val="22"/>
          <w:szCs w:val="22"/>
        </w:rPr>
        <w:t>(</w:t>
      </w:r>
      <w:r w:rsidRPr="00E37875">
        <w:rPr>
          <w:rFonts w:ascii="Amasis MT Pro" w:hAnsi="Amasis MT Pro"/>
          <w:sz w:val="22"/>
          <w:szCs w:val="22"/>
        </w:rPr>
        <w:t>or</w:t>
      </w:r>
      <w:r w:rsidR="00493FBD" w:rsidRPr="00E37875">
        <w:rPr>
          <w:rFonts w:ascii="Amasis MT Pro" w:hAnsi="Amasis MT Pro"/>
          <w:sz w:val="22"/>
          <w:szCs w:val="22"/>
        </w:rPr>
        <w:t xml:space="preserve"> Chancellor’s</w:t>
      </w:r>
      <w:r w:rsidRPr="00E37875">
        <w:rPr>
          <w:rFonts w:ascii="Amasis MT Pro" w:hAnsi="Amasis MT Pro"/>
          <w:sz w:val="22"/>
          <w:szCs w:val="22"/>
        </w:rPr>
        <w:t xml:space="preserve"> designee</w:t>
      </w:r>
      <w:r w:rsidR="00493FBD" w:rsidRPr="00E37875">
        <w:rPr>
          <w:rFonts w:ascii="Amasis MT Pro" w:hAnsi="Amasis MT Pro"/>
          <w:sz w:val="22"/>
          <w:szCs w:val="22"/>
        </w:rPr>
        <w:t>)</w:t>
      </w:r>
      <w:r w:rsidRPr="00E37875">
        <w:rPr>
          <w:rFonts w:ascii="Amasis MT Pro" w:hAnsi="Amasis MT Pro"/>
          <w:sz w:val="22"/>
          <w:szCs w:val="22"/>
        </w:rPr>
        <w:t>.</w:t>
      </w:r>
      <w:r w:rsidR="00493FBD" w:rsidRPr="00E37875">
        <w:rPr>
          <w:rFonts w:ascii="Amasis MT Pro" w:hAnsi="Amasis MT Pro"/>
          <w:sz w:val="22"/>
          <w:szCs w:val="22"/>
        </w:rPr>
        <w:t xml:space="preserve"> Additional information related to policy, procedure, and requirements for events approved to serve alcohol can </w:t>
      </w:r>
      <w:proofErr w:type="gramStart"/>
      <w:r w:rsidR="00493FBD" w:rsidRPr="00E37875">
        <w:rPr>
          <w:rFonts w:ascii="Amasis MT Pro" w:hAnsi="Amasis MT Pro"/>
          <w:sz w:val="22"/>
          <w:szCs w:val="22"/>
        </w:rPr>
        <w:t>be found</w:t>
      </w:r>
      <w:proofErr w:type="gramEnd"/>
      <w:r w:rsidR="00493FBD" w:rsidRPr="00E37875">
        <w:rPr>
          <w:rFonts w:ascii="Amasis MT Pro" w:hAnsi="Amasis MT Pro"/>
          <w:sz w:val="22"/>
          <w:szCs w:val="22"/>
        </w:rPr>
        <w:t xml:space="preserve"> online at </w:t>
      </w:r>
      <w:hyperlink r:id="rId89" w:history="1">
        <w:r w:rsidR="00493FBD" w:rsidRPr="00E37875">
          <w:rPr>
            <w:rStyle w:val="Hyperlink"/>
            <w:rFonts w:ascii="Amasis MT Pro" w:hAnsi="Amasis MT Pro"/>
            <w:sz w:val="22"/>
            <w:szCs w:val="22"/>
          </w:rPr>
          <w:t>http://www.msun.edu/admin/policies/1000/1003-1.aspx</w:t>
        </w:r>
      </w:hyperlink>
      <w:r w:rsidR="00493FBD" w:rsidRPr="00E37875">
        <w:rPr>
          <w:rFonts w:ascii="Amasis MT Pro" w:hAnsi="Amasis MT Pro"/>
          <w:sz w:val="22"/>
          <w:szCs w:val="22"/>
        </w:rPr>
        <w:t xml:space="preserve"> (Alcoholic Beverages) and </w:t>
      </w:r>
      <w:hyperlink r:id="rId90" w:history="1">
        <w:r w:rsidR="00493FBD" w:rsidRPr="00E37875">
          <w:rPr>
            <w:rStyle w:val="Hyperlink"/>
            <w:rFonts w:ascii="Amasis MT Pro" w:hAnsi="Amasis MT Pro"/>
            <w:sz w:val="22"/>
            <w:szCs w:val="22"/>
          </w:rPr>
          <w:t>http://www.msun.edu/admin/policies/900/903-1.aspx</w:t>
        </w:r>
      </w:hyperlink>
      <w:r w:rsidR="00493FBD" w:rsidRPr="00E37875">
        <w:rPr>
          <w:rFonts w:ascii="Amasis MT Pro" w:hAnsi="Amasis MT Pro"/>
          <w:sz w:val="22"/>
          <w:szCs w:val="22"/>
        </w:rPr>
        <w:t xml:space="preserve"> (University Property and Facilities Rental).</w:t>
      </w:r>
    </w:p>
    <w:p w14:paraId="7A48C803" w14:textId="77777777" w:rsidR="00A46811" w:rsidRPr="00E37875" w:rsidRDefault="00A46811" w:rsidP="00E37875">
      <w:pPr>
        <w:rPr>
          <w:rFonts w:ascii="Amasis MT Pro" w:hAnsi="Amasis MT Pro"/>
          <w:sz w:val="22"/>
          <w:szCs w:val="22"/>
        </w:rPr>
      </w:pPr>
    </w:p>
    <w:p w14:paraId="552E076F" w14:textId="77777777" w:rsidR="00A46811" w:rsidRPr="00E37875" w:rsidRDefault="00A46811" w:rsidP="00E37875">
      <w:pPr>
        <w:rPr>
          <w:rFonts w:ascii="Amasis MT Pro" w:hAnsi="Amasis MT Pro"/>
          <w:b/>
          <w:bCs/>
          <w:sz w:val="22"/>
          <w:szCs w:val="22"/>
        </w:rPr>
      </w:pPr>
      <w:bookmarkStart w:id="2" w:name="_bookmark77"/>
      <w:bookmarkEnd w:id="2"/>
      <w:r w:rsidRPr="00E37875">
        <w:rPr>
          <w:rFonts w:ascii="Amasis MT Pro" w:hAnsi="Amasis MT Pro"/>
          <w:b/>
          <w:bCs/>
          <w:sz w:val="22"/>
          <w:szCs w:val="22"/>
        </w:rPr>
        <w:t>Residence Halls and Student Family Housing</w:t>
      </w:r>
    </w:p>
    <w:p w14:paraId="2D34E335" w14:textId="04F16503" w:rsidR="00F36607" w:rsidRPr="00E37875" w:rsidRDefault="00A46811" w:rsidP="00E37875">
      <w:pPr>
        <w:rPr>
          <w:rFonts w:ascii="Amasis MT Pro" w:hAnsi="Amasis MT Pro"/>
          <w:sz w:val="22"/>
          <w:szCs w:val="22"/>
        </w:rPr>
      </w:pPr>
      <w:r w:rsidRPr="00E37875">
        <w:rPr>
          <w:rFonts w:ascii="Amasis MT Pro" w:hAnsi="Amasis MT Pro"/>
          <w:sz w:val="22"/>
          <w:szCs w:val="22"/>
        </w:rPr>
        <w:t xml:space="preserve">MSU-Northern’s policy allows the possession and consumption of alcohol in the privacy of a student’s room or individual student family housing unit, in accordance with applicable State law (legal drinking age in Montana is 21). However, the university does not allow alcoholic beverages to </w:t>
      </w:r>
      <w:proofErr w:type="gramStart"/>
      <w:r w:rsidRPr="00E37875">
        <w:rPr>
          <w:rFonts w:ascii="Amasis MT Pro" w:hAnsi="Amasis MT Pro"/>
          <w:sz w:val="22"/>
          <w:szCs w:val="22"/>
        </w:rPr>
        <w:t>be consumed</w:t>
      </w:r>
      <w:proofErr w:type="gramEnd"/>
      <w:r w:rsidRPr="00E37875">
        <w:rPr>
          <w:rFonts w:ascii="Amasis MT Pro" w:hAnsi="Amasis MT Pro"/>
          <w:sz w:val="22"/>
          <w:szCs w:val="22"/>
        </w:rPr>
        <w:t xml:space="preserve"> in public areas such as hallways and lounges.</w:t>
      </w:r>
    </w:p>
    <w:p w14:paraId="4B07602B" w14:textId="77777777" w:rsidR="00033073" w:rsidRPr="00E37875" w:rsidRDefault="00033073" w:rsidP="00E37875">
      <w:pPr>
        <w:rPr>
          <w:rFonts w:ascii="Amasis MT Pro" w:hAnsi="Amasis MT Pro"/>
          <w:b/>
          <w:bCs/>
          <w:sz w:val="22"/>
          <w:szCs w:val="22"/>
        </w:rPr>
      </w:pPr>
      <w:bookmarkStart w:id="3" w:name="_bookmark78"/>
      <w:bookmarkEnd w:id="3"/>
    </w:p>
    <w:p w14:paraId="6E608E0C" w14:textId="75012C0E" w:rsidR="001B6C86" w:rsidRPr="00E37875" w:rsidRDefault="00A46811" w:rsidP="00E37875">
      <w:pPr>
        <w:rPr>
          <w:rFonts w:ascii="Amasis MT Pro" w:hAnsi="Amasis MT Pro"/>
          <w:b/>
          <w:bCs/>
          <w:sz w:val="22"/>
          <w:szCs w:val="22"/>
        </w:rPr>
      </w:pPr>
      <w:r w:rsidRPr="00E37875">
        <w:rPr>
          <w:rFonts w:ascii="Amasis MT Pro" w:hAnsi="Amasis MT Pro"/>
          <w:b/>
          <w:bCs/>
          <w:sz w:val="22"/>
          <w:szCs w:val="22"/>
        </w:rPr>
        <w:lastRenderedPageBreak/>
        <w:t>Associated Students of Montana State University-Northern (ASMSUN), Departmental and Other Registered Student Organizations</w:t>
      </w:r>
    </w:p>
    <w:p w14:paraId="06D1BBAA" w14:textId="52824131" w:rsidR="001B6C86" w:rsidRPr="00E37875" w:rsidRDefault="001B6C86" w:rsidP="00E37875">
      <w:pPr>
        <w:rPr>
          <w:rFonts w:ascii="Amasis MT Pro" w:hAnsi="Amasis MT Pro"/>
          <w:sz w:val="22"/>
          <w:szCs w:val="22"/>
        </w:rPr>
      </w:pPr>
      <w:r w:rsidRPr="00E37875">
        <w:rPr>
          <w:rFonts w:ascii="Amasis MT Pro" w:hAnsi="Amasis MT Pro"/>
          <w:sz w:val="22"/>
          <w:szCs w:val="22"/>
        </w:rPr>
        <w:t>MSU-Northern’s Alcohol Policy also regulates the use of alcohol at gatherings or events sponsored by ASMSUN, registered student organizations, and other organized student groups.</w:t>
      </w:r>
    </w:p>
    <w:p w14:paraId="61510344" w14:textId="77777777" w:rsidR="001B6C86" w:rsidRPr="00E37875" w:rsidRDefault="001B6C86" w:rsidP="00E37875">
      <w:pPr>
        <w:rPr>
          <w:rFonts w:ascii="Amasis MT Pro" w:hAnsi="Amasis MT Pro"/>
          <w:sz w:val="22"/>
          <w:szCs w:val="22"/>
        </w:rPr>
      </w:pPr>
    </w:p>
    <w:p w14:paraId="7C128949" w14:textId="6A0BC9FE" w:rsidR="00A46811" w:rsidRPr="00E37875" w:rsidRDefault="00A46811" w:rsidP="00E37875">
      <w:pPr>
        <w:rPr>
          <w:rFonts w:ascii="Amasis MT Pro" w:hAnsi="Amasis MT Pro"/>
          <w:sz w:val="22"/>
          <w:szCs w:val="22"/>
        </w:rPr>
      </w:pPr>
      <w:r w:rsidRPr="00E37875">
        <w:rPr>
          <w:rFonts w:ascii="Amasis MT Pro" w:hAnsi="Amasis MT Pro"/>
          <w:sz w:val="22"/>
          <w:szCs w:val="22"/>
        </w:rPr>
        <w:t>Such groups must follow MSU-Northern’s policies and procedures governing the use of alcohol at events and must receive prior approval in accordance with</w:t>
      </w:r>
      <w:r w:rsidR="00493FBD" w:rsidRPr="00E37875">
        <w:rPr>
          <w:rFonts w:ascii="Amasis MT Pro" w:hAnsi="Amasis MT Pro"/>
          <w:sz w:val="22"/>
          <w:szCs w:val="22"/>
        </w:rPr>
        <w:t xml:space="preserve"> Campus Policy 1003.1 (Alcoholic Beverages), which can </w:t>
      </w:r>
      <w:proofErr w:type="gramStart"/>
      <w:r w:rsidR="00493FBD" w:rsidRPr="00E37875">
        <w:rPr>
          <w:rFonts w:ascii="Amasis MT Pro" w:hAnsi="Amasis MT Pro"/>
          <w:sz w:val="22"/>
          <w:szCs w:val="22"/>
        </w:rPr>
        <w:t>be found</w:t>
      </w:r>
      <w:proofErr w:type="gramEnd"/>
      <w:r w:rsidR="00493FBD" w:rsidRPr="00E37875">
        <w:rPr>
          <w:rFonts w:ascii="Amasis MT Pro" w:hAnsi="Amasis MT Pro"/>
          <w:sz w:val="22"/>
          <w:szCs w:val="22"/>
        </w:rPr>
        <w:t xml:space="preserve"> at </w:t>
      </w:r>
      <w:hyperlink r:id="rId91" w:history="1">
        <w:r w:rsidR="00493FBD" w:rsidRPr="00E37875">
          <w:rPr>
            <w:rStyle w:val="Hyperlink"/>
            <w:rFonts w:ascii="Amasis MT Pro" w:hAnsi="Amasis MT Pro"/>
            <w:sz w:val="22"/>
            <w:szCs w:val="22"/>
          </w:rPr>
          <w:t>http://www.msun.edu/admin/policies/1000/1003-1.aspx</w:t>
        </w:r>
      </w:hyperlink>
      <w:r w:rsidR="00493FBD" w:rsidRPr="00E37875">
        <w:rPr>
          <w:rFonts w:ascii="Amasis MT Pro" w:hAnsi="Amasis MT Pro"/>
          <w:sz w:val="22"/>
          <w:szCs w:val="22"/>
        </w:rPr>
        <w:t xml:space="preserve">. </w:t>
      </w:r>
      <w:r w:rsidRPr="00E37875">
        <w:rPr>
          <w:rFonts w:ascii="Amasis MT Pro" w:hAnsi="Amasis MT Pro"/>
          <w:sz w:val="22"/>
          <w:szCs w:val="22"/>
        </w:rPr>
        <w:t xml:space="preserve">No organizational or ASMSUN funds may </w:t>
      </w:r>
      <w:proofErr w:type="gramStart"/>
      <w:r w:rsidRPr="00E37875">
        <w:rPr>
          <w:rFonts w:ascii="Amasis MT Pro" w:hAnsi="Amasis MT Pro"/>
          <w:sz w:val="22"/>
          <w:szCs w:val="22"/>
        </w:rPr>
        <w:t>be used</w:t>
      </w:r>
      <w:proofErr w:type="gramEnd"/>
      <w:r w:rsidRPr="00E37875">
        <w:rPr>
          <w:rFonts w:ascii="Amasis MT Pro" w:hAnsi="Amasis MT Pro"/>
          <w:sz w:val="22"/>
          <w:szCs w:val="22"/>
        </w:rPr>
        <w:t xml:space="preserve"> to buy alcohol.</w:t>
      </w:r>
    </w:p>
    <w:p w14:paraId="4C89F3E9" w14:textId="77777777" w:rsidR="00F86572" w:rsidRPr="00E37875" w:rsidRDefault="00F86572" w:rsidP="00E37875">
      <w:pPr>
        <w:rPr>
          <w:rFonts w:ascii="Amasis MT Pro" w:hAnsi="Amasis MT Pro"/>
          <w:sz w:val="22"/>
          <w:szCs w:val="22"/>
        </w:rPr>
      </w:pPr>
    </w:p>
    <w:p w14:paraId="59732BA4" w14:textId="77402F5F" w:rsidR="00493FBD" w:rsidRPr="00E37875" w:rsidRDefault="00493FBD" w:rsidP="00E37875">
      <w:pPr>
        <w:rPr>
          <w:rFonts w:ascii="Amasis MT Pro" w:hAnsi="Amasis MT Pro"/>
          <w:b/>
          <w:bCs/>
        </w:rPr>
      </w:pPr>
      <w:r w:rsidRPr="00E37875">
        <w:rPr>
          <w:rFonts w:ascii="Amasis MT Pro" w:hAnsi="Amasis MT Pro"/>
          <w:b/>
          <w:bCs/>
          <w:color w:val="E1A800"/>
        </w:rPr>
        <w:t xml:space="preserve">Drug-Free </w:t>
      </w:r>
      <w:r w:rsidR="00D82BAA" w:rsidRPr="00E37875">
        <w:rPr>
          <w:rFonts w:ascii="Amasis MT Pro" w:hAnsi="Amasis MT Pro"/>
          <w:b/>
          <w:bCs/>
          <w:color w:val="E1A800"/>
        </w:rPr>
        <w:t>Workplace</w:t>
      </w:r>
    </w:p>
    <w:p w14:paraId="6CA20776" w14:textId="77777777" w:rsidR="00493FBD" w:rsidRPr="00E37875" w:rsidRDefault="00493FBD" w:rsidP="00E37875">
      <w:pPr>
        <w:rPr>
          <w:rFonts w:ascii="Amasis MT Pro" w:hAnsi="Amasis MT Pro"/>
          <w:b/>
          <w:bCs/>
          <w:sz w:val="10"/>
          <w:szCs w:val="10"/>
        </w:rPr>
      </w:pPr>
      <w:bookmarkStart w:id="4" w:name="_bookmark79"/>
      <w:bookmarkEnd w:id="4"/>
    </w:p>
    <w:p w14:paraId="7A99B7A4" w14:textId="51D07A04" w:rsidR="00D82BAA" w:rsidRPr="00E37875" w:rsidRDefault="00A46811" w:rsidP="00E37875">
      <w:pPr>
        <w:rPr>
          <w:rFonts w:ascii="Amasis MT Pro" w:hAnsi="Amasis MT Pro"/>
          <w:sz w:val="22"/>
          <w:szCs w:val="22"/>
        </w:rPr>
      </w:pPr>
      <w:r w:rsidRPr="00E37875">
        <w:rPr>
          <w:rFonts w:ascii="Amasis MT Pro" w:hAnsi="Amasis MT Pro"/>
          <w:sz w:val="22"/>
          <w:szCs w:val="22"/>
        </w:rPr>
        <w:t>MSU-Northern’s Drug Free Work</w:t>
      </w:r>
      <w:r w:rsidR="00D82BAA" w:rsidRPr="00E37875">
        <w:rPr>
          <w:rFonts w:ascii="Amasis MT Pro" w:hAnsi="Amasis MT Pro"/>
          <w:sz w:val="22"/>
          <w:szCs w:val="22"/>
        </w:rPr>
        <w:t>p</w:t>
      </w:r>
      <w:r w:rsidRPr="00E37875">
        <w:rPr>
          <w:rFonts w:ascii="Amasis MT Pro" w:hAnsi="Amasis MT Pro"/>
          <w:sz w:val="22"/>
          <w:szCs w:val="22"/>
        </w:rPr>
        <w:t>lace Policy</w:t>
      </w:r>
      <w:r w:rsidR="00493FBD" w:rsidRPr="00E37875">
        <w:rPr>
          <w:rFonts w:ascii="Amasis MT Pro" w:hAnsi="Amasis MT Pro"/>
          <w:sz w:val="22"/>
          <w:szCs w:val="22"/>
        </w:rPr>
        <w:t xml:space="preserve"> (</w:t>
      </w:r>
      <w:hyperlink r:id="rId92" w:history="1">
        <w:r w:rsidR="00493FBD" w:rsidRPr="00E37875">
          <w:rPr>
            <w:rStyle w:val="Hyperlink"/>
            <w:rFonts w:ascii="Amasis MT Pro" w:hAnsi="Amasis MT Pro"/>
            <w:sz w:val="22"/>
            <w:szCs w:val="22"/>
          </w:rPr>
          <w:t>http://www.msun.edu/admin/policies/1000/1003-2.aspx</w:t>
        </w:r>
      </w:hyperlink>
      <w:r w:rsidR="00493FBD" w:rsidRPr="00E37875">
        <w:rPr>
          <w:rFonts w:ascii="Amasis MT Pro" w:hAnsi="Amasis MT Pro"/>
          <w:sz w:val="22"/>
          <w:szCs w:val="22"/>
        </w:rPr>
        <w:t>)</w:t>
      </w:r>
      <w:r w:rsidRPr="00E37875">
        <w:rPr>
          <w:rFonts w:ascii="Amasis MT Pro" w:hAnsi="Amasis MT Pro"/>
          <w:sz w:val="22"/>
          <w:szCs w:val="22"/>
        </w:rPr>
        <w:t xml:space="preserve"> prohibits the illegal manufacture, distribution and sale, </w:t>
      </w:r>
      <w:proofErr w:type="gramStart"/>
      <w:r w:rsidRPr="00E37875">
        <w:rPr>
          <w:rFonts w:ascii="Amasis MT Pro" w:hAnsi="Amasis MT Pro"/>
          <w:sz w:val="22"/>
          <w:szCs w:val="22"/>
        </w:rPr>
        <w:t>possession</w:t>
      </w:r>
      <w:proofErr w:type="gramEnd"/>
      <w:r w:rsidRPr="00E37875">
        <w:rPr>
          <w:rFonts w:ascii="Amasis MT Pro" w:hAnsi="Amasis MT Pro"/>
          <w:sz w:val="22"/>
          <w:szCs w:val="22"/>
        </w:rPr>
        <w:t xml:space="preserve"> or use of a controlled substance by students, </w:t>
      </w:r>
      <w:proofErr w:type="gramStart"/>
      <w:r w:rsidRPr="00E37875">
        <w:rPr>
          <w:rFonts w:ascii="Amasis MT Pro" w:hAnsi="Amasis MT Pro"/>
          <w:sz w:val="22"/>
          <w:szCs w:val="22"/>
        </w:rPr>
        <w:t>faculty</w:t>
      </w:r>
      <w:proofErr w:type="gramEnd"/>
      <w:r w:rsidRPr="00E37875">
        <w:rPr>
          <w:rFonts w:ascii="Amasis MT Pro" w:hAnsi="Amasis MT Pro"/>
          <w:sz w:val="22"/>
          <w:szCs w:val="22"/>
        </w:rPr>
        <w:t xml:space="preserve"> and staff in the workplace or while conducting </w:t>
      </w:r>
      <w:r w:rsidR="00D82BAA" w:rsidRPr="00E37875">
        <w:rPr>
          <w:rFonts w:ascii="Amasis MT Pro" w:hAnsi="Amasis MT Pro"/>
          <w:sz w:val="22"/>
          <w:szCs w:val="22"/>
        </w:rPr>
        <w:t>U</w:t>
      </w:r>
      <w:r w:rsidRPr="00E37875">
        <w:rPr>
          <w:rFonts w:ascii="Amasis MT Pro" w:hAnsi="Amasis MT Pro"/>
          <w:sz w:val="22"/>
          <w:szCs w:val="22"/>
        </w:rPr>
        <w:t xml:space="preserve">niversity business. </w:t>
      </w:r>
      <w:proofErr w:type="gramStart"/>
      <w:r w:rsidRPr="00E37875">
        <w:rPr>
          <w:rFonts w:ascii="Amasis MT Pro" w:hAnsi="Amasis MT Pro"/>
          <w:sz w:val="22"/>
          <w:szCs w:val="22"/>
        </w:rPr>
        <w:t>Students in violation of the policy may be required by the university</w:t>
      </w:r>
      <w:proofErr w:type="gramEnd"/>
      <w:r w:rsidRPr="00E37875">
        <w:rPr>
          <w:rFonts w:ascii="Amasis MT Pro" w:hAnsi="Amasis MT Pro"/>
          <w:sz w:val="22"/>
          <w:szCs w:val="22"/>
        </w:rPr>
        <w:t xml:space="preserve"> to receive treatment, change housing assignments, or to </w:t>
      </w:r>
      <w:proofErr w:type="gramStart"/>
      <w:r w:rsidRPr="00E37875">
        <w:rPr>
          <w:rFonts w:ascii="Amasis MT Pro" w:hAnsi="Amasis MT Pro"/>
          <w:sz w:val="22"/>
          <w:szCs w:val="22"/>
        </w:rPr>
        <w:t>be suspended</w:t>
      </w:r>
      <w:proofErr w:type="gramEnd"/>
      <w:r w:rsidRPr="00E37875">
        <w:rPr>
          <w:rFonts w:ascii="Amasis MT Pro" w:hAnsi="Amasis MT Pro"/>
          <w:sz w:val="22"/>
          <w:szCs w:val="22"/>
        </w:rPr>
        <w:t xml:space="preserve"> or expelled. </w:t>
      </w:r>
      <w:proofErr w:type="gramStart"/>
      <w:r w:rsidRPr="00E37875">
        <w:rPr>
          <w:rFonts w:ascii="Amasis MT Pro" w:hAnsi="Amasis MT Pro"/>
          <w:sz w:val="22"/>
          <w:szCs w:val="22"/>
        </w:rPr>
        <w:t>Faculty and staff in violation of this policy may be required by the university</w:t>
      </w:r>
      <w:proofErr w:type="gramEnd"/>
      <w:r w:rsidRPr="00E37875">
        <w:rPr>
          <w:rFonts w:ascii="Amasis MT Pro" w:hAnsi="Amasis MT Pro"/>
          <w:sz w:val="22"/>
          <w:szCs w:val="22"/>
        </w:rPr>
        <w:t xml:space="preserve"> to receive treatment. The </w:t>
      </w:r>
      <w:r w:rsidR="00D82BAA" w:rsidRPr="00E37875">
        <w:rPr>
          <w:rFonts w:ascii="Amasis MT Pro" w:hAnsi="Amasis MT Pro"/>
          <w:sz w:val="22"/>
          <w:szCs w:val="22"/>
        </w:rPr>
        <w:t>U</w:t>
      </w:r>
      <w:r w:rsidRPr="00E37875">
        <w:rPr>
          <w:rFonts w:ascii="Amasis MT Pro" w:hAnsi="Amasis MT Pro"/>
          <w:sz w:val="22"/>
          <w:szCs w:val="22"/>
        </w:rPr>
        <w:t xml:space="preserve">niversity may exercise disciplinary actions against faculty and staff in violation of the policy up to and including termination. </w:t>
      </w:r>
    </w:p>
    <w:p w14:paraId="50108733" w14:textId="77777777" w:rsidR="00D82BAA" w:rsidRPr="00E37875" w:rsidRDefault="00D82BAA" w:rsidP="00E37875">
      <w:pPr>
        <w:rPr>
          <w:rFonts w:ascii="Amasis MT Pro" w:hAnsi="Amasis MT Pro"/>
          <w:sz w:val="22"/>
          <w:szCs w:val="22"/>
        </w:rPr>
      </w:pPr>
    </w:p>
    <w:p w14:paraId="03F44EB6" w14:textId="694B3A50" w:rsidR="00FF6A5C" w:rsidRPr="00E37875" w:rsidRDefault="00A46811" w:rsidP="00E37875">
      <w:pPr>
        <w:rPr>
          <w:rFonts w:ascii="Amasis MT Pro" w:hAnsi="Amasis MT Pro"/>
          <w:sz w:val="22"/>
          <w:szCs w:val="22"/>
        </w:rPr>
      </w:pPr>
      <w:r w:rsidRPr="00E37875">
        <w:rPr>
          <w:rFonts w:ascii="Amasis MT Pro" w:hAnsi="Amasis MT Pro"/>
          <w:sz w:val="22"/>
          <w:szCs w:val="22"/>
        </w:rPr>
        <w:t xml:space="preserve">Upon request, the Office of Human Resources shall provide confidential referrals to drug counseling or </w:t>
      </w:r>
      <w:proofErr w:type="gramStart"/>
      <w:r w:rsidRPr="00E37875">
        <w:rPr>
          <w:rFonts w:ascii="Amasis MT Pro" w:hAnsi="Amasis MT Pro"/>
          <w:sz w:val="22"/>
          <w:szCs w:val="22"/>
        </w:rPr>
        <w:t>rehabilitative</w:t>
      </w:r>
      <w:proofErr w:type="gramEnd"/>
      <w:r w:rsidRPr="00E37875">
        <w:rPr>
          <w:rFonts w:ascii="Amasis MT Pro" w:hAnsi="Amasis MT Pro"/>
          <w:sz w:val="22"/>
          <w:szCs w:val="22"/>
        </w:rPr>
        <w:t xml:space="preserve"> programs and shall counsel employees on available assistance under the group insurance plan. Members of the campus community may also seek referral information for our </w:t>
      </w:r>
      <w:r w:rsidR="00BF01FE">
        <w:rPr>
          <w:rFonts w:ascii="Amasis MT Pro" w:hAnsi="Amasis MT Pro"/>
          <w:sz w:val="22"/>
          <w:szCs w:val="22"/>
        </w:rPr>
        <w:t xml:space="preserve">MSU-Northern Counselor </w:t>
      </w:r>
      <w:r w:rsidRPr="00E37875">
        <w:rPr>
          <w:rFonts w:ascii="Amasis MT Pro" w:hAnsi="Amasis MT Pro"/>
          <w:sz w:val="22"/>
          <w:szCs w:val="22"/>
        </w:rPr>
        <w:t>and MUS Wellness.</w:t>
      </w:r>
    </w:p>
    <w:p w14:paraId="282A556C" w14:textId="77777777" w:rsidR="00A46811" w:rsidRPr="00E37875" w:rsidRDefault="00A46811" w:rsidP="00E37875">
      <w:pPr>
        <w:rPr>
          <w:rFonts w:ascii="Amasis MT Pro" w:hAnsi="Amasis MT Pro"/>
          <w:sz w:val="22"/>
          <w:szCs w:val="22"/>
        </w:rPr>
      </w:pPr>
      <w:bookmarkStart w:id="5" w:name="_bookmark80"/>
      <w:bookmarkEnd w:id="5"/>
    </w:p>
    <w:p w14:paraId="7D65FFEC" w14:textId="710DAC89" w:rsidR="00D82BAA" w:rsidRPr="00E37875" w:rsidRDefault="00D82BAA" w:rsidP="00E37875">
      <w:pPr>
        <w:rPr>
          <w:rFonts w:ascii="Amasis MT Pro" w:hAnsi="Amasis MT Pro"/>
          <w:b/>
          <w:bCs/>
        </w:rPr>
      </w:pPr>
      <w:r w:rsidRPr="00E37875">
        <w:rPr>
          <w:rFonts w:ascii="Amasis MT Pro" w:hAnsi="Amasis MT Pro"/>
          <w:b/>
          <w:bCs/>
          <w:color w:val="E1A800"/>
        </w:rPr>
        <w:t>Resources</w:t>
      </w:r>
    </w:p>
    <w:p w14:paraId="61F8ED5B" w14:textId="4D180CA0" w:rsidR="00316606" w:rsidRPr="00587A77" w:rsidRDefault="00316606" w:rsidP="00E37875">
      <w:pPr>
        <w:rPr>
          <w:rFonts w:ascii="Amasis MT Pro" w:hAnsi="Amasis MT Pro"/>
          <w:b/>
          <w:bCs/>
          <w:sz w:val="10"/>
          <w:szCs w:val="10"/>
        </w:rPr>
      </w:pPr>
    </w:p>
    <w:p w14:paraId="3E1319CC" w14:textId="09A02F8D" w:rsidR="00033073" w:rsidRDefault="00A46811" w:rsidP="00E37875">
      <w:pPr>
        <w:rPr>
          <w:rFonts w:ascii="Amasis MT Pro" w:hAnsi="Amasis MT Pro"/>
          <w:sz w:val="22"/>
          <w:szCs w:val="22"/>
        </w:rPr>
      </w:pPr>
      <w:r w:rsidRPr="00E37875">
        <w:rPr>
          <w:rFonts w:ascii="Amasis MT Pro" w:hAnsi="Amasis MT Pro"/>
          <w:sz w:val="22"/>
          <w:szCs w:val="22"/>
        </w:rPr>
        <w:t xml:space="preserve">Abusive use of alcohol </w:t>
      </w:r>
      <w:r w:rsidR="00D82BAA" w:rsidRPr="00E37875">
        <w:rPr>
          <w:rFonts w:ascii="Amasis MT Pro" w:hAnsi="Amasis MT Pro"/>
          <w:sz w:val="22"/>
          <w:szCs w:val="22"/>
        </w:rPr>
        <w:t>and/or</w:t>
      </w:r>
      <w:r w:rsidRPr="00E37875">
        <w:rPr>
          <w:rFonts w:ascii="Amasis MT Pro" w:hAnsi="Amasis MT Pro"/>
          <w:sz w:val="22"/>
          <w:szCs w:val="22"/>
        </w:rPr>
        <w:t xml:space="preserve"> the use of illicit drugs or misuse of prescription drugs can be detrimental to the physical and mental health of students and members of the surrounding community. The various risks </w:t>
      </w:r>
      <w:proofErr w:type="gramStart"/>
      <w:r w:rsidRPr="00E37875">
        <w:rPr>
          <w:rFonts w:ascii="Amasis MT Pro" w:hAnsi="Amasis MT Pro"/>
          <w:sz w:val="22"/>
          <w:szCs w:val="22"/>
        </w:rPr>
        <w:t>are classified</w:t>
      </w:r>
      <w:proofErr w:type="gramEnd"/>
      <w:r w:rsidRPr="00E37875">
        <w:rPr>
          <w:rFonts w:ascii="Amasis MT Pro" w:hAnsi="Amasis MT Pro"/>
          <w:sz w:val="22"/>
          <w:szCs w:val="22"/>
        </w:rPr>
        <w:t xml:space="preserve"> and described in this section of the Report.</w:t>
      </w:r>
      <w:bookmarkStart w:id="6" w:name="_bookmark81"/>
      <w:bookmarkEnd w:id="6"/>
    </w:p>
    <w:p w14:paraId="614CE3BA" w14:textId="77777777" w:rsidR="00587A77" w:rsidRPr="00E37875" w:rsidRDefault="00587A77" w:rsidP="00E37875">
      <w:pPr>
        <w:rPr>
          <w:rFonts w:ascii="Amasis MT Pro" w:hAnsi="Amasis MT Pro"/>
          <w:sz w:val="22"/>
          <w:szCs w:val="22"/>
        </w:rPr>
      </w:pPr>
    </w:p>
    <w:p w14:paraId="3527516F" w14:textId="550E25A3" w:rsidR="00A46811" w:rsidRPr="00E37875" w:rsidRDefault="00A46811" w:rsidP="00E37875">
      <w:pPr>
        <w:rPr>
          <w:rFonts w:ascii="Amasis MT Pro" w:hAnsi="Amasis MT Pro"/>
          <w:b/>
          <w:bCs/>
          <w:sz w:val="22"/>
          <w:szCs w:val="22"/>
        </w:rPr>
      </w:pPr>
      <w:bookmarkStart w:id="7" w:name="_bookmark82"/>
      <w:bookmarkEnd w:id="7"/>
      <w:r w:rsidRPr="00E37875">
        <w:rPr>
          <w:rFonts w:ascii="Amasis MT Pro" w:hAnsi="Amasis MT Pro"/>
          <w:b/>
          <w:bCs/>
          <w:sz w:val="22"/>
          <w:szCs w:val="22"/>
        </w:rPr>
        <w:t>Second-Hand Effects</w:t>
      </w:r>
    </w:p>
    <w:p w14:paraId="3D55DED7" w14:textId="59276A9C" w:rsidR="00D82BAA" w:rsidRPr="00E37875" w:rsidRDefault="00A46811" w:rsidP="00E37875">
      <w:pPr>
        <w:rPr>
          <w:rFonts w:ascii="Amasis MT Pro" w:hAnsi="Amasis MT Pro"/>
          <w:sz w:val="22"/>
          <w:szCs w:val="22"/>
        </w:rPr>
      </w:pPr>
      <w:r w:rsidRPr="00E37875">
        <w:rPr>
          <w:rFonts w:ascii="Amasis MT Pro" w:hAnsi="Amasis MT Pro"/>
          <w:sz w:val="22"/>
          <w:szCs w:val="22"/>
        </w:rPr>
        <w:t>“Second hand” effects result from other peoples' drinking or drug use</w:t>
      </w:r>
      <w:r w:rsidR="00A31BB4" w:rsidRPr="00E37875">
        <w:rPr>
          <w:rFonts w:ascii="Amasis MT Pro" w:hAnsi="Amasis MT Pro"/>
          <w:sz w:val="22"/>
          <w:szCs w:val="22"/>
        </w:rPr>
        <w:t xml:space="preserve"> and </w:t>
      </w:r>
      <w:proofErr w:type="gramStart"/>
      <w:r w:rsidR="00A31BB4" w:rsidRPr="00E37875">
        <w:rPr>
          <w:rFonts w:ascii="Amasis MT Pro" w:hAnsi="Amasis MT Pro"/>
          <w:sz w:val="22"/>
          <w:szCs w:val="22"/>
        </w:rPr>
        <w:t>are</w:t>
      </w:r>
      <w:r w:rsidRPr="00E37875">
        <w:rPr>
          <w:rFonts w:ascii="Amasis MT Pro" w:hAnsi="Amasis MT Pro"/>
          <w:sz w:val="22"/>
          <w:szCs w:val="22"/>
        </w:rPr>
        <w:t xml:space="preserve"> often experienced</w:t>
      </w:r>
      <w:proofErr w:type="gramEnd"/>
      <w:r w:rsidRPr="00E37875">
        <w:rPr>
          <w:rFonts w:ascii="Amasis MT Pro" w:hAnsi="Amasis MT Pro"/>
          <w:sz w:val="22"/>
          <w:szCs w:val="22"/>
        </w:rPr>
        <w:t xml:space="preserve"> by students who choose not to use drugs or alcohol in a high-risk manner. These </w:t>
      </w:r>
      <w:r w:rsidR="00D82BAA" w:rsidRPr="00E37875">
        <w:rPr>
          <w:rFonts w:ascii="Amasis MT Pro" w:hAnsi="Amasis MT Pro"/>
          <w:sz w:val="22"/>
          <w:szCs w:val="22"/>
        </w:rPr>
        <w:t>concerns</w:t>
      </w:r>
      <w:r w:rsidRPr="00E37875">
        <w:rPr>
          <w:rFonts w:ascii="Amasis MT Pro" w:hAnsi="Amasis MT Pro"/>
          <w:sz w:val="22"/>
          <w:szCs w:val="22"/>
        </w:rPr>
        <w:t xml:space="preserve"> are typically most prominent among students living in close quarters (e.g., residence halls).</w:t>
      </w:r>
      <w:r w:rsidR="00A31BB4" w:rsidRPr="00E37875">
        <w:rPr>
          <w:rFonts w:ascii="Amasis MT Pro" w:hAnsi="Amasis MT Pro"/>
          <w:sz w:val="22"/>
          <w:szCs w:val="22"/>
        </w:rPr>
        <w:t xml:space="preserve"> Disruptions</w:t>
      </w:r>
      <w:r w:rsidR="00D82BAA" w:rsidRPr="00E37875">
        <w:rPr>
          <w:rFonts w:ascii="Amasis MT Pro" w:hAnsi="Amasis MT Pro"/>
          <w:sz w:val="22"/>
          <w:szCs w:val="22"/>
        </w:rPr>
        <w:t xml:space="preserve"> of sleep or studying, property damage, </w:t>
      </w:r>
      <w:r w:rsidR="00A31BB4" w:rsidRPr="00E37875">
        <w:rPr>
          <w:rFonts w:ascii="Amasis MT Pro" w:hAnsi="Amasis MT Pro"/>
          <w:sz w:val="22"/>
          <w:szCs w:val="22"/>
        </w:rPr>
        <w:t>feelings of safety and security</w:t>
      </w:r>
      <w:r w:rsidR="00D82BAA" w:rsidRPr="00E37875">
        <w:rPr>
          <w:rFonts w:ascii="Amasis MT Pro" w:hAnsi="Amasis MT Pro"/>
          <w:sz w:val="22"/>
          <w:szCs w:val="22"/>
        </w:rPr>
        <w:t xml:space="preserve">, </w:t>
      </w:r>
      <w:r w:rsidR="00A31BB4" w:rsidRPr="00E37875">
        <w:rPr>
          <w:rFonts w:ascii="Amasis MT Pro" w:hAnsi="Amasis MT Pro"/>
          <w:sz w:val="22"/>
          <w:szCs w:val="22"/>
        </w:rPr>
        <w:t xml:space="preserve">strained social connections, and </w:t>
      </w:r>
      <w:r w:rsidR="00D82BAA" w:rsidRPr="00E37875">
        <w:rPr>
          <w:rFonts w:ascii="Amasis MT Pro" w:hAnsi="Amasis MT Pro"/>
          <w:sz w:val="22"/>
          <w:szCs w:val="22"/>
        </w:rPr>
        <w:t>decreased enjoyment of</w:t>
      </w:r>
      <w:r w:rsidR="00A31BB4" w:rsidRPr="00E37875">
        <w:rPr>
          <w:rFonts w:ascii="Amasis MT Pro" w:hAnsi="Amasis MT Pro"/>
          <w:sz w:val="22"/>
          <w:szCs w:val="22"/>
        </w:rPr>
        <w:t xml:space="preserve"> and enthusiasm for the</w:t>
      </w:r>
      <w:r w:rsidR="00D82BAA" w:rsidRPr="00E37875">
        <w:rPr>
          <w:rFonts w:ascii="Amasis MT Pro" w:hAnsi="Amasis MT Pro"/>
          <w:sz w:val="22"/>
          <w:szCs w:val="22"/>
        </w:rPr>
        <w:t xml:space="preserve"> campus</w:t>
      </w:r>
      <w:r w:rsidR="00A31BB4" w:rsidRPr="00E37875">
        <w:rPr>
          <w:rFonts w:ascii="Amasis MT Pro" w:hAnsi="Amasis MT Pro"/>
          <w:sz w:val="22"/>
          <w:szCs w:val="22"/>
        </w:rPr>
        <w:t xml:space="preserve"> experience are often side effects that impact members of the campus community</w:t>
      </w:r>
      <w:r w:rsidR="005572C0" w:rsidRPr="00E37875">
        <w:rPr>
          <w:rFonts w:ascii="Amasis MT Pro" w:hAnsi="Amasis MT Pro"/>
          <w:sz w:val="22"/>
          <w:szCs w:val="22"/>
        </w:rPr>
        <w:t xml:space="preserve">, as well as </w:t>
      </w:r>
      <w:r w:rsidR="00A31BB4" w:rsidRPr="00E37875">
        <w:rPr>
          <w:rFonts w:ascii="Amasis MT Pro" w:hAnsi="Amasis MT Pro"/>
          <w:sz w:val="22"/>
          <w:szCs w:val="22"/>
        </w:rPr>
        <w:t>institutional neighbors and partners in the larger communities in which our institutions exist</w:t>
      </w:r>
      <w:r w:rsidR="00D82BAA" w:rsidRPr="00E37875">
        <w:rPr>
          <w:rFonts w:ascii="Amasis MT Pro" w:hAnsi="Amasis MT Pro"/>
          <w:sz w:val="22"/>
          <w:szCs w:val="22"/>
        </w:rPr>
        <w:t>.</w:t>
      </w:r>
    </w:p>
    <w:p w14:paraId="6A634737" w14:textId="77777777" w:rsidR="00F86572" w:rsidRPr="00E37875" w:rsidRDefault="00F86572" w:rsidP="00E37875">
      <w:pPr>
        <w:rPr>
          <w:rFonts w:ascii="Amasis MT Pro" w:hAnsi="Amasis MT Pro"/>
          <w:sz w:val="22"/>
          <w:szCs w:val="22"/>
        </w:rPr>
      </w:pPr>
      <w:bookmarkStart w:id="8" w:name="_bookmark83"/>
      <w:bookmarkEnd w:id="8"/>
    </w:p>
    <w:p w14:paraId="2127B065" w14:textId="6D9F9DBD" w:rsidR="00A46811" w:rsidRPr="00E37875" w:rsidRDefault="00A46811" w:rsidP="00E37875">
      <w:pPr>
        <w:rPr>
          <w:rFonts w:ascii="Amasis MT Pro" w:hAnsi="Amasis MT Pro"/>
          <w:b/>
          <w:bCs/>
          <w:sz w:val="22"/>
          <w:szCs w:val="22"/>
        </w:rPr>
      </w:pPr>
      <w:r w:rsidRPr="00E37875">
        <w:rPr>
          <w:rFonts w:ascii="Amasis MT Pro" w:hAnsi="Amasis MT Pro"/>
          <w:b/>
          <w:bCs/>
          <w:sz w:val="22"/>
          <w:szCs w:val="22"/>
        </w:rPr>
        <w:t>Risks Associated with Dependency or Addiction</w:t>
      </w:r>
    </w:p>
    <w:p w14:paraId="0AA6DD53" w14:textId="77777777" w:rsidR="00A46811" w:rsidRPr="00E37875" w:rsidRDefault="00A46811" w:rsidP="00E37875">
      <w:pPr>
        <w:rPr>
          <w:rFonts w:ascii="Amasis MT Pro" w:hAnsi="Amasis MT Pro"/>
          <w:sz w:val="22"/>
          <w:szCs w:val="22"/>
        </w:rPr>
      </w:pPr>
      <w:r w:rsidRPr="00E37875">
        <w:rPr>
          <w:rFonts w:ascii="Amasis MT Pro" w:hAnsi="Amasis MT Pro"/>
          <w:sz w:val="22"/>
          <w:szCs w:val="22"/>
        </w:rPr>
        <w:t xml:space="preserve">For </w:t>
      </w:r>
      <w:proofErr w:type="gramStart"/>
      <w:r w:rsidRPr="00E37875">
        <w:rPr>
          <w:rFonts w:ascii="Amasis MT Pro" w:hAnsi="Amasis MT Pro"/>
          <w:sz w:val="22"/>
          <w:szCs w:val="22"/>
        </w:rPr>
        <w:t>some</w:t>
      </w:r>
      <w:proofErr w:type="gramEnd"/>
      <w:r w:rsidRPr="00E37875">
        <w:rPr>
          <w:rFonts w:ascii="Amasis MT Pro" w:hAnsi="Amasis MT Pro"/>
          <w:sz w:val="22"/>
          <w:szCs w:val="22"/>
        </w:rPr>
        <w:t xml:space="preserve"> students, substance use escalates to dependency. Adverse effects of dependency can include illnesses such as liver disease, peripheral neuropathy, and cerebella degeneration.</w:t>
      </w:r>
    </w:p>
    <w:p w14:paraId="3E856955" w14:textId="77777777" w:rsidR="00A46811" w:rsidRPr="00E37875" w:rsidRDefault="00A46811" w:rsidP="00E37875">
      <w:pPr>
        <w:rPr>
          <w:rFonts w:ascii="Amasis MT Pro" w:hAnsi="Amasis MT Pro"/>
          <w:sz w:val="22"/>
          <w:szCs w:val="22"/>
        </w:rPr>
      </w:pPr>
      <w:r w:rsidRPr="00E37875">
        <w:rPr>
          <w:rFonts w:ascii="Amasis MT Pro" w:hAnsi="Amasis MT Pro"/>
          <w:sz w:val="22"/>
          <w:szCs w:val="22"/>
        </w:rPr>
        <w:t>Additional health risks to students with chemical or psychological dependency include the personal problems listed above in addition to blackouts, alcoholic hallucinations, and delirium tremens. Prescribed medications and illicit drugs can be abused with or without dependency, leading to potential dependency, acute intoxication (can include depression or euphoria, altered time perception, impairment of immediate memory, overdose, stupor, shock, coma or death), acute withdrawal, psychosis, or aggravation of existing mental illness.</w:t>
      </w:r>
    </w:p>
    <w:p w14:paraId="5BD5E3D4" w14:textId="77777777" w:rsidR="00D82BAA" w:rsidRPr="00E37875" w:rsidRDefault="00D82BAA" w:rsidP="00E37875">
      <w:pPr>
        <w:rPr>
          <w:rFonts w:ascii="Amasis MT Pro" w:hAnsi="Amasis MT Pro"/>
          <w:sz w:val="22"/>
          <w:szCs w:val="22"/>
        </w:rPr>
      </w:pPr>
    </w:p>
    <w:p w14:paraId="759E3B30" w14:textId="77777777" w:rsidR="00D82BAA" w:rsidRPr="00E37875" w:rsidRDefault="00A46811" w:rsidP="00E37875">
      <w:pPr>
        <w:rPr>
          <w:rFonts w:ascii="Amasis MT Pro" w:hAnsi="Amasis MT Pro"/>
          <w:sz w:val="22"/>
          <w:szCs w:val="22"/>
        </w:rPr>
      </w:pPr>
      <w:r w:rsidRPr="00E37875">
        <w:rPr>
          <w:rFonts w:ascii="Amasis MT Pro" w:hAnsi="Amasis MT Pro"/>
          <w:sz w:val="22"/>
          <w:szCs w:val="22"/>
        </w:rPr>
        <w:lastRenderedPageBreak/>
        <w:t>Symptoms of dependency include the following:</w:t>
      </w:r>
      <w:r w:rsidR="00D82BAA" w:rsidRPr="00E37875">
        <w:rPr>
          <w:rFonts w:ascii="Amasis MT Pro" w:hAnsi="Amasis MT Pro"/>
          <w:sz w:val="22"/>
          <w:szCs w:val="22"/>
        </w:rPr>
        <w:t xml:space="preserve"> </w:t>
      </w:r>
    </w:p>
    <w:p w14:paraId="2ACE8119" w14:textId="54810B60" w:rsidR="00A46811" w:rsidRPr="00E37875" w:rsidRDefault="00A46811" w:rsidP="00E37875">
      <w:pPr>
        <w:pStyle w:val="ListParagraph"/>
        <w:numPr>
          <w:ilvl w:val="0"/>
          <w:numId w:val="48"/>
        </w:numPr>
        <w:rPr>
          <w:rFonts w:ascii="Amasis MT Pro" w:hAnsi="Amasis MT Pro"/>
          <w:sz w:val="22"/>
          <w:szCs w:val="22"/>
        </w:rPr>
      </w:pPr>
      <w:r w:rsidRPr="00E37875">
        <w:rPr>
          <w:rFonts w:ascii="Amasis MT Pro" w:hAnsi="Amasis MT Pro"/>
          <w:sz w:val="22"/>
          <w:szCs w:val="22"/>
        </w:rPr>
        <w:t xml:space="preserve">psychological craving: intense feeling of need for the drug which may </w:t>
      </w:r>
      <w:proofErr w:type="gramStart"/>
      <w:r w:rsidRPr="00E37875">
        <w:rPr>
          <w:rFonts w:ascii="Amasis MT Pro" w:hAnsi="Amasis MT Pro"/>
          <w:sz w:val="22"/>
          <w:szCs w:val="22"/>
        </w:rPr>
        <w:t>be accompanied</w:t>
      </w:r>
      <w:proofErr w:type="gramEnd"/>
      <w:r w:rsidRPr="00E37875">
        <w:rPr>
          <w:rFonts w:ascii="Amasis MT Pro" w:hAnsi="Amasis MT Pro"/>
          <w:sz w:val="22"/>
          <w:szCs w:val="22"/>
        </w:rPr>
        <w:t xml:space="preserve"> with antisocial behavior involved in the procurement of the </w:t>
      </w:r>
      <w:proofErr w:type="gramStart"/>
      <w:r w:rsidRPr="00E37875">
        <w:rPr>
          <w:rFonts w:ascii="Amasis MT Pro" w:hAnsi="Amasis MT Pro"/>
          <w:sz w:val="22"/>
          <w:szCs w:val="22"/>
        </w:rPr>
        <w:t>substance;</w:t>
      </w:r>
      <w:proofErr w:type="gramEnd"/>
    </w:p>
    <w:p w14:paraId="4F3B59D3" w14:textId="77777777" w:rsidR="00A46811" w:rsidRPr="00E37875" w:rsidRDefault="00A46811" w:rsidP="00E37875">
      <w:pPr>
        <w:pStyle w:val="ListParagraph"/>
        <w:numPr>
          <w:ilvl w:val="0"/>
          <w:numId w:val="48"/>
        </w:numPr>
        <w:rPr>
          <w:rFonts w:ascii="Amasis MT Pro" w:hAnsi="Amasis MT Pro"/>
          <w:sz w:val="22"/>
          <w:szCs w:val="22"/>
        </w:rPr>
      </w:pPr>
      <w:r w:rsidRPr="00E37875">
        <w:rPr>
          <w:rFonts w:ascii="Amasis MT Pro" w:hAnsi="Amasis MT Pro"/>
          <w:sz w:val="22"/>
          <w:szCs w:val="22"/>
        </w:rPr>
        <w:t xml:space="preserve">physiological dependence: withdrawal symptoms </w:t>
      </w:r>
      <w:proofErr w:type="gramStart"/>
      <w:r w:rsidRPr="00E37875">
        <w:rPr>
          <w:rFonts w:ascii="Amasis MT Pro" w:hAnsi="Amasis MT Pro"/>
          <w:sz w:val="22"/>
          <w:szCs w:val="22"/>
        </w:rPr>
        <w:t>are displayed</w:t>
      </w:r>
      <w:proofErr w:type="gramEnd"/>
      <w:r w:rsidRPr="00E37875">
        <w:rPr>
          <w:rFonts w:ascii="Amasis MT Pro" w:hAnsi="Amasis MT Pro"/>
          <w:sz w:val="22"/>
          <w:szCs w:val="22"/>
        </w:rPr>
        <w:t xml:space="preserve"> when use of the substance </w:t>
      </w:r>
      <w:proofErr w:type="gramStart"/>
      <w:r w:rsidRPr="00E37875">
        <w:rPr>
          <w:rFonts w:ascii="Amasis MT Pro" w:hAnsi="Amasis MT Pro"/>
          <w:sz w:val="22"/>
          <w:szCs w:val="22"/>
        </w:rPr>
        <w:t>is discontinued</w:t>
      </w:r>
      <w:proofErr w:type="gramEnd"/>
      <w:r w:rsidRPr="00E37875">
        <w:rPr>
          <w:rFonts w:ascii="Amasis MT Pro" w:hAnsi="Amasis MT Pro"/>
          <w:sz w:val="22"/>
          <w:szCs w:val="22"/>
        </w:rPr>
        <w:t>; and</w:t>
      </w:r>
    </w:p>
    <w:p w14:paraId="32F1C0E8" w14:textId="77777777" w:rsidR="00A46811" w:rsidRPr="00E37875" w:rsidRDefault="00A46811" w:rsidP="00E37875">
      <w:pPr>
        <w:pStyle w:val="ListParagraph"/>
        <w:numPr>
          <w:ilvl w:val="0"/>
          <w:numId w:val="48"/>
        </w:numPr>
        <w:rPr>
          <w:rFonts w:ascii="Amasis MT Pro" w:hAnsi="Amasis MT Pro"/>
          <w:sz w:val="22"/>
          <w:szCs w:val="22"/>
        </w:rPr>
      </w:pPr>
      <w:r w:rsidRPr="00E37875">
        <w:rPr>
          <w:rFonts w:ascii="Amasis MT Pro" w:hAnsi="Amasis MT Pro"/>
          <w:sz w:val="22"/>
          <w:szCs w:val="22"/>
        </w:rPr>
        <w:t xml:space="preserve">tolerance: need to increase the dose of </w:t>
      </w:r>
      <w:proofErr w:type="gramStart"/>
      <w:r w:rsidRPr="00E37875">
        <w:rPr>
          <w:rFonts w:ascii="Amasis MT Pro" w:hAnsi="Amasis MT Pro"/>
          <w:sz w:val="22"/>
          <w:szCs w:val="22"/>
        </w:rPr>
        <w:t>the substance</w:t>
      </w:r>
      <w:proofErr w:type="gramEnd"/>
      <w:r w:rsidRPr="00E37875">
        <w:rPr>
          <w:rFonts w:ascii="Amasis MT Pro" w:hAnsi="Amasis MT Pro"/>
          <w:sz w:val="22"/>
          <w:szCs w:val="22"/>
        </w:rPr>
        <w:t xml:space="preserve"> to obtain the desired effects.</w:t>
      </w:r>
    </w:p>
    <w:p w14:paraId="7F82422B" w14:textId="77777777" w:rsidR="00A46811" w:rsidRPr="00E37875" w:rsidRDefault="00A46811" w:rsidP="00E37875">
      <w:pPr>
        <w:rPr>
          <w:rFonts w:ascii="Amasis MT Pro" w:hAnsi="Amasis MT Pro"/>
          <w:sz w:val="22"/>
          <w:szCs w:val="22"/>
        </w:rPr>
      </w:pPr>
    </w:p>
    <w:p w14:paraId="34C87762" w14:textId="67A082C7" w:rsidR="00D82BAA" w:rsidRPr="00E37875" w:rsidRDefault="00A46811" w:rsidP="00E37875">
      <w:pPr>
        <w:rPr>
          <w:rFonts w:ascii="Amasis MT Pro" w:hAnsi="Amasis MT Pro"/>
          <w:sz w:val="22"/>
          <w:szCs w:val="22"/>
        </w:rPr>
      </w:pPr>
      <w:r w:rsidRPr="00E37875">
        <w:rPr>
          <w:rFonts w:ascii="Amasis MT Pro" w:hAnsi="Amasis MT Pro"/>
          <w:sz w:val="22"/>
          <w:szCs w:val="22"/>
        </w:rPr>
        <w:t>MSU-Northern’s Residen</w:t>
      </w:r>
      <w:r w:rsidR="00AD648C" w:rsidRPr="00E37875">
        <w:rPr>
          <w:rFonts w:ascii="Amasis MT Pro" w:hAnsi="Amasis MT Pro"/>
          <w:sz w:val="22"/>
          <w:szCs w:val="22"/>
        </w:rPr>
        <w:t>tial Education</w:t>
      </w:r>
      <w:r w:rsidRPr="00E37875">
        <w:rPr>
          <w:rFonts w:ascii="Amasis MT Pro" w:hAnsi="Amasis MT Pro"/>
          <w:sz w:val="22"/>
          <w:szCs w:val="22"/>
        </w:rPr>
        <w:t xml:space="preserve"> Office sponsors educational programs regarding alcohol and drug use. All campus community members are welcome to attend. Services in the</w:t>
      </w:r>
      <w:r w:rsidR="00D82BAA" w:rsidRPr="00E37875">
        <w:rPr>
          <w:rFonts w:ascii="Amasis MT Pro" w:hAnsi="Amasis MT Pro"/>
          <w:sz w:val="22"/>
          <w:szCs w:val="22"/>
        </w:rPr>
        <w:t xml:space="preserve"> Havre</w:t>
      </w:r>
      <w:r w:rsidRPr="00E37875">
        <w:rPr>
          <w:rFonts w:ascii="Amasis MT Pro" w:hAnsi="Amasis MT Pro"/>
          <w:sz w:val="22"/>
          <w:szCs w:val="22"/>
        </w:rPr>
        <w:t xml:space="preserve"> area for alcoholism information and treatment include: </w:t>
      </w:r>
    </w:p>
    <w:p w14:paraId="33BC3F74" w14:textId="40F11E2F" w:rsidR="00D82BAA" w:rsidRPr="00E37875" w:rsidRDefault="00A46811" w:rsidP="00E37875">
      <w:pPr>
        <w:pStyle w:val="ListParagraph"/>
        <w:numPr>
          <w:ilvl w:val="0"/>
          <w:numId w:val="49"/>
        </w:numPr>
        <w:rPr>
          <w:rFonts w:ascii="Amasis MT Pro" w:hAnsi="Amasis MT Pro"/>
          <w:sz w:val="22"/>
          <w:szCs w:val="22"/>
        </w:rPr>
      </w:pPr>
      <w:r w:rsidRPr="00E37875">
        <w:rPr>
          <w:rFonts w:ascii="Amasis MT Pro" w:hAnsi="Amasis MT Pro"/>
          <w:sz w:val="22"/>
          <w:szCs w:val="22"/>
        </w:rPr>
        <w:t xml:space="preserve">Alcoholics Anonymous </w:t>
      </w:r>
      <w:r w:rsidR="00D82BAA" w:rsidRPr="00E37875">
        <w:rPr>
          <w:rFonts w:ascii="Amasis MT Pro" w:hAnsi="Amasis MT Pro"/>
          <w:sz w:val="22"/>
          <w:szCs w:val="22"/>
        </w:rPr>
        <w:t>(</w:t>
      </w:r>
      <w:r w:rsidRPr="00E37875">
        <w:rPr>
          <w:rFonts w:ascii="Amasis MT Pro" w:hAnsi="Amasis MT Pro"/>
          <w:sz w:val="22"/>
          <w:szCs w:val="22"/>
        </w:rPr>
        <w:t>888</w:t>
      </w:r>
      <w:r w:rsidR="00D82BAA" w:rsidRPr="00E37875">
        <w:rPr>
          <w:rFonts w:ascii="Amasis MT Pro" w:hAnsi="Amasis MT Pro"/>
          <w:sz w:val="22"/>
          <w:szCs w:val="22"/>
        </w:rPr>
        <w:t xml:space="preserve">) </w:t>
      </w:r>
      <w:r w:rsidRPr="00E37875">
        <w:rPr>
          <w:rFonts w:ascii="Amasis MT Pro" w:hAnsi="Amasis MT Pro"/>
          <w:sz w:val="22"/>
          <w:szCs w:val="22"/>
        </w:rPr>
        <w:t>607-2000</w:t>
      </w:r>
    </w:p>
    <w:p w14:paraId="43316D2C" w14:textId="2E7E0616" w:rsidR="00A46811" w:rsidRPr="00E37875" w:rsidRDefault="00A46811" w:rsidP="00E37875">
      <w:pPr>
        <w:pStyle w:val="ListParagraph"/>
        <w:numPr>
          <w:ilvl w:val="0"/>
          <w:numId w:val="49"/>
        </w:numPr>
        <w:rPr>
          <w:rFonts w:ascii="Amasis MT Pro" w:hAnsi="Amasis MT Pro"/>
          <w:sz w:val="22"/>
          <w:szCs w:val="22"/>
        </w:rPr>
      </w:pPr>
      <w:r w:rsidRPr="00E37875">
        <w:rPr>
          <w:rFonts w:ascii="Amasis MT Pro" w:hAnsi="Amasis MT Pro"/>
          <w:sz w:val="22"/>
          <w:szCs w:val="22"/>
        </w:rPr>
        <w:t>Alcohol &amp; Drug Help Line (855) 682-7093.</w:t>
      </w:r>
    </w:p>
    <w:p w14:paraId="5A360D12" w14:textId="77777777" w:rsidR="00A46811" w:rsidRPr="00E37875" w:rsidRDefault="00A46811" w:rsidP="00E37875">
      <w:pPr>
        <w:rPr>
          <w:rFonts w:ascii="Amasis MT Pro" w:hAnsi="Amasis MT Pro"/>
          <w:sz w:val="22"/>
          <w:szCs w:val="22"/>
        </w:rPr>
      </w:pPr>
    </w:p>
    <w:p w14:paraId="66A04E71" w14:textId="35FC5007" w:rsidR="00A46811" w:rsidRPr="00E37875" w:rsidRDefault="00A46811" w:rsidP="00E37875">
      <w:pPr>
        <w:rPr>
          <w:rFonts w:ascii="Amasis MT Pro" w:hAnsi="Amasis MT Pro"/>
          <w:sz w:val="22"/>
          <w:szCs w:val="22"/>
        </w:rPr>
      </w:pPr>
      <w:r w:rsidRPr="00E37875">
        <w:rPr>
          <w:rFonts w:ascii="Amasis MT Pro" w:hAnsi="Amasis MT Pro"/>
          <w:sz w:val="22"/>
          <w:szCs w:val="22"/>
        </w:rPr>
        <w:t xml:space="preserve">An employee assistance program (EAP) is also available to provide information or confidential referral to drug and/or alcohol counseling or rehabilitation programs. An employee wishing to access the services may go to: </w:t>
      </w:r>
      <w:hyperlink r:id="rId93" w:history="1">
        <w:r w:rsidR="00DA3FCC" w:rsidRPr="00E37875">
          <w:rPr>
            <w:rStyle w:val="Hyperlink"/>
            <w:rFonts w:ascii="Amasis MT Pro" w:hAnsi="Amasis MT Pro"/>
            <w:sz w:val="22"/>
            <w:szCs w:val="22"/>
          </w:rPr>
          <w:t>http://wellness.mus.edu/</w:t>
        </w:r>
      </w:hyperlink>
      <w:r w:rsidR="00DA3FCC" w:rsidRPr="00E37875">
        <w:rPr>
          <w:rFonts w:ascii="Amasis MT Pro" w:hAnsi="Amasis MT Pro"/>
          <w:sz w:val="22"/>
          <w:szCs w:val="22"/>
        </w:rPr>
        <w:t xml:space="preserve">. </w:t>
      </w:r>
      <w:r w:rsidRPr="00E37875">
        <w:rPr>
          <w:rFonts w:ascii="Amasis MT Pro" w:hAnsi="Amasis MT Pro"/>
          <w:sz w:val="22"/>
          <w:szCs w:val="22"/>
        </w:rPr>
        <w:t>Employees needing help in dealing with drug/alcohol problems or information on insurance coverage for treatment and rehabilitation programs may also contact</w:t>
      </w:r>
      <w:r w:rsidR="00DA3FCC" w:rsidRPr="00E37875">
        <w:rPr>
          <w:rFonts w:ascii="Amasis MT Pro" w:hAnsi="Amasis MT Pro"/>
          <w:sz w:val="22"/>
          <w:szCs w:val="22"/>
        </w:rPr>
        <w:t xml:space="preserve"> the Office of</w:t>
      </w:r>
      <w:r w:rsidRPr="00E37875">
        <w:rPr>
          <w:rFonts w:ascii="Amasis MT Pro" w:hAnsi="Amasis MT Pro"/>
          <w:sz w:val="22"/>
          <w:szCs w:val="22"/>
        </w:rPr>
        <w:t xml:space="preserve"> Human Resources</w:t>
      </w:r>
      <w:r w:rsidR="00DA3FCC" w:rsidRPr="00E37875">
        <w:rPr>
          <w:rFonts w:ascii="Amasis MT Pro" w:hAnsi="Amasis MT Pro"/>
          <w:sz w:val="22"/>
          <w:szCs w:val="22"/>
        </w:rPr>
        <w:t xml:space="preserve"> at</w:t>
      </w:r>
      <w:r w:rsidRPr="00E37875">
        <w:rPr>
          <w:rFonts w:ascii="Amasis MT Pro" w:hAnsi="Amasis MT Pro"/>
          <w:sz w:val="22"/>
          <w:szCs w:val="22"/>
        </w:rPr>
        <w:t xml:space="preserve"> (406</w:t>
      </w:r>
      <w:r w:rsidR="00DA3FCC" w:rsidRPr="00E37875">
        <w:rPr>
          <w:rFonts w:ascii="Amasis MT Pro" w:hAnsi="Amasis MT Pro"/>
          <w:sz w:val="22"/>
          <w:szCs w:val="22"/>
        </w:rPr>
        <w:t xml:space="preserve">) </w:t>
      </w:r>
      <w:r w:rsidRPr="00E37875">
        <w:rPr>
          <w:rFonts w:ascii="Amasis MT Pro" w:hAnsi="Amasis MT Pro"/>
          <w:sz w:val="22"/>
          <w:szCs w:val="22"/>
        </w:rPr>
        <w:t>265-</w:t>
      </w:r>
      <w:r w:rsidR="00A33052" w:rsidRPr="00E37875">
        <w:rPr>
          <w:rFonts w:ascii="Amasis MT Pro" w:hAnsi="Amasis MT Pro"/>
          <w:sz w:val="22"/>
          <w:szCs w:val="22"/>
        </w:rPr>
        <w:t>3789</w:t>
      </w:r>
      <w:r w:rsidRPr="00E37875">
        <w:rPr>
          <w:rFonts w:ascii="Amasis MT Pro" w:hAnsi="Amasis MT Pro"/>
          <w:sz w:val="22"/>
          <w:szCs w:val="22"/>
        </w:rPr>
        <w:t>.</w:t>
      </w:r>
    </w:p>
    <w:p w14:paraId="32476A8D" w14:textId="40FC6E6D" w:rsidR="006C1D18" w:rsidRPr="00E37875" w:rsidRDefault="006C1D18" w:rsidP="00E37875">
      <w:pPr>
        <w:rPr>
          <w:rFonts w:ascii="Amasis MT Pro" w:hAnsi="Amasis MT Pro"/>
          <w:sz w:val="22"/>
          <w:szCs w:val="22"/>
        </w:rPr>
      </w:pPr>
      <w:bookmarkStart w:id="9" w:name="_bookmark84"/>
      <w:bookmarkEnd w:id="9"/>
    </w:p>
    <w:p w14:paraId="2F2523A4" w14:textId="1F0FD3B8" w:rsidR="000A0851" w:rsidRPr="00E37875" w:rsidRDefault="00587A77" w:rsidP="00E37875">
      <w:pPr>
        <w:rPr>
          <w:rFonts w:ascii="Amasis MT Pro" w:hAnsi="Amasis MT Pro"/>
          <w:sz w:val="22"/>
          <w:szCs w:val="22"/>
        </w:rPr>
      </w:pPr>
      <w:r>
        <w:rPr>
          <w:rFonts w:ascii="Amasis MT Pro" w:hAnsi="Amasis MT Pro"/>
          <w:noProof/>
          <w:sz w:val="22"/>
          <w:szCs w:val="22"/>
        </w:rPr>
        <w:drawing>
          <wp:inline distT="0" distB="0" distL="0" distR="0" wp14:anchorId="39E9E647" wp14:editId="3F9054BE">
            <wp:extent cx="5939790" cy="4455160"/>
            <wp:effectExtent l="0" t="0" r="381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9790" cy="4455160"/>
                    </a:xfrm>
                    <a:prstGeom prst="rect">
                      <a:avLst/>
                    </a:prstGeom>
                    <a:noFill/>
                    <a:ln>
                      <a:noFill/>
                    </a:ln>
                  </pic:spPr>
                </pic:pic>
              </a:graphicData>
            </a:graphic>
          </wp:inline>
        </w:drawing>
      </w:r>
    </w:p>
    <w:p w14:paraId="0E98B470" w14:textId="134EF1ED" w:rsidR="000A0851" w:rsidRPr="00E37875" w:rsidRDefault="000A0851" w:rsidP="00E37875">
      <w:pPr>
        <w:rPr>
          <w:rFonts w:ascii="Amasis MT Pro" w:hAnsi="Amasis MT Pro"/>
          <w:sz w:val="22"/>
          <w:szCs w:val="22"/>
        </w:rPr>
      </w:pPr>
    </w:p>
    <w:p w14:paraId="56A3BE47" w14:textId="3D39F364" w:rsidR="000A0851" w:rsidRDefault="000A0851" w:rsidP="00E37875">
      <w:pPr>
        <w:rPr>
          <w:rFonts w:ascii="Amasis MT Pro" w:hAnsi="Amasis MT Pro"/>
          <w:sz w:val="22"/>
          <w:szCs w:val="22"/>
        </w:rPr>
      </w:pPr>
    </w:p>
    <w:p w14:paraId="733B09FC" w14:textId="77777777" w:rsidR="00587A77" w:rsidRPr="00E37875" w:rsidRDefault="00587A77" w:rsidP="00E37875">
      <w:pPr>
        <w:rPr>
          <w:rFonts w:ascii="Amasis MT Pro" w:hAnsi="Amasis MT Pro"/>
          <w:sz w:val="22"/>
          <w:szCs w:val="22"/>
        </w:rPr>
      </w:pPr>
    </w:p>
    <w:p w14:paraId="68F7A658" w14:textId="534251C2" w:rsidR="00316606" w:rsidRPr="00E37875" w:rsidRDefault="00316606"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lastRenderedPageBreak/>
        <w:t>Preparation of the Annual Disclosure of Clery Crime Statistics</w:t>
      </w:r>
    </w:p>
    <w:p w14:paraId="7FB5752D" w14:textId="66A9C542" w:rsidR="00316606" w:rsidRPr="00E37875" w:rsidRDefault="00316606" w:rsidP="00E37875">
      <w:pPr>
        <w:rPr>
          <w:rFonts w:ascii="Amasis MT Pro" w:hAnsi="Amasis MT Pro"/>
          <w:sz w:val="10"/>
          <w:szCs w:val="10"/>
        </w:rPr>
      </w:pPr>
    </w:p>
    <w:p w14:paraId="1BB6A142" w14:textId="2B96F1D0" w:rsidR="00270537" w:rsidRPr="00E37875" w:rsidRDefault="00270537" w:rsidP="00E37875">
      <w:pPr>
        <w:rPr>
          <w:rFonts w:ascii="Amasis MT Pro" w:hAnsi="Amasis MT Pro"/>
          <w:sz w:val="22"/>
          <w:szCs w:val="22"/>
        </w:rPr>
      </w:pPr>
      <w:r w:rsidRPr="00E37875">
        <w:rPr>
          <w:rFonts w:ascii="Amasis MT Pro" w:hAnsi="Amasis MT Pro"/>
          <w:sz w:val="22"/>
          <w:szCs w:val="22"/>
        </w:rPr>
        <w:t xml:space="preserve">The </w:t>
      </w:r>
      <w:r w:rsidR="00C77A5F" w:rsidRPr="00E37875">
        <w:rPr>
          <w:rFonts w:ascii="Amasis MT Pro" w:hAnsi="Amasis MT Pro"/>
          <w:sz w:val="22"/>
          <w:szCs w:val="22"/>
        </w:rPr>
        <w:t>U</w:t>
      </w:r>
      <w:r w:rsidRPr="00E37875">
        <w:rPr>
          <w:rFonts w:ascii="Amasis MT Pro" w:hAnsi="Amasis MT Pro"/>
          <w:sz w:val="22"/>
          <w:szCs w:val="22"/>
        </w:rPr>
        <w:t xml:space="preserve">niversity prepares this report to comply with the Jeanne Clery Disclosure of Campus Security and Crime Statistics Act. The Dean of Students compiles crimes reported to the campus security authorities that </w:t>
      </w:r>
      <w:proofErr w:type="gramStart"/>
      <w:r w:rsidRPr="00E37875">
        <w:rPr>
          <w:rFonts w:ascii="Amasis MT Pro" w:hAnsi="Amasis MT Pro"/>
          <w:sz w:val="22"/>
          <w:szCs w:val="22"/>
        </w:rPr>
        <w:t>were reported</w:t>
      </w:r>
      <w:proofErr w:type="gramEnd"/>
      <w:r w:rsidRPr="00E37875">
        <w:rPr>
          <w:rFonts w:ascii="Amasis MT Pro" w:hAnsi="Amasis MT Pro"/>
          <w:sz w:val="22"/>
          <w:szCs w:val="22"/>
        </w:rPr>
        <w:t xml:space="preserve"> to them the previous calendar year. By October 1st of each year</w:t>
      </w:r>
      <w:r w:rsidR="00D43729" w:rsidRPr="00E37875">
        <w:rPr>
          <w:rFonts w:ascii="Amasis MT Pro" w:hAnsi="Amasis MT Pro"/>
          <w:sz w:val="22"/>
          <w:szCs w:val="22"/>
        </w:rPr>
        <w:t xml:space="preserve">, </w:t>
      </w:r>
      <w:r w:rsidRPr="00E37875">
        <w:rPr>
          <w:rFonts w:ascii="Amasis MT Pro" w:hAnsi="Amasis MT Pro"/>
          <w:sz w:val="22"/>
          <w:szCs w:val="22"/>
        </w:rPr>
        <w:t xml:space="preserve">a notice </w:t>
      </w:r>
      <w:proofErr w:type="gramStart"/>
      <w:r w:rsidRPr="00E37875">
        <w:rPr>
          <w:rFonts w:ascii="Amasis MT Pro" w:hAnsi="Amasis MT Pro"/>
          <w:sz w:val="22"/>
          <w:szCs w:val="22"/>
        </w:rPr>
        <w:t>is emailed</w:t>
      </w:r>
      <w:proofErr w:type="gramEnd"/>
      <w:r w:rsidRPr="00E37875">
        <w:rPr>
          <w:rFonts w:ascii="Amasis MT Pro" w:hAnsi="Amasis MT Pro"/>
          <w:sz w:val="22"/>
          <w:szCs w:val="22"/>
        </w:rPr>
        <w:t xml:space="preserve"> to all faculty, staff, and students that provides a direct link to the MSU-Northern website containing the Clery Act report. Hard copies of the report may </w:t>
      </w:r>
      <w:proofErr w:type="gramStart"/>
      <w:r w:rsidR="001B6C86" w:rsidRPr="00E37875">
        <w:rPr>
          <w:rFonts w:ascii="Amasis MT Pro" w:hAnsi="Amasis MT Pro"/>
          <w:sz w:val="22"/>
          <w:szCs w:val="22"/>
        </w:rPr>
        <w:t>be obtained</w:t>
      </w:r>
      <w:proofErr w:type="gramEnd"/>
      <w:r w:rsidR="001B6C86" w:rsidRPr="00E37875">
        <w:rPr>
          <w:rFonts w:ascii="Amasis MT Pro" w:hAnsi="Amasis MT Pro"/>
          <w:sz w:val="22"/>
          <w:szCs w:val="22"/>
        </w:rPr>
        <w:t xml:space="preserve"> by request through the Dean of Students Office.</w:t>
      </w:r>
    </w:p>
    <w:p w14:paraId="6570A252" w14:textId="5C696BDB" w:rsidR="00CF7A45" w:rsidRPr="00E37875" w:rsidRDefault="00CF7A45" w:rsidP="00E37875">
      <w:pPr>
        <w:rPr>
          <w:rFonts w:ascii="Amasis MT Pro" w:hAnsi="Amasis MT Pro"/>
          <w:sz w:val="22"/>
          <w:szCs w:val="22"/>
        </w:rPr>
      </w:pPr>
    </w:p>
    <w:p w14:paraId="4CC924A7" w14:textId="2D6127AF" w:rsidR="004700D7" w:rsidRPr="00E37875" w:rsidRDefault="004700D7" w:rsidP="00E37875">
      <w:pPr>
        <w:rPr>
          <w:rFonts w:ascii="Amasis MT Pro" w:hAnsi="Amasis MT Pro"/>
          <w:sz w:val="22"/>
          <w:szCs w:val="22"/>
        </w:rPr>
      </w:pPr>
      <w:r w:rsidRPr="00E37875">
        <w:rPr>
          <w:rFonts w:ascii="Amasis MT Pro" w:hAnsi="Amasis MT Pro"/>
          <w:sz w:val="22"/>
          <w:szCs w:val="22"/>
        </w:rPr>
        <w:t xml:space="preserve">The procedures for preparing the annual disclosure of crime statistics include reporting statistics to the University community obtained from the Havre Police Department and Campus Security Authorities (CSAs). For statistical purposes, crime statistics reported to any of these sources </w:t>
      </w:r>
      <w:proofErr w:type="gramStart"/>
      <w:r w:rsidRPr="00E37875">
        <w:rPr>
          <w:rFonts w:ascii="Amasis MT Pro" w:hAnsi="Amasis MT Pro"/>
          <w:sz w:val="22"/>
          <w:szCs w:val="22"/>
        </w:rPr>
        <w:t>are recorded</w:t>
      </w:r>
      <w:proofErr w:type="gramEnd"/>
      <w:r w:rsidRPr="00E37875">
        <w:rPr>
          <w:rFonts w:ascii="Amasis MT Pro" w:hAnsi="Amasis MT Pro"/>
          <w:sz w:val="22"/>
          <w:szCs w:val="22"/>
        </w:rPr>
        <w:t xml:space="preserve"> in the calendar </w:t>
      </w:r>
      <w:proofErr w:type="gramStart"/>
      <w:r w:rsidRPr="00E37875">
        <w:rPr>
          <w:rFonts w:ascii="Amasis MT Pro" w:hAnsi="Amasis MT Pro"/>
          <w:sz w:val="22"/>
          <w:szCs w:val="22"/>
        </w:rPr>
        <w:t>year</w:t>
      </w:r>
      <w:proofErr w:type="gramEnd"/>
      <w:r w:rsidRPr="00E37875">
        <w:rPr>
          <w:rFonts w:ascii="Amasis MT Pro" w:hAnsi="Amasis MT Pro"/>
          <w:sz w:val="22"/>
          <w:szCs w:val="22"/>
        </w:rPr>
        <w:t xml:space="preserve"> the crime </w:t>
      </w:r>
      <w:proofErr w:type="gramStart"/>
      <w:r w:rsidRPr="00E37875">
        <w:rPr>
          <w:rFonts w:ascii="Amasis MT Pro" w:hAnsi="Amasis MT Pro"/>
          <w:sz w:val="22"/>
          <w:szCs w:val="22"/>
        </w:rPr>
        <w:t>was reported</w:t>
      </w:r>
      <w:proofErr w:type="gramEnd"/>
      <w:r w:rsidRPr="00E37875">
        <w:rPr>
          <w:rFonts w:ascii="Amasis MT Pro" w:hAnsi="Amasis MT Pro"/>
          <w:sz w:val="22"/>
          <w:szCs w:val="22"/>
        </w:rPr>
        <w:t xml:space="preserve">. </w:t>
      </w:r>
    </w:p>
    <w:p w14:paraId="35139536" w14:textId="77777777" w:rsidR="009C42FF" w:rsidRPr="00E37875" w:rsidRDefault="009C42FF" w:rsidP="00E37875">
      <w:pPr>
        <w:rPr>
          <w:rFonts w:ascii="Amasis MT Pro" w:hAnsi="Amasis MT Pro"/>
          <w:sz w:val="22"/>
          <w:szCs w:val="22"/>
        </w:rPr>
      </w:pPr>
    </w:p>
    <w:p w14:paraId="5B9007D6" w14:textId="7D6998CC" w:rsidR="004700D7" w:rsidRPr="00E37875" w:rsidRDefault="004700D7" w:rsidP="00E37875">
      <w:pPr>
        <w:rPr>
          <w:rFonts w:ascii="Amasis MT Pro" w:hAnsi="Amasis MT Pro"/>
          <w:sz w:val="22"/>
          <w:szCs w:val="22"/>
        </w:rPr>
      </w:pPr>
      <w:proofErr w:type="gramStart"/>
      <w:r w:rsidRPr="00E37875">
        <w:rPr>
          <w:rFonts w:ascii="Amasis MT Pro" w:hAnsi="Amasis MT Pro"/>
          <w:sz w:val="22"/>
          <w:szCs w:val="22"/>
        </w:rPr>
        <w:t>All of</w:t>
      </w:r>
      <w:proofErr w:type="gramEnd"/>
      <w:r w:rsidRPr="00E37875">
        <w:rPr>
          <w:rFonts w:ascii="Amasis MT Pro" w:hAnsi="Amasis MT Pro"/>
          <w:sz w:val="22"/>
          <w:szCs w:val="22"/>
        </w:rPr>
        <w:t xml:space="preserve"> the statistics </w:t>
      </w:r>
      <w:proofErr w:type="gramStart"/>
      <w:r w:rsidRPr="00E37875">
        <w:rPr>
          <w:rFonts w:ascii="Amasis MT Pro" w:hAnsi="Amasis MT Pro"/>
          <w:sz w:val="22"/>
          <w:szCs w:val="22"/>
        </w:rPr>
        <w:t>are gathered</w:t>
      </w:r>
      <w:proofErr w:type="gramEnd"/>
      <w:r w:rsidRPr="00E37875">
        <w:rPr>
          <w:rFonts w:ascii="Amasis MT Pro" w:hAnsi="Amasis MT Pro"/>
          <w:sz w:val="22"/>
          <w:szCs w:val="22"/>
        </w:rPr>
        <w:t xml:space="preserve">, compiled, and reported to the University community via this report, which </w:t>
      </w:r>
      <w:proofErr w:type="gramStart"/>
      <w:r w:rsidRPr="00E37875">
        <w:rPr>
          <w:rFonts w:ascii="Amasis MT Pro" w:hAnsi="Amasis MT Pro"/>
          <w:sz w:val="22"/>
          <w:szCs w:val="22"/>
        </w:rPr>
        <w:t>is published</w:t>
      </w:r>
      <w:proofErr w:type="gramEnd"/>
      <w:r w:rsidRPr="00E37875">
        <w:rPr>
          <w:rFonts w:ascii="Amasis MT Pro" w:hAnsi="Amasis MT Pro"/>
          <w:sz w:val="22"/>
          <w:szCs w:val="22"/>
        </w:rPr>
        <w:t xml:space="preserve"> by the Dean of Students</w:t>
      </w:r>
      <w:r w:rsidR="001B6C86" w:rsidRPr="00E37875">
        <w:rPr>
          <w:rFonts w:ascii="Amasis MT Pro" w:hAnsi="Amasis MT Pro"/>
          <w:sz w:val="22"/>
          <w:szCs w:val="22"/>
        </w:rPr>
        <w:t xml:space="preserve"> Office</w:t>
      </w:r>
      <w:r w:rsidRPr="00E37875">
        <w:rPr>
          <w:rFonts w:ascii="Amasis MT Pro" w:hAnsi="Amasis MT Pro"/>
          <w:sz w:val="22"/>
          <w:szCs w:val="22"/>
        </w:rPr>
        <w:t>. The MSU</w:t>
      </w:r>
      <w:r w:rsidR="001B6C86" w:rsidRPr="00E37875">
        <w:rPr>
          <w:rFonts w:ascii="Amasis MT Pro" w:hAnsi="Amasis MT Pro"/>
          <w:sz w:val="22"/>
          <w:szCs w:val="22"/>
        </w:rPr>
        <w:t>-Northern</w:t>
      </w:r>
      <w:r w:rsidRPr="00E37875">
        <w:rPr>
          <w:rFonts w:ascii="Amasis MT Pro" w:hAnsi="Amasis MT Pro"/>
          <w:sz w:val="22"/>
          <w:szCs w:val="22"/>
        </w:rPr>
        <w:t xml:space="preserve"> Dean of Students submits the annual crime statistics published in this Report to the Department of Education (ED). The statistical information gathered by the Department of Education is available to the public through the Department of Education’s website</w:t>
      </w:r>
      <w:r w:rsidR="001B6C86" w:rsidRPr="00E37875">
        <w:rPr>
          <w:rFonts w:ascii="Amasis MT Pro" w:hAnsi="Amasis MT Pro"/>
          <w:sz w:val="22"/>
          <w:szCs w:val="22"/>
        </w:rPr>
        <w:t>.</w:t>
      </w:r>
      <w:r w:rsidRPr="00E37875">
        <w:rPr>
          <w:rFonts w:ascii="Amasis MT Pro" w:hAnsi="Amasis MT Pro"/>
          <w:sz w:val="22"/>
          <w:szCs w:val="22"/>
        </w:rPr>
        <w:t xml:space="preserve"> </w:t>
      </w:r>
    </w:p>
    <w:p w14:paraId="459A4EF9" w14:textId="77777777" w:rsidR="009C42FF" w:rsidRPr="00E37875" w:rsidRDefault="009C42FF" w:rsidP="00E37875">
      <w:pPr>
        <w:rPr>
          <w:rFonts w:ascii="Amasis MT Pro" w:hAnsi="Amasis MT Pro"/>
          <w:sz w:val="22"/>
          <w:szCs w:val="22"/>
          <w:highlight w:val="yellow"/>
        </w:rPr>
      </w:pPr>
    </w:p>
    <w:p w14:paraId="3F898F88" w14:textId="619D92FE" w:rsidR="004700D7" w:rsidRPr="00E37875" w:rsidRDefault="004700D7" w:rsidP="00E37875">
      <w:pPr>
        <w:rPr>
          <w:rFonts w:ascii="Amasis MT Pro" w:hAnsi="Amasis MT Pro"/>
          <w:sz w:val="22"/>
          <w:szCs w:val="22"/>
        </w:rPr>
      </w:pPr>
      <w:r w:rsidRPr="00E37875">
        <w:rPr>
          <w:rFonts w:ascii="Amasis MT Pro" w:hAnsi="Amasis MT Pro"/>
          <w:sz w:val="22"/>
          <w:szCs w:val="22"/>
        </w:rPr>
        <w:t xml:space="preserve">Under the Clery Act, </w:t>
      </w:r>
      <w:r w:rsidR="001B6C86" w:rsidRPr="00E37875">
        <w:rPr>
          <w:rFonts w:ascii="Amasis MT Pro" w:hAnsi="Amasis MT Pro"/>
          <w:sz w:val="22"/>
          <w:szCs w:val="22"/>
        </w:rPr>
        <w:t>MSU-Northern</w:t>
      </w:r>
      <w:r w:rsidRPr="00E37875">
        <w:rPr>
          <w:rFonts w:ascii="Amasis MT Pro" w:hAnsi="Amasis MT Pro"/>
          <w:sz w:val="22"/>
          <w:szCs w:val="22"/>
        </w:rPr>
        <w:t xml:space="preserve"> </w:t>
      </w:r>
      <w:proofErr w:type="gramStart"/>
      <w:r w:rsidRPr="00E37875">
        <w:rPr>
          <w:rFonts w:ascii="Amasis MT Pro" w:hAnsi="Amasis MT Pro"/>
          <w:sz w:val="22"/>
          <w:szCs w:val="22"/>
        </w:rPr>
        <w:t>is required</w:t>
      </w:r>
      <w:proofErr w:type="gramEnd"/>
      <w:r w:rsidRPr="00E37875">
        <w:rPr>
          <w:rFonts w:ascii="Amasis MT Pro" w:hAnsi="Amasis MT Pro"/>
          <w:sz w:val="22"/>
          <w:szCs w:val="22"/>
        </w:rPr>
        <w:t xml:space="preserve"> to report annual crime statistics showing reported occurrences of specific types of crime for the benefit of current/prospective students and current/prospective employees. </w:t>
      </w:r>
    </w:p>
    <w:p w14:paraId="2DA97AF2" w14:textId="1327A790" w:rsidR="009C42FF" w:rsidRPr="00E37875" w:rsidRDefault="009C42FF" w:rsidP="00E37875">
      <w:pPr>
        <w:rPr>
          <w:rFonts w:ascii="Amasis MT Pro" w:hAnsi="Amasis MT Pro"/>
          <w:sz w:val="22"/>
          <w:szCs w:val="22"/>
          <w:highlight w:val="yellow"/>
        </w:rPr>
      </w:pPr>
    </w:p>
    <w:p w14:paraId="01F318AF" w14:textId="766E0509" w:rsidR="00970F1A" w:rsidRPr="00940A3A" w:rsidRDefault="004700D7" w:rsidP="00E37875">
      <w:pPr>
        <w:rPr>
          <w:rFonts w:ascii="Amasis MT Pro" w:hAnsi="Amasis MT Pro"/>
          <w:sz w:val="22"/>
          <w:szCs w:val="22"/>
        </w:rPr>
      </w:pPr>
      <w:r w:rsidRPr="00E37875">
        <w:rPr>
          <w:rFonts w:ascii="Amasis MT Pro" w:hAnsi="Amasis MT Pro"/>
          <w:sz w:val="22"/>
          <w:szCs w:val="22"/>
        </w:rPr>
        <w:t xml:space="preserve">Crimes reported under the Silent Witness Program </w:t>
      </w:r>
      <w:proofErr w:type="gramStart"/>
      <w:r w:rsidRPr="00E37875">
        <w:rPr>
          <w:rFonts w:ascii="Amasis MT Pro" w:hAnsi="Amasis MT Pro"/>
          <w:sz w:val="22"/>
          <w:szCs w:val="22"/>
        </w:rPr>
        <w:t>are included</w:t>
      </w:r>
      <w:proofErr w:type="gramEnd"/>
      <w:r w:rsidRPr="00E37875">
        <w:rPr>
          <w:rFonts w:ascii="Amasis MT Pro" w:hAnsi="Amasis MT Pro"/>
          <w:sz w:val="22"/>
          <w:szCs w:val="22"/>
        </w:rPr>
        <w:t xml:space="preserve"> in the annual disclosure of crime statistics.</w:t>
      </w:r>
      <w:r w:rsidR="001B6C86" w:rsidRPr="00E37875">
        <w:rPr>
          <w:rFonts w:ascii="Amasis MT Pro" w:hAnsi="Amasis MT Pro"/>
          <w:sz w:val="22"/>
          <w:szCs w:val="22"/>
        </w:rPr>
        <w:t xml:space="preserve"> </w:t>
      </w:r>
      <w:r w:rsidRPr="00E37875">
        <w:rPr>
          <w:rFonts w:ascii="Amasis MT Pro" w:hAnsi="Amasis MT Pro"/>
          <w:sz w:val="22"/>
          <w:szCs w:val="22"/>
        </w:rPr>
        <w:t xml:space="preserve">Statistics pertaining to referrals for disciplinary action reflect those incidents of alcohol, drugs, and weapons violations that </w:t>
      </w:r>
      <w:proofErr w:type="gramStart"/>
      <w:r w:rsidRPr="00E37875">
        <w:rPr>
          <w:rFonts w:ascii="Amasis MT Pro" w:hAnsi="Amasis MT Pro"/>
          <w:sz w:val="22"/>
          <w:szCs w:val="22"/>
        </w:rPr>
        <w:t>were referred</w:t>
      </w:r>
      <w:proofErr w:type="gramEnd"/>
      <w:r w:rsidRPr="00E37875">
        <w:rPr>
          <w:rFonts w:ascii="Amasis MT Pro" w:hAnsi="Amasis MT Pro"/>
          <w:sz w:val="22"/>
          <w:szCs w:val="22"/>
        </w:rPr>
        <w:t xml:space="preserve"> to the Dean of Students</w:t>
      </w:r>
      <w:r w:rsidR="001B6C86" w:rsidRPr="00E37875">
        <w:rPr>
          <w:rFonts w:ascii="Amasis MT Pro" w:hAnsi="Amasis MT Pro"/>
          <w:sz w:val="22"/>
          <w:szCs w:val="22"/>
        </w:rPr>
        <w:t xml:space="preserve"> or </w:t>
      </w:r>
      <w:r w:rsidR="00E357DB" w:rsidRPr="00E37875">
        <w:rPr>
          <w:rFonts w:ascii="Amasis MT Pro" w:hAnsi="Amasis MT Pro"/>
          <w:sz w:val="22"/>
          <w:szCs w:val="22"/>
        </w:rPr>
        <w:t>Residential Education</w:t>
      </w:r>
      <w:r w:rsidR="001B6C86" w:rsidRPr="00E37875">
        <w:rPr>
          <w:rFonts w:ascii="Amasis MT Pro" w:hAnsi="Amasis MT Pro"/>
          <w:sz w:val="22"/>
          <w:szCs w:val="22"/>
        </w:rPr>
        <w:t xml:space="preserve"> Offices</w:t>
      </w:r>
      <w:r w:rsidRPr="00E37875">
        <w:rPr>
          <w:rFonts w:ascii="Amasis MT Pro" w:hAnsi="Amasis MT Pro"/>
          <w:sz w:val="22"/>
          <w:szCs w:val="22"/>
        </w:rPr>
        <w:t xml:space="preserve"> for student disciplinary action.</w:t>
      </w:r>
      <w:r w:rsidR="001B6C86" w:rsidRPr="00E37875">
        <w:rPr>
          <w:rFonts w:ascii="Amasis MT Pro" w:hAnsi="Amasis MT Pro"/>
          <w:sz w:val="22"/>
          <w:szCs w:val="22"/>
        </w:rPr>
        <w:t xml:space="preserve"> </w:t>
      </w:r>
      <w:r w:rsidRPr="00E37875">
        <w:rPr>
          <w:rFonts w:ascii="Amasis MT Pro" w:hAnsi="Amasis MT Pro"/>
          <w:sz w:val="22"/>
          <w:szCs w:val="22"/>
        </w:rPr>
        <w:t xml:space="preserve">The Dean of Students’ Office has </w:t>
      </w:r>
      <w:r w:rsidR="001B6C86" w:rsidRPr="00E37875">
        <w:rPr>
          <w:rFonts w:ascii="Amasis MT Pro" w:hAnsi="Amasis MT Pro"/>
          <w:sz w:val="22"/>
          <w:szCs w:val="22"/>
        </w:rPr>
        <w:t>included</w:t>
      </w:r>
      <w:r w:rsidRPr="00E37875">
        <w:rPr>
          <w:rFonts w:ascii="Amasis MT Pro" w:hAnsi="Amasis MT Pro"/>
          <w:sz w:val="22"/>
          <w:szCs w:val="22"/>
        </w:rPr>
        <w:t xml:space="preserve"> information </w:t>
      </w:r>
      <w:proofErr w:type="gramStart"/>
      <w:r w:rsidRPr="00E37875">
        <w:rPr>
          <w:rFonts w:ascii="Amasis MT Pro" w:hAnsi="Amasis MT Pro"/>
          <w:sz w:val="22"/>
          <w:szCs w:val="22"/>
        </w:rPr>
        <w:t>for</w:t>
      </w:r>
      <w:proofErr w:type="gramEnd"/>
      <w:r w:rsidRPr="00E37875">
        <w:rPr>
          <w:rFonts w:ascii="Amasis MT Pro" w:hAnsi="Amasis MT Pro"/>
          <w:sz w:val="22"/>
          <w:szCs w:val="22"/>
        </w:rPr>
        <w:t xml:space="preserve"> public property and non-campus buildings or propert</w:t>
      </w:r>
      <w:r w:rsidR="001B6C86" w:rsidRPr="00E37875">
        <w:rPr>
          <w:rFonts w:ascii="Amasis MT Pro" w:hAnsi="Amasis MT Pro"/>
          <w:sz w:val="22"/>
          <w:szCs w:val="22"/>
        </w:rPr>
        <w:t>y, per the Havre Police Department.</w:t>
      </w:r>
    </w:p>
    <w:p w14:paraId="277DFAD5" w14:textId="77777777" w:rsidR="00970F1A" w:rsidRPr="00E37875" w:rsidRDefault="00970F1A" w:rsidP="00E37875">
      <w:pPr>
        <w:rPr>
          <w:rFonts w:ascii="Amasis MT Pro" w:hAnsi="Amasis MT Pro"/>
          <w:b/>
          <w:bCs/>
          <w:smallCaps/>
          <w:color w:val="722235"/>
          <w:sz w:val="28"/>
          <w:szCs w:val="28"/>
        </w:rPr>
      </w:pPr>
    </w:p>
    <w:p w14:paraId="11654815" w14:textId="5DC82989" w:rsidR="00822101" w:rsidRPr="00E37875" w:rsidRDefault="00A45B7A" w:rsidP="00E37875">
      <w:pPr>
        <w:rPr>
          <w:rFonts w:ascii="Amasis MT Pro" w:hAnsi="Amasis MT Pro"/>
          <w:b/>
          <w:bCs/>
          <w:smallCaps/>
          <w:color w:val="722235"/>
          <w:sz w:val="28"/>
          <w:szCs w:val="28"/>
        </w:rPr>
      </w:pPr>
      <w:r w:rsidRPr="00E37875">
        <w:rPr>
          <w:rFonts w:ascii="Amasis MT Pro" w:hAnsi="Amasis MT Pro"/>
          <w:b/>
          <w:bCs/>
          <w:smallCaps/>
          <w:color w:val="722235"/>
          <w:sz w:val="28"/>
          <w:szCs w:val="28"/>
        </w:rPr>
        <w:t>Clery Geography</w:t>
      </w:r>
      <w:r w:rsidR="00822101" w:rsidRPr="00E37875">
        <w:rPr>
          <w:rFonts w:ascii="Amasis MT Pro" w:hAnsi="Amasis MT Pro"/>
          <w:b/>
          <w:bCs/>
          <w:smallCaps/>
          <w:color w:val="722235"/>
          <w:sz w:val="28"/>
          <w:szCs w:val="28"/>
        </w:rPr>
        <w:t xml:space="preserve"> and Maps</w:t>
      </w:r>
    </w:p>
    <w:p w14:paraId="78A04C47" w14:textId="77777777" w:rsidR="00822101" w:rsidRPr="00E37875" w:rsidRDefault="00822101" w:rsidP="00E37875">
      <w:pPr>
        <w:rPr>
          <w:rFonts w:ascii="Amasis MT Pro" w:hAnsi="Amasis MT Pro"/>
          <w:b/>
          <w:bCs/>
          <w:smallCaps/>
          <w:color w:val="722235"/>
          <w:sz w:val="10"/>
          <w:szCs w:val="10"/>
        </w:rPr>
      </w:pPr>
    </w:p>
    <w:p w14:paraId="5232B670" w14:textId="1A322940" w:rsidR="00A45B7A" w:rsidRPr="00E37875" w:rsidRDefault="00A45B7A" w:rsidP="00E37875">
      <w:pPr>
        <w:rPr>
          <w:rFonts w:ascii="Amasis MT Pro" w:hAnsi="Amasis MT Pro" w:cs="Times New Roman (Body CS)"/>
          <w:b/>
          <w:bCs/>
          <w:color w:val="E1A800"/>
        </w:rPr>
      </w:pPr>
      <w:r w:rsidRPr="00E37875">
        <w:rPr>
          <w:rFonts w:ascii="Amasis MT Pro" w:hAnsi="Amasis MT Pro" w:cs="Times New Roman (Body CS)"/>
          <w:b/>
          <w:bCs/>
          <w:color w:val="E1A800"/>
        </w:rPr>
        <w:t>Clery Definitions</w:t>
      </w:r>
    </w:p>
    <w:p w14:paraId="240F604C" w14:textId="77777777" w:rsidR="00A45B7A" w:rsidRPr="00E37875" w:rsidRDefault="00A45B7A" w:rsidP="00E37875">
      <w:pPr>
        <w:rPr>
          <w:rFonts w:ascii="Amasis MT Pro" w:hAnsi="Amasis MT Pro"/>
          <w:sz w:val="10"/>
          <w:szCs w:val="10"/>
        </w:rPr>
      </w:pPr>
    </w:p>
    <w:p w14:paraId="37E46085" w14:textId="4FC49305" w:rsidR="00822101" w:rsidRPr="00E37875" w:rsidRDefault="00822101" w:rsidP="00E37875">
      <w:pPr>
        <w:rPr>
          <w:rFonts w:ascii="Amasis MT Pro" w:eastAsiaTheme="minorHAnsi" w:hAnsi="Amasis MT Pro"/>
          <w:sz w:val="22"/>
          <w:szCs w:val="22"/>
        </w:rPr>
      </w:pPr>
      <w:proofErr w:type="gramStart"/>
      <w:r w:rsidRPr="00E37875">
        <w:rPr>
          <w:rFonts w:ascii="Amasis MT Pro" w:eastAsiaTheme="minorHAnsi" w:hAnsi="Amasis MT Pro"/>
          <w:sz w:val="22"/>
          <w:szCs w:val="22"/>
        </w:rPr>
        <w:t>The following definitions have been identified by the Clery Act</w:t>
      </w:r>
      <w:proofErr w:type="gramEnd"/>
      <w:r w:rsidRPr="00E37875">
        <w:rPr>
          <w:rFonts w:ascii="Amasis MT Pro" w:eastAsiaTheme="minorHAnsi" w:hAnsi="Amasis MT Pro"/>
          <w:sz w:val="22"/>
          <w:szCs w:val="22"/>
        </w:rPr>
        <w:t xml:space="preserve"> and serve to guide our efforts when determining what statistics </w:t>
      </w:r>
      <w:proofErr w:type="gramStart"/>
      <w:r w:rsidRPr="00E37875">
        <w:rPr>
          <w:rFonts w:ascii="Amasis MT Pro" w:eastAsiaTheme="minorHAnsi" w:hAnsi="Amasis MT Pro"/>
          <w:sz w:val="22"/>
          <w:szCs w:val="22"/>
        </w:rPr>
        <w:t>are included</w:t>
      </w:r>
      <w:proofErr w:type="gramEnd"/>
      <w:r w:rsidRPr="00E37875">
        <w:rPr>
          <w:rFonts w:ascii="Amasis MT Pro" w:eastAsiaTheme="minorHAnsi" w:hAnsi="Amasis MT Pro"/>
          <w:sz w:val="22"/>
          <w:szCs w:val="22"/>
        </w:rPr>
        <w:t xml:space="preserve"> in the Annual Security and Fire Safety Report.</w:t>
      </w:r>
    </w:p>
    <w:p w14:paraId="71B26E80" w14:textId="77777777" w:rsidR="00822101" w:rsidRPr="00E37875" w:rsidRDefault="00822101" w:rsidP="00E37875">
      <w:pPr>
        <w:rPr>
          <w:rFonts w:ascii="Amasis MT Pro" w:eastAsiaTheme="minorHAnsi" w:hAnsi="Amasis MT Pro"/>
          <w:sz w:val="22"/>
          <w:szCs w:val="22"/>
        </w:rPr>
      </w:pPr>
    </w:p>
    <w:p w14:paraId="7C75CF91" w14:textId="389B464A" w:rsidR="00822101" w:rsidRPr="00E37875" w:rsidRDefault="00822101" w:rsidP="00E37875">
      <w:pPr>
        <w:rPr>
          <w:rFonts w:ascii="Amasis MT Pro" w:eastAsiaTheme="minorHAnsi" w:hAnsi="Amasis MT Pro"/>
          <w:b/>
          <w:bCs/>
          <w:sz w:val="22"/>
          <w:szCs w:val="22"/>
        </w:rPr>
      </w:pPr>
      <w:r w:rsidRPr="00E37875">
        <w:rPr>
          <w:rFonts w:ascii="Amasis MT Pro" w:eastAsiaTheme="minorHAnsi" w:hAnsi="Amasis MT Pro"/>
          <w:b/>
          <w:bCs/>
          <w:sz w:val="22"/>
          <w:szCs w:val="22"/>
        </w:rPr>
        <w:t>On-Campus</w:t>
      </w:r>
    </w:p>
    <w:p w14:paraId="3B9C86E9" w14:textId="33289F1A" w:rsidR="00822101" w:rsidRPr="00E37875" w:rsidRDefault="00822101" w:rsidP="00E37875">
      <w:pPr>
        <w:rPr>
          <w:rFonts w:ascii="Amasis MT Pro" w:eastAsiaTheme="minorHAnsi" w:hAnsi="Amasis MT Pro"/>
          <w:sz w:val="22"/>
          <w:szCs w:val="22"/>
        </w:rPr>
      </w:pPr>
      <w:r w:rsidRPr="00E37875">
        <w:rPr>
          <w:rFonts w:ascii="Amasis MT Pro" w:eastAsiaTheme="minorHAnsi" w:hAnsi="Amasis MT Pro"/>
          <w:sz w:val="22"/>
          <w:szCs w:val="22"/>
        </w:rPr>
        <w:t xml:space="preserve">Any building or property owned or controlled by an institution within the same </w:t>
      </w:r>
      <w:proofErr w:type="gramStart"/>
      <w:r w:rsidRPr="00E37875">
        <w:rPr>
          <w:rFonts w:ascii="Amasis MT Pro" w:eastAsiaTheme="minorHAnsi" w:hAnsi="Amasis MT Pro"/>
          <w:sz w:val="22"/>
          <w:szCs w:val="22"/>
        </w:rPr>
        <w:t>reasonably contiguous</w:t>
      </w:r>
      <w:proofErr w:type="gramEnd"/>
      <w:r w:rsidRPr="00E37875">
        <w:rPr>
          <w:rFonts w:ascii="Amasis MT Pro" w:eastAsiaTheme="minorHAnsi" w:hAnsi="Amasis MT Pro"/>
          <w:sz w:val="22"/>
          <w:szCs w:val="22"/>
        </w:rPr>
        <w:t xml:space="preserve"> geographic area and used by the institution in direct support of, or in a manner related to, the institution’s educational purposes, including residence halls.</w:t>
      </w:r>
    </w:p>
    <w:p w14:paraId="68849ACE" w14:textId="77777777" w:rsidR="00822101" w:rsidRPr="00E37875" w:rsidRDefault="00822101" w:rsidP="00E37875">
      <w:pPr>
        <w:rPr>
          <w:rFonts w:ascii="Amasis MT Pro" w:eastAsiaTheme="minorHAnsi" w:hAnsi="Amasis MT Pro"/>
          <w:sz w:val="22"/>
          <w:szCs w:val="22"/>
        </w:rPr>
      </w:pPr>
    </w:p>
    <w:p w14:paraId="4BFFAEC6" w14:textId="12D25352" w:rsidR="00822101" w:rsidRPr="00E37875" w:rsidRDefault="00822101" w:rsidP="00E37875">
      <w:pPr>
        <w:rPr>
          <w:rFonts w:ascii="Amasis MT Pro" w:eastAsiaTheme="minorHAnsi" w:hAnsi="Amasis MT Pro"/>
          <w:sz w:val="22"/>
          <w:szCs w:val="22"/>
        </w:rPr>
      </w:pPr>
      <w:r w:rsidRPr="00E37875">
        <w:rPr>
          <w:rFonts w:ascii="Amasis MT Pro" w:eastAsiaTheme="minorHAnsi" w:hAnsi="Amasis MT Pro"/>
          <w:sz w:val="22"/>
          <w:szCs w:val="22"/>
        </w:rPr>
        <w:t>Also included is any building or property that is within or reasonably contiguous to the area identified in paragraph (1) of this definition, that is owned by the institution but controlled by another person, is frequently used by students, and supports institutional purposes (such as a food or other retail vendor).</w:t>
      </w:r>
    </w:p>
    <w:p w14:paraId="40AF4E96" w14:textId="75C42FA4" w:rsidR="00822101" w:rsidRDefault="00822101" w:rsidP="00E37875">
      <w:pPr>
        <w:rPr>
          <w:rFonts w:ascii="Amasis MT Pro" w:eastAsiaTheme="minorHAnsi" w:hAnsi="Amasis MT Pro"/>
          <w:sz w:val="22"/>
          <w:szCs w:val="22"/>
        </w:rPr>
      </w:pPr>
    </w:p>
    <w:p w14:paraId="02648CB6" w14:textId="77777777" w:rsidR="00940A3A" w:rsidRPr="00E37875" w:rsidRDefault="00940A3A" w:rsidP="00E37875">
      <w:pPr>
        <w:rPr>
          <w:rFonts w:ascii="Amasis MT Pro" w:eastAsiaTheme="minorHAnsi" w:hAnsi="Amasis MT Pro"/>
          <w:sz w:val="22"/>
          <w:szCs w:val="22"/>
        </w:rPr>
      </w:pPr>
    </w:p>
    <w:p w14:paraId="769C1D98" w14:textId="4EA8E6E9" w:rsidR="00822101" w:rsidRPr="00E37875" w:rsidRDefault="00822101" w:rsidP="00E37875">
      <w:pPr>
        <w:rPr>
          <w:rFonts w:ascii="Amasis MT Pro" w:eastAsiaTheme="minorHAnsi" w:hAnsi="Amasis MT Pro"/>
          <w:b/>
          <w:bCs/>
          <w:sz w:val="22"/>
          <w:szCs w:val="22"/>
        </w:rPr>
      </w:pPr>
      <w:r w:rsidRPr="00E37875">
        <w:rPr>
          <w:rFonts w:ascii="Amasis MT Pro" w:eastAsiaTheme="minorHAnsi" w:hAnsi="Amasis MT Pro"/>
          <w:b/>
          <w:bCs/>
          <w:sz w:val="22"/>
          <w:szCs w:val="22"/>
        </w:rPr>
        <w:t>On-Campus Student Housing</w:t>
      </w:r>
    </w:p>
    <w:p w14:paraId="4B93B1B4" w14:textId="57C0FBFD" w:rsidR="00822101" w:rsidRPr="00E37875" w:rsidRDefault="00822101" w:rsidP="00E37875">
      <w:pPr>
        <w:rPr>
          <w:rFonts w:ascii="Amasis MT Pro" w:eastAsiaTheme="minorHAnsi" w:hAnsi="Amasis MT Pro"/>
          <w:sz w:val="22"/>
          <w:szCs w:val="22"/>
        </w:rPr>
      </w:pPr>
      <w:r w:rsidRPr="00E37875">
        <w:rPr>
          <w:rFonts w:ascii="Amasis MT Pro" w:eastAsiaTheme="minorHAnsi" w:hAnsi="Amasis MT Pro"/>
          <w:sz w:val="22"/>
          <w:szCs w:val="22"/>
        </w:rPr>
        <w:lastRenderedPageBreak/>
        <w:t xml:space="preserve">Any student housing facility that </w:t>
      </w:r>
      <w:proofErr w:type="gramStart"/>
      <w:r w:rsidRPr="00E37875">
        <w:rPr>
          <w:rFonts w:ascii="Amasis MT Pro" w:eastAsiaTheme="minorHAnsi" w:hAnsi="Amasis MT Pro"/>
          <w:sz w:val="22"/>
          <w:szCs w:val="22"/>
        </w:rPr>
        <w:t>is owned</w:t>
      </w:r>
      <w:proofErr w:type="gramEnd"/>
      <w:r w:rsidRPr="00E37875">
        <w:rPr>
          <w:rFonts w:ascii="Amasis MT Pro" w:eastAsiaTheme="minorHAnsi" w:hAnsi="Amasis MT Pro"/>
          <w:sz w:val="22"/>
          <w:szCs w:val="22"/>
        </w:rPr>
        <w:t xml:space="preserve"> or controlled by the institution or is located on property that </w:t>
      </w:r>
      <w:proofErr w:type="gramStart"/>
      <w:r w:rsidRPr="00E37875">
        <w:rPr>
          <w:rFonts w:ascii="Amasis MT Pro" w:eastAsiaTheme="minorHAnsi" w:hAnsi="Amasis MT Pro"/>
          <w:sz w:val="22"/>
          <w:szCs w:val="22"/>
        </w:rPr>
        <w:t>is owned</w:t>
      </w:r>
      <w:proofErr w:type="gramEnd"/>
      <w:r w:rsidRPr="00E37875">
        <w:rPr>
          <w:rFonts w:ascii="Amasis MT Pro" w:eastAsiaTheme="minorHAnsi" w:hAnsi="Amasis MT Pro"/>
          <w:sz w:val="22"/>
          <w:szCs w:val="22"/>
        </w:rPr>
        <w:t xml:space="preserve"> or controlled by the institution and is within the </w:t>
      </w:r>
      <w:proofErr w:type="gramStart"/>
      <w:r w:rsidRPr="00E37875">
        <w:rPr>
          <w:rFonts w:ascii="Amasis MT Pro" w:eastAsiaTheme="minorHAnsi" w:hAnsi="Amasis MT Pro"/>
          <w:sz w:val="22"/>
          <w:szCs w:val="22"/>
        </w:rPr>
        <w:t>reasonably contiguous</w:t>
      </w:r>
      <w:proofErr w:type="gramEnd"/>
      <w:r w:rsidRPr="00E37875">
        <w:rPr>
          <w:rFonts w:ascii="Amasis MT Pro" w:eastAsiaTheme="minorHAnsi" w:hAnsi="Amasis MT Pro"/>
          <w:sz w:val="22"/>
          <w:szCs w:val="22"/>
        </w:rPr>
        <w:t xml:space="preserve"> geographic area that makes up the campus </w:t>
      </w:r>
      <w:proofErr w:type="gramStart"/>
      <w:r w:rsidRPr="00E37875">
        <w:rPr>
          <w:rFonts w:ascii="Amasis MT Pro" w:eastAsiaTheme="minorHAnsi" w:hAnsi="Amasis MT Pro"/>
          <w:sz w:val="22"/>
          <w:szCs w:val="22"/>
        </w:rPr>
        <w:t>is considered</w:t>
      </w:r>
      <w:proofErr w:type="gramEnd"/>
      <w:r w:rsidRPr="00E37875">
        <w:rPr>
          <w:rFonts w:ascii="Amasis MT Pro" w:eastAsiaTheme="minorHAnsi" w:hAnsi="Amasis MT Pro"/>
          <w:sz w:val="22"/>
          <w:szCs w:val="22"/>
        </w:rPr>
        <w:t xml:space="preserve"> an on-campus student housing facility.</w:t>
      </w:r>
    </w:p>
    <w:p w14:paraId="264AFD8C" w14:textId="77777777" w:rsidR="00822101" w:rsidRPr="00E37875" w:rsidRDefault="00822101" w:rsidP="00E37875">
      <w:pPr>
        <w:rPr>
          <w:rFonts w:ascii="Amasis MT Pro" w:eastAsiaTheme="minorHAnsi" w:hAnsi="Amasis MT Pro"/>
          <w:sz w:val="22"/>
          <w:szCs w:val="22"/>
        </w:rPr>
      </w:pPr>
    </w:p>
    <w:p w14:paraId="10D9375D" w14:textId="62C797F0" w:rsidR="00A45B7A" w:rsidRPr="00E37875" w:rsidRDefault="00A45B7A" w:rsidP="00E37875">
      <w:pPr>
        <w:rPr>
          <w:rFonts w:ascii="Amasis MT Pro" w:eastAsiaTheme="minorHAnsi" w:hAnsi="Amasis MT Pro"/>
          <w:b/>
          <w:bCs/>
          <w:sz w:val="22"/>
          <w:szCs w:val="22"/>
        </w:rPr>
      </w:pPr>
      <w:r w:rsidRPr="00E37875">
        <w:rPr>
          <w:rFonts w:ascii="Amasis MT Pro" w:eastAsiaTheme="minorHAnsi" w:hAnsi="Amasis MT Pro"/>
          <w:b/>
          <w:bCs/>
          <w:sz w:val="22"/>
          <w:szCs w:val="22"/>
        </w:rPr>
        <w:t>Non</w:t>
      </w:r>
      <w:r w:rsidR="000A0851" w:rsidRPr="00E37875">
        <w:rPr>
          <w:rFonts w:ascii="Amasis MT Pro" w:eastAsiaTheme="minorHAnsi" w:hAnsi="Amasis MT Pro"/>
          <w:b/>
          <w:bCs/>
          <w:sz w:val="22"/>
          <w:szCs w:val="22"/>
        </w:rPr>
        <w:t>-</w:t>
      </w:r>
      <w:r w:rsidRPr="00E37875">
        <w:rPr>
          <w:rFonts w:ascii="Amasis MT Pro" w:eastAsiaTheme="minorHAnsi" w:hAnsi="Amasis MT Pro"/>
          <w:b/>
          <w:bCs/>
          <w:sz w:val="22"/>
          <w:szCs w:val="22"/>
        </w:rPr>
        <w:t>campus</w:t>
      </w:r>
    </w:p>
    <w:p w14:paraId="7A83A99E" w14:textId="30B2624E" w:rsidR="00A45B7A" w:rsidRPr="00E37875" w:rsidRDefault="00A45B7A" w:rsidP="00E37875">
      <w:pPr>
        <w:rPr>
          <w:rFonts w:ascii="Amasis MT Pro" w:eastAsiaTheme="minorHAnsi" w:hAnsi="Amasis MT Pro"/>
          <w:sz w:val="22"/>
          <w:szCs w:val="22"/>
        </w:rPr>
      </w:pPr>
      <w:r w:rsidRPr="00E37875">
        <w:rPr>
          <w:rFonts w:ascii="Amasis MT Pro" w:eastAsiaTheme="minorHAnsi" w:hAnsi="Amasis MT Pro"/>
          <w:sz w:val="22"/>
          <w:szCs w:val="22"/>
        </w:rPr>
        <w:t>Any building or property owned or controlled by a</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student organization that is officially recognized by the</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institution; or</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any building or property owned or controlled by an</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institution that is used in direct support of, or in relation</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to, the institution’s educational purposes, is frequently</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used by students, and is not within the same reasonably</w:t>
      </w:r>
      <w:r w:rsidR="00822101" w:rsidRPr="00E37875">
        <w:rPr>
          <w:rFonts w:ascii="Amasis MT Pro" w:eastAsiaTheme="minorHAnsi" w:hAnsi="Amasis MT Pro"/>
          <w:sz w:val="22"/>
          <w:szCs w:val="22"/>
        </w:rPr>
        <w:t xml:space="preserve"> </w:t>
      </w:r>
      <w:r w:rsidRPr="00E37875">
        <w:rPr>
          <w:rFonts w:ascii="Amasis MT Pro" w:eastAsiaTheme="minorHAnsi" w:hAnsi="Amasis MT Pro"/>
          <w:sz w:val="22"/>
          <w:szCs w:val="22"/>
        </w:rPr>
        <w:t>contiguous geographic area of the institution.</w:t>
      </w:r>
    </w:p>
    <w:p w14:paraId="4672272C" w14:textId="24559ED9" w:rsidR="00822101" w:rsidRPr="00E37875" w:rsidRDefault="00822101" w:rsidP="00E37875">
      <w:pPr>
        <w:rPr>
          <w:rFonts w:ascii="Amasis MT Pro" w:eastAsiaTheme="minorHAnsi" w:hAnsi="Amasis MT Pro"/>
          <w:sz w:val="22"/>
          <w:szCs w:val="22"/>
        </w:rPr>
      </w:pPr>
    </w:p>
    <w:p w14:paraId="03BBB8D6" w14:textId="3AFD1478" w:rsidR="00822101" w:rsidRPr="00E37875" w:rsidRDefault="00822101" w:rsidP="00E37875">
      <w:pPr>
        <w:rPr>
          <w:rFonts w:ascii="Amasis MT Pro" w:eastAsiaTheme="minorHAnsi" w:hAnsi="Amasis MT Pro"/>
          <w:sz w:val="22"/>
          <w:szCs w:val="22"/>
        </w:rPr>
      </w:pPr>
      <w:r w:rsidRPr="00E37875">
        <w:rPr>
          <w:rFonts w:ascii="Amasis MT Pro" w:eastAsiaTheme="minorHAnsi" w:hAnsi="Amasis MT Pro"/>
          <w:sz w:val="22"/>
          <w:szCs w:val="22"/>
        </w:rPr>
        <w:t xml:space="preserve">For the purposes of this report, </w:t>
      </w:r>
      <w:proofErr w:type="gramStart"/>
      <w:r w:rsidR="005572C0" w:rsidRPr="00E37875">
        <w:rPr>
          <w:rFonts w:ascii="Amasis MT Pro" w:eastAsiaTheme="minorHAnsi" w:hAnsi="Amasis MT Pro"/>
          <w:sz w:val="22"/>
          <w:szCs w:val="22"/>
        </w:rPr>
        <w:t>Non</w:t>
      </w:r>
      <w:r w:rsidR="005F0564" w:rsidRPr="00E37875">
        <w:rPr>
          <w:rFonts w:ascii="Amasis MT Pro" w:eastAsiaTheme="minorHAnsi" w:hAnsi="Amasis MT Pro"/>
          <w:sz w:val="22"/>
          <w:szCs w:val="22"/>
        </w:rPr>
        <w:t>-</w:t>
      </w:r>
      <w:r w:rsidR="005572C0" w:rsidRPr="00E37875">
        <w:rPr>
          <w:rFonts w:ascii="Amasis MT Pro" w:eastAsiaTheme="minorHAnsi" w:hAnsi="Amasis MT Pro"/>
          <w:sz w:val="22"/>
          <w:szCs w:val="22"/>
        </w:rPr>
        <w:t>campus</w:t>
      </w:r>
      <w:proofErr w:type="gramEnd"/>
      <w:r w:rsidR="005572C0" w:rsidRPr="00E37875">
        <w:rPr>
          <w:rFonts w:ascii="Amasis MT Pro" w:eastAsiaTheme="minorHAnsi" w:hAnsi="Amasis MT Pro"/>
          <w:sz w:val="22"/>
          <w:szCs w:val="22"/>
        </w:rPr>
        <w:t xml:space="preserve"> includes the</w:t>
      </w:r>
      <w:r w:rsidRPr="00E37875">
        <w:rPr>
          <w:rFonts w:ascii="Amasis MT Pro" w:eastAsiaTheme="minorHAnsi" w:hAnsi="Amasis MT Pro"/>
          <w:sz w:val="22"/>
          <w:szCs w:val="22"/>
        </w:rPr>
        <w:t xml:space="preserve"> Chancellor’s House (1325 11</w:t>
      </w:r>
      <w:r w:rsidRPr="00E37875">
        <w:rPr>
          <w:rFonts w:ascii="Amasis MT Pro" w:eastAsiaTheme="minorHAnsi" w:hAnsi="Amasis MT Pro"/>
          <w:sz w:val="22"/>
          <w:szCs w:val="22"/>
          <w:vertAlign w:val="superscript"/>
        </w:rPr>
        <w:t>th</w:t>
      </w:r>
      <w:r w:rsidRPr="00E37875">
        <w:rPr>
          <w:rFonts w:ascii="Amasis MT Pro" w:eastAsiaTheme="minorHAnsi" w:hAnsi="Amasis MT Pro"/>
          <w:sz w:val="22"/>
          <w:szCs w:val="22"/>
        </w:rPr>
        <w:t xml:space="preserve"> Ave, Havre, MT), which </w:t>
      </w:r>
      <w:proofErr w:type="gramStart"/>
      <w:r w:rsidRPr="00E37875">
        <w:rPr>
          <w:rFonts w:ascii="Amasis MT Pro" w:eastAsiaTheme="minorHAnsi" w:hAnsi="Amasis MT Pro"/>
          <w:sz w:val="22"/>
          <w:szCs w:val="22"/>
        </w:rPr>
        <w:t>is used</w:t>
      </w:r>
      <w:proofErr w:type="gramEnd"/>
      <w:r w:rsidRPr="00E37875">
        <w:rPr>
          <w:rFonts w:ascii="Amasis MT Pro" w:eastAsiaTheme="minorHAnsi" w:hAnsi="Amasis MT Pro"/>
          <w:sz w:val="22"/>
          <w:szCs w:val="22"/>
        </w:rPr>
        <w:t xml:space="preserve"> primarily for events and </w:t>
      </w:r>
      <w:r w:rsidR="005F58CF" w:rsidRPr="00E37875">
        <w:rPr>
          <w:rFonts w:ascii="Amasis MT Pro" w:eastAsiaTheme="minorHAnsi" w:hAnsi="Amasis MT Pro"/>
          <w:sz w:val="22"/>
          <w:szCs w:val="22"/>
        </w:rPr>
        <w:t>activities.</w:t>
      </w:r>
    </w:p>
    <w:p w14:paraId="65E4A8B5" w14:textId="77777777" w:rsidR="00A45B7A" w:rsidRPr="00E37875" w:rsidRDefault="00A45B7A" w:rsidP="00E37875">
      <w:pPr>
        <w:rPr>
          <w:rFonts w:ascii="Amasis MT Pro" w:hAnsi="Amasis MT Pro"/>
          <w:sz w:val="22"/>
          <w:szCs w:val="22"/>
        </w:rPr>
      </w:pPr>
    </w:p>
    <w:p w14:paraId="75D76A9B" w14:textId="280F16A6" w:rsidR="00A45B7A" w:rsidRPr="00E37875" w:rsidRDefault="00A45B7A" w:rsidP="00E37875">
      <w:pPr>
        <w:rPr>
          <w:rFonts w:ascii="Amasis MT Pro" w:hAnsi="Amasis MT Pro"/>
          <w:b/>
          <w:bCs/>
          <w:sz w:val="22"/>
          <w:szCs w:val="22"/>
        </w:rPr>
      </w:pPr>
      <w:r w:rsidRPr="00E37875">
        <w:rPr>
          <w:rFonts w:ascii="Amasis MT Pro" w:hAnsi="Amasis MT Pro"/>
          <w:b/>
          <w:bCs/>
          <w:sz w:val="22"/>
          <w:szCs w:val="22"/>
        </w:rPr>
        <w:t>Public Property</w:t>
      </w:r>
    </w:p>
    <w:p w14:paraId="1F731C60" w14:textId="77777777" w:rsidR="00A45B7A" w:rsidRPr="00E37875" w:rsidRDefault="00A45B7A" w:rsidP="00E37875">
      <w:pPr>
        <w:rPr>
          <w:rFonts w:ascii="Amasis MT Pro" w:eastAsiaTheme="minorHAnsi" w:hAnsi="Amasis MT Pro"/>
          <w:sz w:val="22"/>
          <w:szCs w:val="22"/>
        </w:rPr>
      </w:pPr>
      <w:r w:rsidRPr="00E37875">
        <w:rPr>
          <w:rFonts w:ascii="Amasis MT Pro" w:eastAsiaTheme="minorHAnsi" w:hAnsi="Amasis MT Pro"/>
          <w:sz w:val="22"/>
          <w:szCs w:val="22"/>
        </w:rPr>
        <w:t xml:space="preserve">All public property, including thoroughfares, streets, sidewalks, and parking facilities, that </w:t>
      </w:r>
      <w:proofErr w:type="gramStart"/>
      <w:r w:rsidRPr="00E37875">
        <w:rPr>
          <w:rFonts w:ascii="Amasis MT Pro" w:eastAsiaTheme="minorHAnsi" w:hAnsi="Amasis MT Pro"/>
          <w:sz w:val="22"/>
          <w:szCs w:val="22"/>
        </w:rPr>
        <w:t>is</w:t>
      </w:r>
      <w:proofErr w:type="gramEnd"/>
    </w:p>
    <w:p w14:paraId="7BB75170" w14:textId="7D88F4D9" w:rsidR="00A45B7A" w:rsidRPr="00E37875" w:rsidRDefault="00A45B7A" w:rsidP="00E37875">
      <w:pPr>
        <w:rPr>
          <w:rFonts w:ascii="Amasis MT Pro" w:eastAsiaTheme="minorHAnsi" w:hAnsi="Amasis MT Pro"/>
          <w:sz w:val="22"/>
          <w:szCs w:val="22"/>
        </w:rPr>
      </w:pPr>
      <w:r w:rsidRPr="00E37875">
        <w:rPr>
          <w:rFonts w:ascii="Amasis MT Pro" w:eastAsiaTheme="minorHAnsi" w:hAnsi="Amasis MT Pro"/>
          <w:sz w:val="22"/>
          <w:szCs w:val="22"/>
        </w:rPr>
        <w:t>within the campus, or immediately adjacent to and accessible from the campus.</w:t>
      </w:r>
    </w:p>
    <w:p w14:paraId="4A9FCFD0" w14:textId="48AC5080" w:rsidR="00A45B7A" w:rsidRPr="00E37875" w:rsidRDefault="00A45B7A" w:rsidP="00E37875">
      <w:pPr>
        <w:rPr>
          <w:rFonts w:ascii="Amasis MT Pro" w:hAnsi="Amasis MT Pro"/>
          <w:sz w:val="22"/>
          <w:szCs w:val="22"/>
        </w:rPr>
      </w:pPr>
    </w:p>
    <w:p w14:paraId="726CE420" w14:textId="103E8086" w:rsidR="00BE1BB7" w:rsidRPr="00E37875" w:rsidRDefault="00E357DB" w:rsidP="00E37875">
      <w:pPr>
        <w:rPr>
          <w:rFonts w:ascii="Amasis MT Pro" w:hAnsi="Amasis MT Pro"/>
          <w:sz w:val="22"/>
          <w:szCs w:val="22"/>
        </w:rPr>
      </w:pPr>
      <w:r w:rsidRPr="00E37875">
        <w:rPr>
          <w:rFonts w:ascii="Amasis MT Pro" w:hAnsi="Amasis MT Pro"/>
          <w:b/>
          <w:bCs/>
          <w:sz w:val="23"/>
          <w:szCs w:val="23"/>
        </w:rPr>
        <w:t>Separate Campus</w:t>
      </w:r>
    </w:p>
    <w:p w14:paraId="2B5454A3" w14:textId="77777777" w:rsidR="00E357DB" w:rsidRPr="00E37875" w:rsidRDefault="00E357DB" w:rsidP="00E37875">
      <w:pPr>
        <w:pStyle w:val="Default"/>
        <w:rPr>
          <w:rFonts w:ascii="Amasis MT Pro" w:hAnsi="Amasis MT Pro"/>
          <w:sz w:val="23"/>
          <w:szCs w:val="23"/>
        </w:rPr>
      </w:pPr>
      <w:proofErr w:type="gramStart"/>
      <w:r w:rsidRPr="00E37875">
        <w:rPr>
          <w:rFonts w:ascii="Amasis MT Pro" w:hAnsi="Amasis MT Pro"/>
          <w:sz w:val="23"/>
          <w:szCs w:val="23"/>
        </w:rPr>
        <w:t>is defined</w:t>
      </w:r>
      <w:proofErr w:type="gramEnd"/>
      <w:r w:rsidRPr="00E37875">
        <w:rPr>
          <w:rFonts w:ascii="Amasis MT Pro" w:hAnsi="Amasis MT Pro"/>
          <w:sz w:val="23"/>
          <w:szCs w:val="23"/>
        </w:rPr>
        <w:t xml:space="preserve"> as "a separate location that the institution owns or controls, is not reasonable geographically contiguous with the main campus, has an organized program of study, and there is at least one person on site acting in an administrative capacity." </w:t>
      </w:r>
    </w:p>
    <w:p w14:paraId="727D73D8" w14:textId="77777777" w:rsidR="00E357DB" w:rsidRPr="00E37875" w:rsidRDefault="00E357DB" w:rsidP="00E37875">
      <w:pPr>
        <w:pStyle w:val="Default"/>
        <w:rPr>
          <w:rFonts w:ascii="Amasis MT Pro" w:hAnsi="Amasis MT Pro"/>
          <w:sz w:val="23"/>
          <w:szCs w:val="23"/>
        </w:rPr>
      </w:pPr>
    </w:p>
    <w:p w14:paraId="51D20D65" w14:textId="77777777" w:rsidR="00E357DB" w:rsidRPr="00E37875" w:rsidRDefault="00E357DB" w:rsidP="00E37875">
      <w:pPr>
        <w:pStyle w:val="Default"/>
        <w:rPr>
          <w:rFonts w:ascii="Amasis MT Pro" w:hAnsi="Amasis MT Pro"/>
          <w:sz w:val="23"/>
          <w:szCs w:val="23"/>
        </w:rPr>
      </w:pPr>
      <w:r w:rsidRPr="00E37875">
        <w:rPr>
          <w:rFonts w:ascii="Amasis MT Pro" w:hAnsi="Amasis MT Pro"/>
          <w:b/>
          <w:bCs/>
          <w:sz w:val="23"/>
          <w:szCs w:val="23"/>
        </w:rPr>
        <w:t xml:space="preserve">Off Campus Trips </w:t>
      </w:r>
    </w:p>
    <w:p w14:paraId="0258B323" w14:textId="25B9CCBF" w:rsidR="00E357DB" w:rsidRPr="00E37875" w:rsidRDefault="00E357DB" w:rsidP="00E37875">
      <w:pPr>
        <w:pStyle w:val="Default"/>
        <w:rPr>
          <w:rFonts w:ascii="Amasis MT Pro" w:hAnsi="Amasis MT Pro"/>
          <w:sz w:val="23"/>
          <w:szCs w:val="23"/>
        </w:rPr>
      </w:pPr>
      <w:r w:rsidRPr="00E37875">
        <w:rPr>
          <w:rFonts w:ascii="Amasis MT Pro" w:hAnsi="Amasis MT Pro"/>
          <w:sz w:val="23"/>
          <w:szCs w:val="23"/>
        </w:rPr>
        <w:t>"If your institution sponsors students on an overnight trip every year and the students stay in the same hotel each year, you must include portions of the hotel in your non</w:t>
      </w:r>
      <w:r w:rsidR="005F0564" w:rsidRPr="00E37875">
        <w:rPr>
          <w:rFonts w:ascii="Amasis MT Pro" w:hAnsi="Amasis MT Pro"/>
          <w:sz w:val="23"/>
          <w:szCs w:val="23"/>
        </w:rPr>
        <w:t>-</w:t>
      </w:r>
      <w:r w:rsidRPr="00E37875">
        <w:rPr>
          <w:rFonts w:ascii="Amasis MT Pro" w:hAnsi="Amasis MT Pro"/>
          <w:sz w:val="23"/>
          <w:szCs w:val="23"/>
        </w:rPr>
        <w:t xml:space="preserve">campus geography. For example, students in the debate club take a trip to Washington, D.C. and stay at the same hotel every year. You must include in your statistics any crimes that occur in the rooms used by your students and any </w:t>
      </w:r>
      <w:proofErr w:type="gramStart"/>
      <w:r w:rsidRPr="00E37875">
        <w:rPr>
          <w:rFonts w:ascii="Amasis MT Pro" w:hAnsi="Amasis MT Pro"/>
          <w:sz w:val="23"/>
          <w:szCs w:val="23"/>
        </w:rPr>
        <w:t>common areas</w:t>
      </w:r>
      <w:proofErr w:type="gramEnd"/>
      <w:r w:rsidRPr="00E37875">
        <w:rPr>
          <w:rFonts w:ascii="Amasis MT Pro" w:hAnsi="Amasis MT Pro"/>
          <w:sz w:val="23"/>
          <w:szCs w:val="23"/>
        </w:rPr>
        <w:t xml:space="preserve"> used to access the rooms (lobby, elevators, </w:t>
      </w:r>
      <w:proofErr w:type="gramStart"/>
      <w:r w:rsidRPr="00E37875">
        <w:rPr>
          <w:rFonts w:ascii="Amasis MT Pro" w:hAnsi="Amasis MT Pro"/>
          <w:sz w:val="23"/>
          <w:szCs w:val="23"/>
        </w:rPr>
        <w:t>etc.</w:t>
      </w:r>
      <w:proofErr w:type="gramEnd"/>
      <w:r w:rsidRPr="00E37875">
        <w:rPr>
          <w:rFonts w:ascii="Amasis MT Pro" w:hAnsi="Amasis MT Pro"/>
          <w:sz w:val="23"/>
          <w:szCs w:val="23"/>
        </w:rPr>
        <w:t xml:space="preserve">) for the times and dates specified in the rental agreement. Note that what matters here is repeated use of a location that </w:t>
      </w:r>
      <w:proofErr w:type="gramStart"/>
      <w:r w:rsidRPr="00E37875">
        <w:rPr>
          <w:rFonts w:ascii="Amasis MT Pro" w:hAnsi="Amasis MT Pro"/>
          <w:sz w:val="23"/>
          <w:szCs w:val="23"/>
        </w:rPr>
        <w:t>is owned</w:t>
      </w:r>
      <w:proofErr w:type="gramEnd"/>
      <w:r w:rsidRPr="00E37875">
        <w:rPr>
          <w:rFonts w:ascii="Amasis MT Pro" w:hAnsi="Amasis MT Pro"/>
          <w:sz w:val="23"/>
          <w:szCs w:val="23"/>
        </w:rPr>
        <w:t xml:space="preserve"> or controlled by the institution, not the number of days it </w:t>
      </w:r>
      <w:proofErr w:type="gramStart"/>
      <w:r w:rsidRPr="00E37875">
        <w:rPr>
          <w:rFonts w:ascii="Amasis MT Pro" w:hAnsi="Amasis MT Pro"/>
          <w:sz w:val="23"/>
          <w:szCs w:val="23"/>
        </w:rPr>
        <w:t>is used</w:t>
      </w:r>
      <w:proofErr w:type="gramEnd"/>
      <w:r w:rsidRPr="00E37875">
        <w:rPr>
          <w:rFonts w:ascii="Amasis MT Pro" w:hAnsi="Amasis MT Pro"/>
          <w:sz w:val="23"/>
          <w:szCs w:val="23"/>
        </w:rPr>
        <w:t xml:space="preserve"> or whether </w:t>
      </w:r>
      <w:proofErr w:type="gramStart"/>
      <w:r w:rsidRPr="00E37875">
        <w:rPr>
          <w:rFonts w:ascii="Amasis MT Pro" w:hAnsi="Amasis MT Pro"/>
          <w:sz w:val="23"/>
          <w:szCs w:val="23"/>
        </w:rPr>
        <w:t>it is used by the same students or different students</w:t>
      </w:r>
      <w:proofErr w:type="gramEnd"/>
      <w:r w:rsidRPr="00E37875">
        <w:rPr>
          <w:rFonts w:ascii="Amasis MT Pro" w:hAnsi="Amasis MT Pro"/>
          <w:sz w:val="23"/>
          <w:szCs w:val="23"/>
        </w:rPr>
        <w:t xml:space="preserve">. </w:t>
      </w:r>
    </w:p>
    <w:p w14:paraId="63F08856" w14:textId="77777777" w:rsidR="005F0564" w:rsidRPr="00E37875" w:rsidRDefault="005F0564" w:rsidP="00E37875">
      <w:pPr>
        <w:pStyle w:val="Default"/>
        <w:rPr>
          <w:rFonts w:ascii="Amasis MT Pro" w:hAnsi="Amasis MT Pro"/>
          <w:sz w:val="23"/>
          <w:szCs w:val="23"/>
        </w:rPr>
      </w:pPr>
    </w:p>
    <w:p w14:paraId="1FDCF838" w14:textId="77777777" w:rsidR="00E357DB" w:rsidRPr="00E37875" w:rsidRDefault="00E357DB" w:rsidP="00E37875">
      <w:pPr>
        <w:pStyle w:val="Default"/>
        <w:rPr>
          <w:rFonts w:ascii="Amasis MT Pro" w:hAnsi="Amasis MT Pro"/>
          <w:sz w:val="23"/>
          <w:szCs w:val="23"/>
        </w:rPr>
      </w:pPr>
      <w:proofErr w:type="gramStart"/>
      <w:r w:rsidRPr="00E37875">
        <w:rPr>
          <w:rFonts w:ascii="Amasis MT Pro" w:hAnsi="Amasis MT Pro"/>
          <w:b/>
          <w:bCs/>
          <w:sz w:val="23"/>
          <w:szCs w:val="23"/>
        </w:rPr>
        <w:t>Short-stay</w:t>
      </w:r>
      <w:proofErr w:type="gramEnd"/>
      <w:r w:rsidRPr="00E37875">
        <w:rPr>
          <w:rFonts w:ascii="Amasis MT Pro" w:hAnsi="Amasis MT Pro"/>
          <w:b/>
          <w:bCs/>
          <w:sz w:val="23"/>
          <w:szCs w:val="23"/>
        </w:rPr>
        <w:t xml:space="preserve"> “away” trips </w:t>
      </w:r>
    </w:p>
    <w:p w14:paraId="6BB543E7" w14:textId="4CDC6438" w:rsidR="00BE1BB7" w:rsidRPr="00E37875" w:rsidRDefault="00E357DB" w:rsidP="00E37875">
      <w:pPr>
        <w:rPr>
          <w:rFonts w:ascii="Amasis MT Pro" w:hAnsi="Amasis MT Pro"/>
          <w:sz w:val="23"/>
          <w:szCs w:val="23"/>
        </w:rPr>
      </w:pPr>
      <w:r w:rsidRPr="00E37875">
        <w:rPr>
          <w:rFonts w:ascii="Amasis MT Pro" w:hAnsi="Amasis MT Pro"/>
          <w:sz w:val="23"/>
          <w:szCs w:val="23"/>
        </w:rPr>
        <w:t xml:space="preserve">If your institution sponsors </w:t>
      </w:r>
      <w:proofErr w:type="gramStart"/>
      <w:r w:rsidRPr="00E37875">
        <w:rPr>
          <w:rFonts w:ascii="Amasis MT Pro" w:hAnsi="Amasis MT Pro"/>
          <w:sz w:val="23"/>
          <w:szCs w:val="23"/>
        </w:rPr>
        <w:t>short-stay</w:t>
      </w:r>
      <w:proofErr w:type="gramEnd"/>
      <w:r w:rsidRPr="00E37875">
        <w:rPr>
          <w:rFonts w:ascii="Amasis MT Pro" w:hAnsi="Amasis MT Pro"/>
          <w:sz w:val="23"/>
          <w:szCs w:val="23"/>
        </w:rPr>
        <w:t xml:space="preserve"> “away” trips of more than one night for its students, all locations used by students during the trip, controlled by the institution during the trip and used to support educational purposes should </w:t>
      </w:r>
      <w:proofErr w:type="gramStart"/>
      <w:r w:rsidRPr="00E37875">
        <w:rPr>
          <w:rFonts w:ascii="Amasis MT Pro" w:hAnsi="Amasis MT Pro"/>
          <w:sz w:val="23"/>
          <w:szCs w:val="23"/>
        </w:rPr>
        <w:t>be treated</w:t>
      </w:r>
      <w:proofErr w:type="gramEnd"/>
      <w:r w:rsidRPr="00E37875">
        <w:rPr>
          <w:rFonts w:ascii="Amasis MT Pro" w:hAnsi="Amasis MT Pro"/>
          <w:sz w:val="23"/>
          <w:szCs w:val="23"/>
        </w:rPr>
        <w:t xml:space="preserve"> as non</w:t>
      </w:r>
      <w:r w:rsidR="005F0564" w:rsidRPr="00E37875">
        <w:rPr>
          <w:rFonts w:ascii="Amasis MT Pro" w:hAnsi="Amasis MT Pro"/>
          <w:sz w:val="23"/>
          <w:szCs w:val="23"/>
        </w:rPr>
        <w:t>-</w:t>
      </w:r>
      <w:r w:rsidRPr="00E37875">
        <w:rPr>
          <w:rFonts w:ascii="Amasis MT Pro" w:hAnsi="Amasis MT Pro"/>
          <w:sz w:val="23"/>
          <w:szCs w:val="23"/>
        </w:rPr>
        <w:t>campus property. An example is a three-week marine biology study trip to Florida. Any classroom or housing space specified in the agreement between the institution and a third-party providing the space would be non</w:t>
      </w:r>
      <w:r w:rsidR="00DB6178" w:rsidRPr="00E37875">
        <w:rPr>
          <w:rFonts w:ascii="Amasis MT Pro" w:hAnsi="Amasis MT Pro"/>
          <w:sz w:val="23"/>
          <w:szCs w:val="23"/>
        </w:rPr>
        <w:t>-</w:t>
      </w:r>
      <w:r w:rsidRPr="00E37875">
        <w:rPr>
          <w:rFonts w:ascii="Amasis MT Pro" w:hAnsi="Amasis MT Pro"/>
          <w:sz w:val="23"/>
          <w:szCs w:val="23"/>
        </w:rPr>
        <w:t xml:space="preserve">campus property. If your institution has entered into a written agreement with a third-party contractor to arrange housing and/or classroom space for a school-sponsored trip or study program (either domestic or foreign), it is assumed that the contractor is operating on behalf of the school as the school’s agent, putting the institution in control of this space. However, if your institution (or a contracted third party) does not have an agreement for the space used, your institution is not in control of the </w:t>
      </w:r>
      <w:proofErr w:type="gramStart"/>
      <w:r w:rsidRPr="00E37875">
        <w:rPr>
          <w:rFonts w:ascii="Amasis MT Pro" w:hAnsi="Amasis MT Pro"/>
          <w:sz w:val="23"/>
          <w:szCs w:val="23"/>
        </w:rPr>
        <w:t>space</w:t>
      </w:r>
      <w:proofErr w:type="gramEnd"/>
      <w:r w:rsidRPr="00E37875">
        <w:rPr>
          <w:rFonts w:ascii="Amasis MT Pro" w:hAnsi="Amasis MT Pro"/>
          <w:sz w:val="23"/>
          <w:szCs w:val="23"/>
        </w:rPr>
        <w:t xml:space="preserve"> and you </w:t>
      </w:r>
      <w:proofErr w:type="gramStart"/>
      <w:r w:rsidRPr="00E37875">
        <w:rPr>
          <w:rFonts w:ascii="Amasis MT Pro" w:hAnsi="Amasis MT Pro"/>
          <w:sz w:val="23"/>
          <w:szCs w:val="23"/>
        </w:rPr>
        <w:t>are not required</w:t>
      </w:r>
      <w:proofErr w:type="gramEnd"/>
      <w:r w:rsidRPr="00E37875">
        <w:rPr>
          <w:rFonts w:ascii="Amasis MT Pro" w:hAnsi="Amasis MT Pro"/>
          <w:sz w:val="23"/>
          <w:szCs w:val="23"/>
        </w:rPr>
        <w:t xml:space="preserve"> to count it. For example, there are </w:t>
      </w:r>
      <w:proofErr w:type="gramStart"/>
      <w:r w:rsidRPr="00E37875">
        <w:rPr>
          <w:rFonts w:ascii="Amasis MT Pro" w:hAnsi="Amasis MT Pro"/>
          <w:sz w:val="23"/>
          <w:szCs w:val="23"/>
        </w:rPr>
        <w:t>some</w:t>
      </w:r>
      <w:proofErr w:type="gramEnd"/>
      <w:r w:rsidRPr="00E37875">
        <w:rPr>
          <w:rFonts w:ascii="Amasis MT Pro" w:hAnsi="Amasis MT Pro"/>
          <w:sz w:val="23"/>
          <w:szCs w:val="23"/>
        </w:rPr>
        <w:t xml:space="preserve"> situations, such as sports tournaments, for which the host institution makes </w:t>
      </w:r>
      <w:proofErr w:type="gramStart"/>
      <w:r w:rsidRPr="00E37875">
        <w:rPr>
          <w:rFonts w:ascii="Amasis MT Pro" w:hAnsi="Amasis MT Pro"/>
          <w:sz w:val="23"/>
          <w:szCs w:val="23"/>
        </w:rPr>
        <w:t>all of</w:t>
      </w:r>
      <w:proofErr w:type="gramEnd"/>
      <w:r w:rsidRPr="00E37875">
        <w:rPr>
          <w:rFonts w:ascii="Amasis MT Pro" w:hAnsi="Amasis MT Pro"/>
          <w:sz w:val="23"/>
          <w:szCs w:val="23"/>
        </w:rPr>
        <w:t xml:space="preserve"> the housing arrangements for visiting students. In these situations, the visiting institutions do not have a written agreement for the use of space and </w:t>
      </w:r>
      <w:proofErr w:type="gramStart"/>
      <w:r w:rsidRPr="00E37875">
        <w:rPr>
          <w:rFonts w:ascii="Amasis MT Pro" w:hAnsi="Amasis MT Pro"/>
          <w:sz w:val="23"/>
          <w:szCs w:val="23"/>
        </w:rPr>
        <w:t>are not required</w:t>
      </w:r>
      <w:proofErr w:type="gramEnd"/>
      <w:r w:rsidRPr="00E37875">
        <w:rPr>
          <w:rFonts w:ascii="Amasis MT Pro" w:hAnsi="Amasis MT Pro"/>
          <w:sz w:val="23"/>
          <w:szCs w:val="23"/>
        </w:rPr>
        <w:t xml:space="preserve"> to disclose crime statistics </w:t>
      </w:r>
      <w:r w:rsidRPr="00E37875">
        <w:rPr>
          <w:rFonts w:ascii="Amasis MT Pro" w:hAnsi="Amasis MT Pro"/>
          <w:sz w:val="23"/>
          <w:szCs w:val="23"/>
        </w:rPr>
        <w:lastRenderedPageBreak/>
        <w:t>for the housing in which their students are located. However, the host institution would be responsible for disclosing crime statistics for the housing since they hold the agreement for the housing.</w:t>
      </w:r>
    </w:p>
    <w:p w14:paraId="6AF887E8" w14:textId="5B82C392" w:rsidR="00E357DB" w:rsidRPr="00E37875" w:rsidRDefault="00E357DB" w:rsidP="00E37875">
      <w:pPr>
        <w:rPr>
          <w:rFonts w:ascii="Amasis MT Pro" w:hAnsi="Amasis MT Pro"/>
          <w:sz w:val="23"/>
          <w:szCs w:val="23"/>
        </w:rPr>
      </w:pPr>
    </w:p>
    <w:p w14:paraId="2734D357" w14:textId="77777777" w:rsidR="00E357DB" w:rsidRPr="00E37875" w:rsidRDefault="00E357DB" w:rsidP="00E37875">
      <w:pPr>
        <w:pStyle w:val="Default"/>
        <w:rPr>
          <w:rFonts w:ascii="Amasis MT Pro" w:hAnsi="Amasis MT Pro"/>
          <w:sz w:val="23"/>
          <w:szCs w:val="23"/>
        </w:rPr>
      </w:pPr>
      <w:r w:rsidRPr="00E37875">
        <w:rPr>
          <w:rFonts w:ascii="Amasis MT Pro" w:hAnsi="Amasis MT Pro"/>
          <w:b/>
          <w:bCs/>
          <w:sz w:val="23"/>
          <w:szCs w:val="23"/>
        </w:rPr>
        <w:t xml:space="preserve">Study abroad </w:t>
      </w:r>
      <w:proofErr w:type="gramStart"/>
      <w:r w:rsidRPr="00E37875">
        <w:rPr>
          <w:rFonts w:ascii="Amasis MT Pro" w:hAnsi="Amasis MT Pro"/>
          <w:b/>
          <w:bCs/>
          <w:sz w:val="23"/>
          <w:szCs w:val="23"/>
        </w:rPr>
        <w:t>programs</w:t>
      </w:r>
      <w:proofErr w:type="gramEnd"/>
      <w:r w:rsidRPr="00E37875">
        <w:rPr>
          <w:rFonts w:ascii="Amasis MT Pro" w:hAnsi="Amasis MT Pro"/>
          <w:b/>
          <w:bCs/>
          <w:sz w:val="23"/>
          <w:szCs w:val="23"/>
        </w:rPr>
        <w:t xml:space="preserve"> </w:t>
      </w:r>
    </w:p>
    <w:p w14:paraId="481ABA2D" w14:textId="6676C568" w:rsidR="0069390A" w:rsidRPr="00940A3A" w:rsidRDefault="00E357DB" w:rsidP="00E37875">
      <w:pPr>
        <w:rPr>
          <w:rFonts w:ascii="Amasis MT Pro" w:hAnsi="Amasis MT Pro"/>
          <w:sz w:val="22"/>
          <w:szCs w:val="22"/>
        </w:rPr>
      </w:pPr>
      <w:r w:rsidRPr="00E37875">
        <w:rPr>
          <w:rFonts w:ascii="Amasis MT Pro" w:hAnsi="Amasis MT Pro"/>
          <w:sz w:val="23"/>
          <w:szCs w:val="23"/>
        </w:rPr>
        <w:t xml:space="preserve">If your institution sends students to study abroad at a location or facility that you </w:t>
      </w:r>
      <w:proofErr w:type="gramStart"/>
      <w:r w:rsidRPr="00E37875">
        <w:rPr>
          <w:rFonts w:ascii="Amasis MT Pro" w:hAnsi="Amasis MT Pro"/>
          <w:sz w:val="23"/>
          <w:szCs w:val="23"/>
        </w:rPr>
        <w:t>don’t</w:t>
      </w:r>
      <w:proofErr w:type="gramEnd"/>
      <w:r w:rsidRPr="00E37875">
        <w:rPr>
          <w:rFonts w:ascii="Amasis MT Pro" w:hAnsi="Amasis MT Pro"/>
          <w:sz w:val="23"/>
          <w:szCs w:val="23"/>
        </w:rPr>
        <w:t xml:space="preserve"> own or control, you </w:t>
      </w:r>
      <w:proofErr w:type="gramStart"/>
      <w:r w:rsidRPr="00E37875">
        <w:rPr>
          <w:rFonts w:ascii="Amasis MT Pro" w:hAnsi="Amasis MT Pro"/>
          <w:sz w:val="23"/>
          <w:szCs w:val="23"/>
        </w:rPr>
        <w:t>don’t</w:t>
      </w:r>
      <w:proofErr w:type="gramEnd"/>
      <w:r w:rsidRPr="00E37875">
        <w:rPr>
          <w:rFonts w:ascii="Amasis MT Pro" w:hAnsi="Amasis MT Pro"/>
          <w:sz w:val="23"/>
          <w:szCs w:val="23"/>
        </w:rPr>
        <w:t xml:space="preserve"> have to include statistics for crimes that occur in those facilities. However, if your institution rents or leases space for your students in a hotel or student housing facility, you are in control of that space for the </w:t>
      </w:r>
      <w:proofErr w:type="gramStart"/>
      <w:r w:rsidRPr="00E37875">
        <w:rPr>
          <w:rFonts w:ascii="Amasis MT Pro" w:hAnsi="Amasis MT Pro"/>
          <w:sz w:val="23"/>
          <w:szCs w:val="23"/>
        </w:rPr>
        <w:t>time period</w:t>
      </w:r>
      <w:proofErr w:type="gramEnd"/>
      <w:r w:rsidRPr="00E37875">
        <w:rPr>
          <w:rFonts w:ascii="Amasis MT Pro" w:hAnsi="Amasis MT Pro"/>
          <w:sz w:val="23"/>
          <w:szCs w:val="23"/>
        </w:rPr>
        <w:t xml:space="preserve"> covered by your agreement. Host family situations do not normally qualify as non</w:t>
      </w:r>
      <w:r w:rsidR="005F0564" w:rsidRPr="00E37875">
        <w:rPr>
          <w:rFonts w:ascii="Amasis MT Pro" w:hAnsi="Amasis MT Pro"/>
          <w:sz w:val="23"/>
          <w:szCs w:val="23"/>
        </w:rPr>
        <w:t>-</w:t>
      </w:r>
      <w:r w:rsidRPr="00E37875">
        <w:rPr>
          <w:rFonts w:ascii="Amasis MT Pro" w:hAnsi="Amasis MT Pro"/>
          <w:sz w:val="23"/>
          <w:szCs w:val="23"/>
        </w:rPr>
        <w:t>campus locations unless your written agreement with the family gives your school some significant control over space in the family home."</w:t>
      </w:r>
    </w:p>
    <w:p w14:paraId="7AC22611" w14:textId="77777777" w:rsidR="0069390A" w:rsidRDefault="0069390A" w:rsidP="00E37875">
      <w:pPr>
        <w:rPr>
          <w:rFonts w:ascii="Amasis MT Pro" w:hAnsi="Amasis MT Pro" w:cs="Times New Roman (Body CS)"/>
          <w:b/>
          <w:bCs/>
          <w:color w:val="E1A800"/>
        </w:rPr>
      </w:pPr>
    </w:p>
    <w:p w14:paraId="7C45A51C" w14:textId="44653C2B" w:rsidR="00822101" w:rsidRPr="00E37875" w:rsidRDefault="00822101" w:rsidP="00E37875">
      <w:pPr>
        <w:rPr>
          <w:rFonts w:ascii="Amasis MT Pro" w:hAnsi="Amasis MT Pro" w:cs="Times New Roman (Body CS)"/>
          <w:b/>
          <w:bCs/>
          <w:color w:val="E1A800"/>
        </w:rPr>
      </w:pPr>
      <w:r w:rsidRPr="00E37875">
        <w:rPr>
          <w:rFonts w:ascii="Amasis MT Pro" w:hAnsi="Amasis MT Pro" w:cs="Times New Roman (Body CS)"/>
          <w:b/>
          <w:bCs/>
          <w:color w:val="E1A800"/>
        </w:rPr>
        <w:t>Clery Geography</w:t>
      </w:r>
    </w:p>
    <w:p w14:paraId="16378C59" w14:textId="7FA67A28" w:rsidR="00822101" w:rsidRPr="00E37875" w:rsidRDefault="00822101" w:rsidP="00E37875">
      <w:pPr>
        <w:rPr>
          <w:rFonts w:ascii="Amasis MT Pro" w:hAnsi="Amasis MT Pro" w:cs="Times New Roman (Body CS)"/>
          <w:b/>
          <w:bCs/>
          <w:color w:val="E1A800"/>
          <w:sz w:val="10"/>
          <w:szCs w:val="10"/>
        </w:rPr>
      </w:pPr>
    </w:p>
    <w:p w14:paraId="297CC0CB" w14:textId="053B6253" w:rsidR="00D67558" w:rsidRDefault="00822101" w:rsidP="00E37875">
      <w:pPr>
        <w:rPr>
          <w:rFonts w:ascii="Amasis MT Pro" w:hAnsi="Amasis MT Pro" w:cs="Times New Roman (Body CS)"/>
          <w:sz w:val="22"/>
          <w:szCs w:val="22"/>
        </w:rPr>
      </w:pPr>
      <w:r w:rsidRPr="00E37875">
        <w:rPr>
          <w:rFonts w:ascii="Amasis MT Pro" w:hAnsi="Amasis MT Pro" w:cs="Times New Roman (Body CS)"/>
          <w:sz w:val="22"/>
          <w:szCs w:val="22"/>
        </w:rPr>
        <w:t>The following maps provide outlines of our On-Campus</w:t>
      </w:r>
      <w:r w:rsidR="00D67558" w:rsidRPr="00E37875">
        <w:rPr>
          <w:rFonts w:ascii="Amasis MT Pro" w:hAnsi="Amasis MT Pro" w:cs="Times New Roman (Body CS)"/>
          <w:sz w:val="22"/>
          <w:szCs w:val="22"/>
        </w:rPr>
        <w:t>, Public Property,</w:t>
      </w:r>
      <w:r w:rsidRPr="00E37875">
        <w:rPr>
          <w:rFonts w:ascii="Amasis MT Pro" w:hAnsi="Amasis MT Pro" w:cs="Times New Roman (Body CS)"/>
          <w:sz w:val="22"/>
          <w:szCs w:val="22"/>
        </w:rPr>
        <w:t xml:space="preserve"> and Non</w:t>
      </w:r>
      <w:r w:rsidR="00DB6178" w:rsidRPr="00E37875">
        <w:rPr>
          <w:rFonts w:ascii="Amasis MT Pro" w:hAnsi="Amasis MT Pro" w:cs="Times New Roman (Body CS)"/>
          <w:sz w:val="22"/>
          <w:szCs w:val="22"/>
        </w:rPr>
        <w:t>-</w:t>
      </w:r>
      <w:proofErr w:type="gramStart"/>
      <w:r w:rsidRPr="00E37875">
        <w:rPr>
          <w:rFonts w:ascii="Amasis MT Pro" w:hAnsi="Amasis MT Pro" w:cs="Times New Roman (Body CS)"/>
          <w:sz w:val="22"/>
          <w:szCs w:val="22"/>
        </w:rPr>
        <w:t>campus</w:t>
      </w:r>
      <w:proofErr w:type="gramEnd"/>
      <w:r w:rsidRPr="00E37875">
        <w:rPr>
          <w:rFonts w:ascii="Amasis MT Pro" w:hAnsi="Amasis MT Pro" w:cs="Times New Roman (Body CS)"/>
          <w:sz w:val="22"/>
          <w:szCs w:val="22"/>
        </w:rPr>
        <w:t xml:space="preserve"> </w:t>
      </w:r>
      <w:r w:rsidR="00D67558" w:rsidRPr="00E37875">
        <w:rPr>
          <w:rFonts w:ascii="Amasis MT Pro" w:hAnsi="Amasis MT Pro" w:cs="Times New Roman (Body CS)"/>
          <w:sz w:val="22"/>
          <w:szCs w:val="22"/>
        </w:rPr>
        <w:t>locations</w:t>
      </w:r>
      <w:r w:rsidRPr="00E37875">
        <w:rPr>
          <w:rFonts w:ascii="Amasis MT Pro" w:hAnsi="Amasis MT Pro" w:cs="Times New Roman (Body CS)"/>
          <w:sz w:val="22"/>
          <w:szCs w:val="22"/>
        </w:rPr>
        <w:t xml:space="preserve"> as identified above. The blue highlighted area in each map identifies the indicated location(s).</w:t>
      </w:r>
    </w:p>
    <w:p w14:paraId="5237BF47" w14:textId="77777777" w:rsidR="0069390A" w:rsidRPr="00E37875" w:rsidRDefault="0069390A" w:rsidP="00E37875">
      <w:pPr>
        <w:rPr>
          <w:rFonts w:ascii="Amasis MT Pro" w:hAnsi="Amasis MT Pro" w:cs="Times New Roman (Body CS)"/>
          <w:sz w:val="22"/>
          <w:szCs w:val="22"/>
        </w:rPr>
      </w:pPr>
    </w:p>
    <w:p w14:paraId="4FC6DFF4" w14:textId="0F04CFA3" w:rsidR="00D67558" w:rsidRDefault="00822101"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t>On-Campus</w:t>
      </w:r>
      <w:r w:rsidR="00D67558" w:rsidRPr="00E37875">
        <w:rPr>
          <w:rFonts w:ascii="Amasis MT Pro" w:hAnsi="Amasis MT Pro" w:cs="Times New Roman (Body CS)"/>
          <w:b/>
          <w:bCs/>
          <w:sz w:val="22"/>
          <w:szCs w:val="22"/>
        </w:rPr>
        <w:t xml:space="preserve"> and Public</w:t>
      </w:r>
      <w:r w:rsidRPr="00E37875">
        <w:rPr>
          <w:rFonts w:ascii="Amasis MT Pro" w:hAnsi="Amasis MT Pro" w:cs="Times New Roman (Body CS)"/>
          <w:b/>
          <w:bCs/>
          <w:sz w:val="22"/>
          <w:szCs w:val="22"/>
        </w:rPr>
        <w:t xml:space="preserve"> Property</w:t>
      </w:r>
    </w:p>
    <w:p w14:paraId="469E4DFF" w14:textId="77777777" w:rsidR="00940A3A" w:rsidRDefault="00940A3A" w:rsidP="00E37875">
      <w:pPr>
        <w:rPr>
          <w:rFonts w:ascii="Amasis MT Pro" w:hAnsi="Amasis MT Pro" w:cs="Times New Roman (Body CS)"/>
          <w:b/>
          <w:bCs/>
          <w:sz w:val="22"/>
          <w:szCs w:val="22"/>
        </w:rPr>
      </w:pPr>
    </w:p>
    <w:p w14:paraId="24C466E1" w14:textId="77777777" w:rsidR="0069390A" w:rsidRPr="00940A3A" w:rsidRDefault="0069390A" w:rsidP="00E37875">
      <w:pPr>
        <w:rPr>
          <w:rFonts w:ascii="Amasis MT Pro" w:hAnsi="Amasis MT Pro" w:cs="Times New Roman (Body CS)"/>
          <w:b/>
          <w:bCs/>
          <w:sz w:val="10"/>
          <w:szCs w:val="10"/>
        </w:rPr>
      </w:pPr>
    </w:p>
    <w:p w14:paraId="1DA6C0DD" w14:textId="1B8C3274" w:rsidR="00822101" w:rsidRPr="00E37875" w:rsidRDefault="00BE1BB7" w:rsidP="00E37875">
      <w:pPr>
        <w:rPr>
          <w:rFonts w:ascii="Amasis MT Pro" w:hAnsi="Amasis MT Pro" w:cs="Times New Roman (Body CS)"/>
          <w:sz w:val="22"/>
          <w:szCs w:val="22"/>
        </w:rPr>
      </w:pPr>
      <w:r w:rsidRPr="00E37875">
        <w:rPr>
          <w:rFonts w:ascii="Amasis MT Pro" w:hAnsi="Amasis MT Pro" w:cs="Times New Roman (Body CS)"/>
          <w:noProof/>
          <w:sz w:val="22"/>
          <w:szCs w:val="22"/>
        </w:rPr>
        <mc:AlternateContent>
          <mc:Choice Requires="wps">
            <w:drawing>
              <wp:anchor distT="0" distB="0" distL="114300" distR="114300" simplePos="0" relativeHeight="251682816" behindDoc="0" locked="0" layoutInCell="1" allowOverlap="1" wp14:anchorId="6E6971B8" wp14:editId="638805D0">
                <wp:simplePos x="0" y="0"/>
                <wp:positionH relativeFrom="column">
                  <wp:posOffset>400413</wp:posOffset>
                </wp:positionH>
                <wp:positionV relativeFrom="paragraph">
                  <wp:posOffset>1490980</wp:posOffset>
                </wp:positionV>
                <wp:extent cx="1240971" cy="326571"/>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240971" cy="326571"/>
                        </a:xfrm>
                        <a:prstGeom prst="rect">
                          <a:avLst/>
                        </a:prstGeom>
                        <a:noFill/>
                        <a:ln w="6350">
                          <a:noFill/>
                        </a:ln>
                      </wps:spPr>
                      <wps:txbx>
                        <w:txbxContent>
                          <w:p w14:paraId="1BD2ADF5" w14:textId="77777777" w:rsidR="00B60E47" w:rsidRDefault="00B60E47" w:rsidP="00BE1BB7">
                            <w:pPr>
                              <w:jc w:val="center"/>
                              <w:rPr>
                                <w:rFonts w:ascii="ITC Franklin Gothic Std Book" w:hAnsi="ITC Franklin Gothic Std Book"/>
                                <w:b/>
                                <w:bCs/>
                                <w:color w:val="722325"/>
                                <w:sz w:val="16"/>
                                <w:szCs w:val="16"/>
                              </w:rPr>
                            </w:pPr>
                            <w:r>
                              <w:rPr>
                                <w:rFonts w:ascii="ITC Franklin Gothic Std Book" w:hAnsi="ITC Franklin Gothic Std Book"/>
                                <w:b/>
                                <w:bCs/>
                                <w:color w:val="722325"/>
                                <w:sz w:val="16"/>
                                <w:szCs w:val="16"/>
                              </w:rPr>
                              <w:t>MSU-Northern</w:t>
                            </w:r>
                          </w:p>
                          <w:p w14:paraId="7C684846" w14:textId="77777777" w:rsidR="00B60E47" w:rsidRPr="00BE1BB7" w:rsidRDefault="00B60E47" w:rsidP="00BE1BB7">
                            <w:pPr>
                              <w:jc w:val="center"/>
                              <w:rPr>
                                <w:rFonts w:ascii="ITC Franklin Gothic Std Book" w:hAnsi="ITC Franklin Gothic Std Book"/>
                                <w:b/>
                                <w:bCs/>
                                <w:color w:val="722325"/>
                                <w:sz w:val="16"/>
                                <w:szCs w:val="16"/>
                              </w:rPr>
                            </w:pPr>
                            <w:r w:rsidRPr="00BE1BB7">
                              <w:rPr>
                                <w:rFonts w:ascii="ITC Franklin Gothic Std Book" w:hAnsi="ITC Franklin Gothic Std Book"/>
                                <w:b/>
                                <w:bCs/>
                                <w:color w:val="722325"/>
                                <w:sz w:val="16"/>
                                <w:szCs w:val="16"/>
                              </w:rPr>
                              <w:t>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971B8" id="Text Box 37" o:spid="_x0000_s1028" type="#_x0000_t202" style="position:absolute;margin-left:31.55pt;margin-top:117.4pt;width:97.7pt;height:25.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cN1GgIAADM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" filled="f" stroked="f" strokeweight=".5pt">
                <v:textbox>
                  <w:txbxContent>
                    <w:p w14:paraId="1BD2ADF5" w14:textId="77777777" w:rsidR="00B60E47" w:rsidRDefault="00B60E47" w:rsidP="00BE1BB7">
                      <w:pPr>
                        <w:jc w:val="center"/>
                        <w:rPr>
                          <w:rFonts w:ascii="ITC Franklin Gothic Std Book" w:hAnsi="ITC Franklin Gothic Std Book"/>
                          <w:b/>
                          <w:bCs/>
                          <w:color w:val="722325"/>
                          <w:sz w:val="16"/>
                          <w:szCs w:val="16"/>
                        </w:rPr>
                      </w:pPr>
                      <w:r>
                        <w:rPr>
                          <w:rFonts w:ascii="ITC Franklin Gothic Std Book" w:hAnsi="ITC Franklin Gothic Std Book"/>
                          <w:b/>
                          <w:bCs/>
                          <w:color w:val="722325"/>
                          <w:sz w:val="16"/>
                          <w:szCs w:val="16"/>
                        </w:rPr>
                        <w:t>MSU-Northern</w:t>
                      </w:r>
                    </w:p>
                    <w:p w14:paraId="7C684846" w14:textId="77777777" w:rsidR="00B60E47" w:rsidRPr="00BE1BB7" w:rsidRDefault="00B60E47" w:rsidP="00BE1BB7">
                      <w:pPr>
                        <w:jc w:val="center"/>
                        <w:rPr>
                          <w:rFonts w:ascii="ITC Franklin Gothic Std Book" w:hAnsi="ITC Franklin Gothic Std Book"/>
                          <w:b/>
                          <w:bCs/>
                          <w:color w:val="722325"/>
                          <w:sz w:val="16"/>
                          <w:szCs w:val="16"/>
                        </w:rPr>
                      </w:pPr>
                      <w:r w:rsidRPr="00BE1BB7">
                        <w:rPr>
                          <w:rFonts w:ascii="ITC Franklin Gothic Std Book" w:hAnsi="ITC Franklin Gothic Std Book"/>
                          <w:b/>
                          <w:bCs/>
                          <w:color w:val="722325"/>
                          <w:sz w:val="16"/>
                          <w:szCs w:val="16"/>
                        </w:rPr>
                        <w:t>Campus</w:t>
                      </w:r>
                    </w:p>
                  </w:txbxContent>
                </v:textbox>
              </v:shape>
            </w:pict>
          </mc:Fallback>
        </mc:AlternateContent>
      </w:r>
      <w:r w:rsidR="00822101" w:rsidRPr="00E37875">
        <w:rPr>
          <w:rFonts w:ascii="Amasis MT Pro" w:hAnsi="Amasis MT Pro" w:cs="Times New Roman (Body CS)"/>
          <w:noProof/>
          <w:sz w:val="22"/>
          <w:szCs w:val="22"/>
        </w:rPr>
        <w:drawing>
          <wp:inline distT="0" distB="0" distL="0" distR="0" wp14:anchorId="52DFF94B" wp14:editId="3214F8CB">
            <wp:extent cx="5941060" cy="3721396"/>
            <wp:effectExtent l="0" t="0" r="2540" b="0"/>
            <wp:docPr id="27" name="Picture 2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 engineering drawing&#10;&#10;Description automatically generated"/>
                    <pic:cNvPicPr/>
                  </pic:nvPicPr>
                  <pic:blipFill rotWithShape="1">
                    <a:blip r:embed="rId95" cstate="print">
                      <a:extLst>
                        <a:ext uri="{28A0092B-C50C-407E-A947-70E740481C1C}">
                          <a14:useLocalDpi xmlns:a14="http://schemas.microsoft.com/office/drawing/2010/main" val="0"/>
                        </a:ext>
                      </a:extLst>
                    </a:blip>
                    <a:srcRect t="281" b="529"/>
                    <a:stretch/>
                  </pic:blipFill>
                  <pic:spPr bwMode="auto">
                    <a:xfrm>
                      <a:off x="0" y="0"/>
                      <a:ext cx="5943600" cy="3722987"/>
                    </a:xfrm>
                    <a:prstGeom prst="rect">
                      <a:avLst/>
                    </a:prstGeom>
                    <a:ln>
                      <a:noFill/>
                    </a:ln>
                    <a:extLst>
                      <a:ext uri="{53640926-AAD7-44D8-BBD7-CCE9431645EC}">
                        <a14:shadowObscured xmlns:a14="http://schemas.microsoft.com/office/drawing/2010/main"/>
                      </a:ext>
                    </a:extLst>
                  </pic:spPr>
                </pic:pic>
              </a:graphicData>
            </a:graphic>
          </wp:inline>
        </w:drawing>
      </w:r>
    </w:p>
    <w:p w14:paraId="2AB762E0" w14:textId="119BEA7A" w:rsidR="00822101" w:rsidRPr="00E37875" w:rsidRDefault="00822101" w:rsidP="00E37875">
      <w:pPr>
        <w:rPr>
          <w:rFonts w:ascii="Amasis MT Pro" w:hAnsi="Amasis MT Pro" w:cs="Times New Roman (Body CS)"/>
          <w:sz w:val="22"/>
          <w:szCs w:val="22"/>
        </w:rPr>
      </w:pPr>
    </w:p>
    <w:p w14:paraId="3A2F861B" w14:textId="77777777" w:rsidR="00940A3A" w:rsidRDefault="00940A3A" w:rsidP="00E37875">
      <w:pPr>
        <w:rPr>
          <w:rFonts w:ascii="Amasis MT Pro" w:hAnsi="Amasis MT Pro" w:cs="Times New Roman (Body CS)"/>
          <w:b/>
          <w:bCs/>
          <w:sz w:val="22"/>
          <w:szCs w:val="22"/>
        </w:rPr>
      </w:pPr>
    </w:p>
    <w:p w14:paraId="31DE34F8" w14:textId="0BE7AD99" w:rsidR="00940A3A" w:rsidRDefault="00940A3A" w:rsidP="00E37875">
      <w:pPr>
        <w:rPr>
          <w:rFonts w:ascii="Amasis MT Pro" w:hAnsi="Amasis MT Pro" w:cs="Times New Roman (Body CS)"/>
          <w:b/>
          <w:bCs/>
          <w:sz w:val="22"/>
          <w:szCs w:val="22"/>
        </w:rPr>
      </w:pPr>
    </w:p>
    <w:p w14:paraId="51FB7E54" w14:textId="77777777" w:rsidR="00743CC9" w:rsidRDefault="00743CC9" w:rsidP="00E37875">
      <w:pPr>
        <w:rPr>
          <w:rFonts w:ascii="Amasis MT Pro" w:hAnsi="Amasis MT Pro" w:cs="Times New Roman (Body CS)"/>
          <w:b/>
          <w:bCs/>
          <w:sz w:val="22"/>
          <w:szCs w:val="22"/>
        </w:rPr>
      </w:pPr>
    </w:p>
    <w:p w14:paraId="66B18420" w14:textId="77777777" w:rsidR="00940A3A" w:rsidRDefault="00940A3A" w:rsidP="00E37875">
      <w:pPr>
        <w:rPr>
          <w:rFonts w:ascii="Amasis MT Pro" w:hAnsi="Amasis MT Pro" w:cs="Times New Roman (Body CS)"/>
          <w:b/>
          <w:bCs/>
          <w:sz w:val="22"/>
          <w:szCs w:val="22"/>
        </w:rPr>
      </w:pPr>
    </w:p>
    <w:p w14:paraId="3F60A7C9" w14:textId="77777777" w:rsidR="00940A3A" w:rsidRDefault="00940A3A" w:rsidP="00E37875">
      <w:pPr>
        <w:rPr>
          <w:rFonts w:ascii="Amasis MT Pro" w:hAnsi="Amasis MT Pro" w:cs="Times New Roman (Body CS)"/>
          <w:b/>
          <w:bCs/>
          <w:sz w:val="22"/>
          <w:szCs w:val="22"/>
        </w:rPr>
      </w:pPr>
    </w:p>
    <w:p w14:paraId="79F23864" w14:textId="4326B7A9" w:rsidR="00D67558" w:rsidRPr="00E37875" w:rsidRDefault="00D67558" w:rsidP="00E37875">
      <w:pPr>
        <w:rPr>
          <w:rFonts w:ascii="Amasis MT Pro" w:hAnsi="Amasis MT Pro" w:cs="Times New Roman (Body CS)"/>
          <w:b/>
          <w:bCs/>
          <w:sz w:val="22"/>
          <w:szCs w:val="22"/>
        </w:rPr>
      </w:pPr>
      <w:r w:rsidRPr="00E37875">
        <w:rPr>
          <w:rFonts w:ascii="Amasis MT Pro" w:hAnsi="Amasis MT Pro" w:cs="Times New Roman (Body CS)"/>
          <w:b/>
          <w:bCs/>
          <w:sz w:val="22"/>
          <w:szCs w:val="22"/>
        </w:rPr>
        <w:lastRenderedPageBreak/>
        <w:t>Non</w:t>
      </w:r>
      <w:r w:rsidR="00DB6178" w:rsidRPr="00E37875">
        <w:rPr>
          <w:rFonts w:ascii="Amasis MT Pro" w:hAnsi="Amasis MT Pro" w:cs="Times New Roman (Body CS)"/>
          <w:b/>
          <w:bCs/>
          <w:sz w:val="22"/>
          <w:szCs w:val="22"/>
        </w:rPr>
        <w:t>-</w:t>
      </w:r>
      <w:r w:rsidRPr="00E37875">
        <w:rPr>
          <w:rFonts w:ascii="Amasis MT Pro" w:hAnsi="Amasis MT Pro" w:cs="Times New Roman (Body CS)"/>
          <w:b/>
          <w:bCs/>
          <w:sz w:val="22"/>
          <w:szCs w:val="22"/>
        </w:rPr>
        <w:t xml:space="preserve">campus Property | </w:t>
      </w:r>
      <w:r w:rsidRPr="00E37875">
        <w:rPr>
          <w:rFonts w:ascii="Amasis MT Pro" w:hAnsi="Amasis MT Pro" w:cs="Times New Roman (Body CS)"/>
          <w:sz w:val="22"/>
          <w:szCs w:val="22"/>
        </w:rPr>
        <w:t>1325 11</w:t>
      </w:r>
      <w:r w:rsidRPr="00E37875">
        <w:rPr>
          <w:rFonts w:ascii="Amasis MT Pro" w:hAnsi="Amasis MT Pro" w:cs="Times New Roman (Body CS)"/>
          <w:sz w:val="22"/>
          <w:szCs w:val="22"/>
          <w:vertAlign w:val="superscript"/>
        </w:rPr>
        <w:t>th</w:t>
      </w:r>
      <w:r w:rsidRPr="00E37875">
        <w:rPr>
          <w:rFonts w:ascii="Amasis MT Pro" w:hAnsi="Amasis MT Pro" w:cs="Times New Roman (Body CS)"/>
          <w:sz w:val="22"/>
          <w:szCs w:val="22"/>
        </w:rPr>
        <w:t xml:space="preserve"> Ave, Havre, MT</w:t>
      </w:r>
    </w:p>
    <w:p w14:paraId="6590551B" w14:textId="150C1D62" w:rsidR="00D67558" w:rsidRPr="00E37875" w:rsidRDefault="00D67558" w:rsidP="00E37875">
      <w:pPr>
        <w:rPr>
          <w:rFonts w:ascii="Amasis MT Pro" w:hAnsi="Amasis MT Pro" w:cs="Times New Roman (Body CS)"/>
          <w:b/>
          <w:bCs/>
          <w:sz w:val="22"/>
          <w:szCs w:val="22"/>
        </w:rPr>
      </w:pPr>
      <w:r w:rsidRPr="00E37875">
        <w:rPr>
          <w:rFonts w:ascii="Amasis MT Pro" w:hAnsi="Amasis MT Pro" w:cs="Times New Roman (Body CS)"/>
          <w:noProof/>
          <w:sz w:val="22"/>
          <w:szCs w:val="22"/>
        </w:rPr>
        <mc:AlternateContent>
          <mc:Choice Requires="wps">
            <w:drawing>
              <wp:anchor distT="0" distB="0" distL="114300" distR="114300" simplePos="0" relativeHeight="251679744" behindDoc="0" locked="0" layoutInCell="1" allowOverlap="1" wp14:anchorId="654AF495" wp14:editId="3D5A2E89">
                <wp:simplePos x="0" y="0"/>
                <wp:positionH relativeFrom="column">
                  <wp:posOffset>0</wp:posOffset>
                </wp:positionH>
                <wp:positionV relativeFrom="paragraph">
                  <wp:posOffset>170543</wp:posOffset>
                </wp:positionV>
                <wp:extent cx="1802311" cy="1847487"/>
                <wp:effectExtent l="0" t="0" r="13970" b="6985"/>
                <wp:wrapNone/>
                <wp:docPr id="35" name="Rectangle 35"/>
                <wp:cNvGraphicFramePr/>
                <a:graphic xmlns:a="http://schemas.openxmlformats.org/drawingml/2006/main">
                  <a:graphicData uri="http://schemas.microsoft.com/office/word/2010/wordprocessingShape">
                    <wps:wsp>
                      <wps:cNvSpPr/>
                      <wps:spPr>
                        <a:xfrm>
                          <a:off x="0" y="0"/>
                          <a:ext cx="1802311" cy="1847487"/>
                        </a:xfrm>
                        <a:prstGeom prst="rect">
                          <a:avLst/>
                        </a:prstGeom>
                        <a:noFill/>
                        <a:ln>
                          <a:solidFill>
                            <a:schemeClr val="accent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24073C" id="Rectangle 35" o:spid="_x0000_s1026" style="position:absolute;margin-left:0;margin-top:13.45pt;width:141.9pt;height:145.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" filled="f" strokecolor="#4472c4 [3204]" strokeweight="1pt">
                <v:stroke dashstyle="dash"/>
              </v:rect>
            </w:pict>
          </mc:Fallback>
        </mc:AlternateContent>
      </w:r>
      <w:r w:rsidRPr="00E37875">
        <w:rPr>
          <w:rFonts w:ascii="Amasis MT Pro" w:hAnsi="Amasis MT Pro" w:cs="Times New Roman (Body CS)"/>
          <w:noProof/>
          <w:sz w:val="22"/>
          <w:szCs w:val="22"/>
        </w:rPr>
        <mc:AlternateContent>
          <mc:Choice Requires="wps">
            <w:drawing>
              <wp:anchor distT="0" distB="0" distL="114300" distR="114300" simplePos="0" relativeHeight="251678720" behindDoc="0" locked="0" layoutInCell="1" allowOverlap="1" wp14:anchorId="5B3C644A" wp14:editId="5A45E027">
                <wp:simplePos x="0" y="0"/>
                <wp:positionH relativeFrom="column">
                  <wp:posOffset>1801495</wp:posOffset>
                </wp:positionH>
                <wp:positionV relativeFrom="paragraph">
                  <wp:posOffset>170180</wp:posOffset>
                </wp:positionV>
                <wp:extent cx="3924935" cy="1847850"/>
                <wp:effectExtent l="12700" t="12700" r="12065" b="31750"/>
                <wp:wrapNone/>
                <wp:docPr id="34" name="Freeform 34"/>
                <wp:cNvGraphicFramePr/>
                <a:graphic xmlns:a="http://schemas.openxmlformats.org/drawingml/2006/main">
                  <a:graphicData uri="http://schemas.microsoft.com/office/word/2010/wordprocessingShape">
                    <wps:wsp>
                      <wps:cNvSpPr/>
                      <wps:spPr>
                        <a:xfrm>
                          <a:off x="0" y="0"/>
                          <a:ext cx="3924935" cy="1847850"/>
                        </a:xfrm>
                        <a:custGeom>
                          <a:avLst/>
                          <a:gdLst>
                            <a:gd name="connsiteX0" fmla="*/ 3912326 w 3925389"/>
                            <a:gd name="connsiteY0" fmla="*/ 1090748 h 1848394"/>
                            <a:gd name="connsiteX1" fmla="*/ 0 w 3925389"/>
                            <a:gd name="connsiteY1" fmla="*/ 0 h 1848394"/>
                            <a:gd name="connsiteX2" fmla="*/ 13063 w 3925389"/>
                            <a:gd name="connsiteY2" fmla="*/ 1848394 h 1848394"/>
                            <a:gd name="connsiteX3" fmla="*/ 3925389 w 3925389"/>
                            <a:gd name="connsiteY3" fmla="*/ 1541417 h 1848394"/>
                            <a:gd name="connsiteX4" fmla="*/ 3925389 w 3925389"/>
                            <a:gd name="connsiteY4" fmla="*/ 1541417 h 184839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25389" h="1848394">
                              <a:moveTo>
                                <a:pt x="3912326" y="1090748"/>
                              </a:moveTo>
                              <a:lnTo>
                                <a:pt x="0" y="0"/>
                              </a:lnTo>
                              <a:cubicBezTo>
                                <a:pt x="4354" y="616131"/>
                                <a:pt x="8709" y="1232263"/>
                                <a:pt x="13063" y="1848394"/>
                              </a:cubicBezTo>
                              <a:lnTo>
                                <a:pt x="3925389" y="1541417"/>
                              </a:lnTo>
                              <a:lnTo>
                                <a:pt x="3925389" y="1541417"/>
                              </a:lnTo>
                            </a:path>
                          </a:pathLst>
                        </a:cu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C93634" id="Freeform 34" o:spid="_x0000_s1026" style="position:absolute;margin-left:141.85pt;margin-top:13.4pt;width:309.05pt;height:145.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3925389,184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" path="m3912326,1090748l,c4354,616131,8709,1232263,13063,1848394l3925389,1541417r,e" filled="f" strokecolor="#1f3763 [1604]" strokeweight="1pt">
                <v:stroke dashstyle="dash" joinstyle="miter"/>
                <v:path arrowok="t" o:connecttype="custom" o:connectlocs="3911874,1090427;0,0;13061,1847850;3924935,1540963;3924935,1540963" o:connectangles="0,0,0,0,0"/>
              </v:shape>
            </w:pict>
          </mc:Fallback>
        </mc:AlternateContent>
      </w:r>
      <w:r w:rsidRPr="00E37875">
        <w:rPr>
          <w:rFonts w:ascii="Amasis MT Pro" w:hAnsi="Amasis MT Pro" w:cs="Times New Roman (Body CS)"/>
          <w:noProof/>
          <w:sz w:val="22"/>
          <w:szCs w:val="22"/>
        </w:rPr>
        <w:drawing>
          <wp:anchor distT="0" distB="0" distL="114300" distR="114300" simplePos="0" relativeHeight="251674624" behindDoc="0" locked="0" layoutInCell="1" allowOverlap="1" wp14:anchorId="21C00F83" wp14:editId="6F8B6FA0">
            <wp:simplePos x="0" y="0"/>
            <wp:positionH relativeFrom="column">
              <wp:posOffset>2753360</wp:posOffset>
            </wp:positionH>
            <wp:positionV relativeFrom="paragraph">
              <wp:posOffset>168961</wp:posOffset>
            </wp:positionV>
            <wp:extent cx="3190672" cy="1869007"/>
            <wp:effectExtent l="0" t="0" r="0" b="0"/>
            <wp:wrapNone/>
            <wp:docPr id="29" name="Picture 29"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map&#10;&#10;Description automatically generated"/>
                    <pic:cNvPicPr/>
                  </pic:nvPicPr>
                  <pic:blipFill rotWithShape="1">
                    <a:blip r:embed="rId96" cstate="print">
                      <a:extLst>
                        <a:ext uri="{28A0092B-C50C-407E-A947-70E740481C1C}">
                          <a14:useLocalDpi xmlns:a14="http://schemas.microsoft.com/office/drawing/2010/main" val="0"/>
                        </a:ext>
                      </a:extLst>
                    </a:blip>
                    <a:srcRect l="32079"/>
                    <a:stretch/>
                  </pic:blipFill>
                  <pic:spPr bwMode="auto">
                    <a:xfrm>
                      <a:off x="0" y="0"/>
                      <a:ext cx="3190672" cy="18690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ED40FD" w14:textId="624566F8" w:rsidR="00D67558" w:rsidRPr="00E37875" w:rsidRDefault="00BE1BB7" w:rsidP="00E37875">
      <w:pPr>
        <w:rPr>
          <w:rFonts w:ascii="Amasis MT Pro" w:hAnsi="Amasis MT Pro" w:cs="Times New Roman (Body CS)"/>
          <w:sz w:val="22"/>
          <w:szCs w:val="22"/>
        </w:rPr>
      </w:pPr>
      <w:r w:rsidRPr="00E37875">
        <w:rPr>
          <w:rFonts w:ascii="Amasis MT Pro" w:hAnsi="Amasis MT Pro" w:cs="Times New Roman (Body CS)"/>
          <w:noProof/>
          <w:sz w:val="22"/>
          <w:szCs w:val="22"/>
        </w:rPr>
        <mc:AlternateContent>
          <mc:Choice Requires="wps">
            <w:drawing>
              <wp:anchor distT="0" distB="0" distL="114300" distR="114300" simplePos="0" relativeHeight="251680768" behindDoc="0" locked="0" layoutInCell="1" allowOverlap="1" wp14:anchorId="6612F830" wp14:editId="1DACAEF7">
                <wp:simplePos x="0" y="0"/>
                <wp:positionH relativeFrom="column">
                  <wp:posOffset>2703921</wp:posOffset>
                </wp:positionH>
                <wp:positionV relativeFrom="paragraph">
                  <wp:posOffset>916849</wp:posOffset>
                </wp:positionV>
                <wp:extent cx="1240971" cy="326571"/>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240971" cy="326571"/>
                        </a:xfrm>
                        <a:prstGeom prst="rect">
                          <a:avLst/>
                        </a:prstGeom>
                        <a:noFill/>
                        <a:ln w="6350">
                          <a:noFill/>
                        </a:ln>
                      </wps:spPr>
                      <wps:txbx>
                        <w:txbxContent>
                          <w:p w14:paraId="66A9C9D3" w14:textId="77777777" w:rsidR="00B60E47" w:rsidRDefault="00B60E47" w:rsidP="00BE1BB7">
                            <w:pPr>
                              <w:jc w:val="center"/>
                              <w:rPr>
                                <w:rFonts w:ascii="ITC Franklin Gothic Std Book" w:hAnsi="ITC Franklin Gothic Std Book"/>
                                <w:b/>
                                <w:bCs/>
                                <w:color w:val="722325"/>
                                <w:sz w:val="16"/>
                                <w:szCs w:val="16"/>
                              </w:rPr>
                            </w:pPr>
                            <w:r>
                              <w:rPr>
                                <w:rFonts w:ascii="ITC Franklin Gothic Std Book" w:hAnsi="ITC Franklin Gothic Std Book"/>
                                <w:b/>
                                <w:bCs/>
                                <w:color w:val="722325"/>
                                <w:sz w:val="16"/>
                                <w:szCs w:val="16"/>
                              </w:rPr>
                              <w:t>MSU-Northern</w:t>
                            </w:r>
                          </w:p>
                          <w:p w14:paraId="2618B6DD" w14:textId="5820354E" w:rsidR="00B60E47" w:rsidRPr="00BE1BB7" w:rsidRDefault="00B60E47" w:rsidP="00BE1BB7">
                            <w:pPr>
                              <w:jc w:val="center"/>
                              <w:rPr>
                                <w:rFonts w:ascii="ITC Franklin Gothic Std Book" w:hAnsi="ITC Franklin Gothic Std Book"/>
                                <w:b/>
                                <w:bCs/>
                                <w:color w:val="722325"/>
                                <w:sz w:val="16"/>
                                <w:szCs w:val="16"/>
                              </w:rPr>
                            </w:pPr>
                            <w:r w:rsidRPr="00BE1BB7">
                              <w:rPr>
                                <w:rFonts w:ascii="ITC Franklin Gothic Std Book" w:hAnsi="ITC Franklin Gothic Std Book"/>
                                <w:b/>
                                <w:bCs/>
                                <w:color w:val="722325"/>
                                <w:sz w:val="16"/>
                                <w:szCs w:val="16"/>
                              </w:rPr>
                              <w:t>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2F830" id="Text Box 36" o:spid="_x0000_s1029" type="#_x0000_t202" style="position:absolute;margin-left:212.9pt;margin-top:72.2pt;width:97.7pt;height:25.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4ygGQ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" filled="f" stroked="f" strokeweight=".5pt">
                <v:textbox>
                  <w:txbxContent>
                    <w:p w14:paraId="66A9C9D3" w14:textId="77777777" w:rsidR="00B60E47" w:rsidRDefault="00B60E47" w:rsidP="00BE1BB7">
                      <w:pPr>
                        <w:jc w:val="center"/>
                        <w:rPr>
                          <w:rFonts w:ascii="ITC Franklin Gothic Std Book" w:hAnsi="ITC Franklin Gothic Std Book"/>
                          <w:b/>
                          <w:bCs/>
                          <w:color w:val="722325"/>
                          <w:sz w:val="16"/>
                          <w:szCs w:val="16"/>
                        </w:rPr>
                      </w:pPr>
                      <w:r>
                        <w:rPr>
                          <w:rFonts w:ascii="ITC Franklin Gothic Std Book" w:hAnsi="ITC Franklin Gothic Std Book"/>
                          <w:b/>
                          <w:bCs/>
                          <w:color w:val="722325"/>
                          <w:sz w:val="16"/>
                          <w:szCs w:val="16"/>
                        </w:rPr>
                        <w:t>MSU-Northern</w:t>
                      </w:r>
                    </w:p>
                    <w:p w14:paraId="2618B6DD" w14:textId="5820354E" w:rsidR="00B60E47" w:rsidRPr="00BE1BB7" w:rsidRDefault="00B60E47" w:rsidP="00BE1BB7">
                      <w:pPr>
                        <w:jc w:val="center"/>
                        <w:rPr>
                          <w:rFonts w:ascii="ITC Franklin Gothic Std Book" w:hAnsi="ITC Franklin Gothic Std Book"/>
                          <w:b/>
                          <w:bCs/>
                          <w:color w:val="722325"/>
                          <w:sz w:val="16"/>
                          <w:szCs w:val="16"/>
                        </w:rPr>
                      </w:pPr>
                      <w:r w:rsidRPr="00BE1BB7">
                        <w:rPr>
                          <w:rFonts w:ascii="ITC Franklin Gothic Std Book" w:hAnsi="ITC Franklin Gothic Std Book"/>
                          <w:b/>
                          <w:bCs/>
                          <w:color w:val="722325"/>
                          <w:sz w:val="16"/>
                          <w:szCs w:val="16"/>
                        </w:rPr>
                        <w:t>Campus</w:t>
                      </w:r>
                    </w:p>
                  </w:txbxContent>
                </v:textbox>
              </v:shape>
            </w:pict>
          </mc:Fallback>
        </mc:AlternateContent>
      </w:r>
      <w:r w:rsidR="00D67558" w:rsidRPr="00E37875">
        <w:rPr>
          <w:rFonts w:ascii="Amasis MT Pro" w:hAnsi="Amasis MT Pro" w:cs="Times New Roman (Body CS)"/>
          <w:noProof/>
          <w:sz w:val="22"/>
          <w:szCs w:val="22"/>
        </w:rPr>
        <mc:AlternateContent>
          <mc:Choice Requires="wps">
            <w:drawing>
              <wp:anchor distT="0" distB="0" distL="114300" distR="114300" simplePos="0" relativeHeight="251675648" behindDoc="0" locked="0" layoutInCell="1" allowOverlap="1" wp14:anchorId="25D5114D" wp14:editId="28094E3D">
                <wp:simplePos x="0" y="0"/>
                <wp:positionH relativeFrom="column">
                  <wp:posOffset>5492387</wp:posOffset>
                </wp:positionH>
                <wp:positionV relativeFrom="paragraph">
                  <wp:posOffset>1091293</wp:posOffset>
                </wp:positionV>
                <wp:extent cx="457200" cy="457200"/>
                <wp:effectExtent l="0" t="0" r="12700" b="12700"/>
                <wp:wrapNone/>
                <wp:docPr id="30" name="Oval 30"/>
                <wp:cNvGraphicFramePr/>
                <a:graphic xmlns:a="http://schemas.openxmlformats.org/drawingml/2006/main">
                  <a:graphicData uri="http://schemas.microsoft.com/office/word/2010/wordprocessingShape">
                    <wps:wsp>
                      <wps:cNvSpPr/>
                      <wps:spPr>
                        <a:xfrm>
                          <a:off x="0" y="0"/>
                          <a:ext cx="457200" cy="457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4AC4CF" id="Oval 30" o:spid="_x0000_s1026" style="position:absolute;margin-left:432.45pt;margin-top:85.95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" filled="f" strokecolor="#1f3763 [1604]" strokeweight="1pt">
                <v:stroke joinstyle="miter"/>
              </v:oval>
            </w:pict>
          </mc:Fallback>
        </mc:AlternateContent>
      </w:r>
      <w:r w:rsidR="00D67558" w:rsidRPr="00E37875">
        <w:rPr>
          <w:rFonts w:ascii="Amasis MT Pro" w:hAnsi="Amasis MT Pro" w:cs="Times New Roman (Body CS)"/>
          <w:noProof/>
          <w:sz w:val="22"/>
          <w:szCs w:val="22"/>
        </w:rPr>
        <w:drawing>
          <wp:inline distT="0" distB="0" distL="0" distR="0" wp14:anchorId="2190259F" wp14:editId="45237488">
            <wp:extent cx="1847850" cy="1860879"/>
            <wp:effectExtent l="0" t="0" r="0" b="635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885793" cy="1899090"/>
                    </a:xfrm>
                    <a:prstGeom prst="rect">
                      <a:avLst/>
                    </a:prstGeom>
                  </pic:spPr>
                </pic:pic>
              </a:graphicData>
            </a:graphic>
          </wp:inline>
        </w:drawing>
      </w:r>
    </w:p>
    <w:p w14:paraId="4333FB0A" w14:textId="77777777" w:rsidR="00D67558" w:rsidRPr="00E37875" w:rsidRDefault="00D67558" w:rsidP="00E37875">
      <w:pPr>
        <w:rPr>
          <w:rFonts w:ascii="Amasis MT Pro" w:hAnsi="Amasis MT Pro" w:cs="Times New Roman (Body CS)"/>
          <w:sz w:val="22"/>
          <w:szCs w:val="22"/>
        </w:rPr>
      </w:pPr>
    </w:p>
    <w:p w14:paraId="491E8865" w14:textId="77777777" w:rsidR="00BE1BB7" w:rsidRPr="00E37875" w:rsidRDefault="00BE1BB7" w:rsidP="00E37875">
      <w:pPr>
        <w:rPr>
          <w:rFonts w:ascii="Amasis MT Pro" w:hAnsi="Amasis MT Pro" w:cs="Times New Roman (Body CS)"/>
          <w:b/>
          <w:bCs/>
          <w:color w:val="E1A800"/>
        </w:rPr>
      </w:pPr>
    </w:p>
    <w:p w14:paraId="070BE778" w14:textId="77777777" w:rsidR="00BE1BB7" w:rsidRPr="00E37875" w:rsidRDefault="00BE1BB7" w:rsidP="00E37875">
      <w:pPr>
        <w:rPr>
          <w:rFonts w:ascii="Amasis MT Pro" w:hAnsi="Amasis MT Pro" w:cs="Times New Roman (Body CS)"/>
          <w:b/>
          <w:bCs/>
          <w:color w:val="E1A800"/>
        </w:rPr>
      </w:pPr>
    </w:p>
    <w:p w14:paraId="2FDB81A6" w14:textId="77777777" w:rsidR="00BE1BB7" w:rsidRPr="00E37875" w:rsidRDefault="00BE1BB7" w:rsidP="00E37875">
      <w:pPr>
        <w:rPr>
          <w:rFonts w:ascii="Amasis MT Pro" w:hAnsi="Amasis MT Pro" w:cs="Times New Roman (Body CS)"/>
          <w:b/>
          <w:bCs/>
          <w:color w:val="E1A800"/>
        </w:rPr>
      </w:pPr>
    </w:p>
    <w:p w14:paraId="1E058F7F" w14:textId="3A6163B3" w:rsidR="00822101" w:rsidRPr="00E37875" w:rsidRDefault="00822101" w:rsidP="00E37875">
      <w:pPr>
        <w:rPr>
          <w:rFonts w:ascii="Amasis MT Pro" w:hAnsi="Amasis MT Pro" w:cs="Times New Roman (Body CS)"/>
          <w:b/>
          <w:bCs/>
          <w:color w:val="E1A800"/>
        </w:rPr>
      </w:pPr>
      <w:r w:rsidRPr="00E37875">
        <w:rPr>
          <w:rFonts w:ascii="Amasis MT Pro" w:hAnsi="Amasis MT Pro" w:cs="Times New Roman (Body CS)"/>
          <w:b/>
          <w:bCs/>
          <w:color w:val="E1A800"/>
        </w:rPr>
        <w:t>Campus Map</w:t>
      </w:r>
    </w:p>
    <w:p w14:paraId="0652C289" w14:textId="77777777" w:rsidR="00A45B7A" w:rsidRPr="00E37875" w:rsidRDefault="00A45B7A" w:rsidP="00E37875">
      <w:pPr>
        <w:rPr>
          <w:rFonts w:ascii="Amasis MT Pro" w:hAnsi="Amasis MT Pro"/>
          <w:sz w:val="10"/>
          <w:szCs w:val="10"/>
        </w:rPr>
      </w:pPr>
    </w:p>
    <w:p w14:paraId="3227CEAF" w14:textId="3EA6AE2B" w:rsidR="00A45B7A" w:rsidRPr="00E37875" w:rsidRDefault="00D67558" w:rsidP="00E37875">
      <w:pPr>
        <w:rPr>
          <w:rFonts w:ascii="Amasis MT Pro" w:hAnsi="Amasis MT Pro"/>
          <w:sz w:val="22"/>
          <w:szCs w:val="22"/>
        </w:rPr>
      </w:pPr>
      <w:r w:rsidRPr="00E37875">
        <w:rPr>
          <w:rFonts w:ascii="Amasis MT Pro" w:hAnsi="Amasis MT Pro"/>
          <w:sz w:val="22"/>
          <w:szCs w:val="22"/>
        </w:rPr>
        <w:t>The following campus map may assist in identifying campus buildings and grounds, which make up the On-Campus locations included in this report.</w:t>
      </w:r>
    </w:p>
    <w:p w14:paraId="1B747C11" w14:textId="77777777" w:rsidR="00BE1BB7" w:rsidRPr="00E37875" w:rsidRDefault="00BE1BB7" w:rsidP="00E37875">
      <w:pPr>
        <w:rPr>
          <w:rFonts w:ascii="Amasis MT Pro" w:hAnsi="Amasis MT Pro"/>
          <w:sz w:val="22"/>
          <w:szCs w:val="22"/>
        </w:rPr>
      </w:pPr>
    </w:p>
    <w:p w14:paraId="37050C65" w14:textId="34E8FE3C" w:rsidR="00A45B7A" w:rsidRPr="00E37875" w:rsidRDefault="005F0564" w:rsidP="00E37875">
      <w:pPr>
        <w:rPr>
          <w:rFonts w:ascii="Amasis MT Pro" w:hAnsi="Amasis MT Pro"/>
          <w:sz w:val="22"/>
          <w:szCs w:val="22"/>
        </w:rPr>
      </w:pPr>
      <w:r w:rsidRPr="00E37875">
        <w:rPr>
          <w:rFonts w:ascii="Amasis MT Pro" w:hAnsi="Amasis MT Pro"/>
          <w:noProof/>
          <w:sz w:val="22"/>
          <w:szCs w:val="22"/>
        </w:rPr>
        <w:drawing>
          <wp:inline distT="0" distB="0" distL="0" distR="0" wp14:anchorId="26BCADDA" wp14:editId="2146CBCA">
            <wp:extent cx="5943600" cy="39395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3939540"/>
                    </a:xfrm>
                    <a:prstGeom prst="rect">
                      <a:avLst/>
                    </a:prstGeom>
                    <a:noFill/>
                    <a:ln>
                      <a:noFill/>
                    </a:ln>
                  </pic:spPr>
                </pic:pic>
              </a:graphicData>
            </a:graphic>
          </wp:inline>
        </w:drawing>
      </w:r>
    </w:p>
    <w:p w14:paraId="13EA6544" w14:textId="0276824E" w:rsidR="00A45B7A" w:rsidRPr="00E37875" w:rsidRDefault="00A45B7A" w:rsidP="00E37875">
      <w:pPr>
        <w:rPr>
          <w:rFonts w:ascii="Amasis MT Pro" w:hAnsi="Amasis MT Pro"/>
          <w:sz w:val="22"/>
          <w:szCs w:val="22"/>
        </w:rPr>
      </w:pPr>
    </w:p>
    <w:p w14:paraId="7C2983A1" w14:textId="77777777" w:rsidR="00940A3A" w:rsidRDefault="00BE1BB7" w:rsidP="00E37875">
      <w:pPr>
        <w:rPr>
          <w:rFonts w:ascii="Amasis MT Pro" w:hAnsi="Amasis MT Pro"/>
          <w:i/>
          <w:iCs/>
          <w:sz w:val="18"/>
          <w:szCs w:val="18"/>
        </w:rPr>
      </w:pPr>
      <w:r w:rsidRPr="00E37875">
        <w:rPr>
          <w:rFonts w:ascii="Amasis MT Pro" w:hAnsi="Amasis MT Pro"/>
          <w:i/>
          <w:iCs/>
          <w:sz w:val="18"/>
          <w:szCs w:val="18"/>
        </w:rPr>
        <w:t xml:space="preserve">*Please note that this campus map is not inclusive of all campus buildings or grounds. The map </w:t>
      </w:r>
      <w:proofErr w:type="gramStart"/>
      <w:r w:rsidRPr="00E37875">
        <w:rPr>
          <w:rFonts w:ascii="Amasis MT Pro" w:hAnsi="Amasis MT Pro"/>
          <w:i/>
          <w:iCs/>
          <w:sz w:val="18"/>
          <w:szCs w:val="18"/>
        </w:rPr>
        <w:t>is intended</w:t>
      </w:r>
      <w:proofErr w:type="gramEnd"/>
      <w:r w:rsidRPr="00E37875">
        <w:rPr>
          <w:rFonts w:ascii="Amasis MT Pro" w:hAnsi="Amasis MT Pro"/>
          <w:i/>
          <w:iCs/>
          <w:sz w:val="18"/>
          <w:szCs w:val="18"/>
        </w:rPr>
        <w:t xml:space="preserve"> as a reference tool for readers of this </w:t>
      </w:r>
      <w:proofErr w:type="gramStart"/>
      <w:r w:rsidRPr="00E37875">
        <w:rPr>
          <w:rFonts w:ascii="Amasis MT Pro" w:hAnsi="Amasis MT Pro"/>
          <w:i/>
          <w:iCs/>
          <w:sz w:val="18"/>
          <w:szCs w:val="18"/>
        </w:rPr>
        <w:t>report, but</w:t>
      </w:r>
      <w:proofErr w:type="gramEnd"/>
      <w:r w:rsidRPr="00E37875">
        <w:rPr>
          <w:rFonts w:ascii="Amasis MT Pro" w:hAnsi="Amasis MT Pro"/>
          <w:i/>
          <w:iCs/>
          <w:sz w:val="18"/>
          <w:szCs w:val="18"/>
        </w:rPr>
        <w:t xml:space="preserve"> is not indicative of all Clery reporting boundaries. Clery geography </w:t>
      </w:r>
      <w:proofErr w:type="gramStart"/>
      <w:r w:rsidRPr="00E37875">
        <w:rPr>
          <w:rFonts w:ascii="Amasis MT Pro" w:hAnsi="Amasis MT Pro"/>
          <w:i/>
          <w:iCs/>
          <w:sz w:val="18"/>
          <w:szCs w:val="18"/>
        </w:rPr>
        <w:t>is most clearly defined</w:t>
      </w:r>
      <w:proofErr w:type="gramEnd"/>
      <w:r w:rsidRPr="00E37875">
        <w:rPr>
          <w:rFonts w:ascii="Amasis MT Pro" w:hAnsi="Amasis MT Pro"/>
          <w:i/>
          <w:iCs/>
          <w:sz w:val="18"/>
          <w:szCs w:val="18"/>
        </w:rPr>
        <w:t xml:space="preserve"> on the previous maps provided above.</w:t>
      </w:r>
    </w:p>
    <w:p w14:paraId="4D1FA645" w14:textId="2B5374B3" w:rsidR="002658AC" w:rsidRPr="00940A3A" w:rsidRDefault="00316606" w:rsidP="00E37875">
      <w:pPr>
        <w:rPr>
          <w:rFonts w:ascii="Amasis MT Pro" w:hAnsi="Amasis MT Pro"/>
          <w:i/>
          <w:iCs/>
          <w:sz w:val="18"/>
          <w:szCs w:val="18"/>
        </w:rPr>
      </w:pPr>
      <w:r w:rsidRPr="00E37875">
        <w:rPr>
          <w:rFonts w:ascii="Amasis MT Pro" w:hAnsi="Amasis MT Pro"/>
          <w:b/>
          <w:bCs/>
          <w:smallCaps/>
          <w:color w:val="722235"/>
          <w:sz w:val="28"/>
          <w:szCs w:val="28"/>
        </w:rPr>
        <w:lastRenderedPageBreak/>
        <w:t xml:space="preserve">MSU-Northern Crime Statistics | </w:t>
      </w:r>
      <w:r w:rsidR="00D43729" w:rsidRPr="00E37875">
        <w:rPr>
          <w:rFonts w:ascii="Amasis MT Pro" w:hAnsi="Amasis MT Pro"/>
          <w:b/>
          <w:bCs/>
          <w:smallCaps/>
          <w:color w:val="722235"/>
          <w:sz w:val="28"/>
          <w:szCs w:val="28"/>
        </w:rPr>
        <w:t>20</w:t>
      </w:r>
      <w:r w:rsidR="00A33052" w:rsidRPr="00E37875">
        <w:rPr>
          <w:rFonts w:ascii="Amasis MT Pro" w:hAnsi="Amasis MT Pro"/>
          <w:b/>
          <w:bCs/>
          <w:smallCaps/>
          <w:color w:val="722235"/>
          <w:sz w:val="28"/>
          <w:szCs w:val="28"/>
        </w:rPr>
        <w:t>2</w:t>
      </w:r>
      <w:r w:rsidR="00310555">
        <w:rPr>
          <w:rFonts w:ascii="Amasis MT Pro" w:hAnsi="Amasis MT Pro"/>
          <w:b/>
          <w:bCs/>
          <w:smallCaps/>
          <w:color w:val="722235"/>
          <w:sz w:val="28"/>
          <w:szCs w:val="28"/>
        </w:rPr>
        <w:t>3</w:t>
      </w:r>
      <w:r w:rsidR="00692BB0" w:rsidRPr="00E37875">
        <w:rPr>
          <w:rFonts w:ascii="Amasis MT Pro" w:hAnsi="Amasis MT Pro"/>
          <w:b/>
          <w:bCs/>
          <w:smallCaps/>
          <w:color w:val="722235"/>
          <w:sz w:val="28"/>
          <w:szCs w:val="28"/>
        </w:rPr>
        <w:t>-</w:t>
      </w:r>
      <w:r w:rsidR="00D43729" w:rsidRPr="00E37875">
        <w:rPr>
          <w:rFonts w:ascii="Amasis MT Pro" w:hAnsi="Amasis MT Pro"/>
          <w:b/>
          <w:bCs/>
          <w:smallCaps/>
          <w:color w:val="722235"/>
          <w:sz w:val="28"/>
          <w:szCs w:val="28"/>
        </w:rPr>
        <w:t>202</w:t>
      </w:r>
      <w:r w:rsidR="00310555">
        <w:rPr>
          <w:rFonts w:ascii="Amasis MT Pro" w:hAnsi="Amasis MT Pro"/>
          <w:b/>
          <w:bCs/>
          <w:smallCaps/>
          <w:color w:val="722235"/>
          <w:sz w:val="28"/>
          <w:szCs w:val="28"/>
        </w:rPr>
        <w:t>5</w:t>
      </w:r>
      <w:r w:rsidR="0069390A">
        <w:rPr>
          <w:rFonts w:ascii="Amasis MT Pro" w:hAnsi="Amasis MT Pro"/>
          <w:b/>
          <w:bCs/>
          <w:smallCaps/>
          <w:color w:val="722235"/>
          <w:sz w:val="28"/>
          <w:szCs w:val="28"/>
        </w:rPr>
        <w:t xml:space="preserve"> </w:t>
      </w:r>
      <w:r w:rsidR="00692BB0" w:rsidRPr="00E37875">
        <w:rPr>
          <w:rFonts w:ascii="Amasis MT Pro" w:hAnsi="Amasis MT Pro" w:cs="Times New Roman (Body CS)"/>
          <w:b/>
          <w:bCs/>
          <w:color w:val="E1A800"/>
        </w:rPr>
        <w:t>C</w:t>
      </w:r>
      <w:r w:rsidR="0069390A">
        <w:rPr>
          <w:rFonts w:ascii="Amasis MT Pro" w:hAnsi="Amasis MT Pro" w:cs="Times New Roman (Body CS)"/>
          <w:b/>
          <w:bCs/>
          <w:color w:val="E1A800"/>
        </w:rPr>
        <w:t>LERY DATA</w:t>
      </w:r>
    </w:p>
    <w:p w14:paraId="544542C7" w14:textId="77777777" w:rsidR="008753CA" w:rsidRPr="00E37875" w:rsidRDefault="008753CA" w:rsidP="00E37875">
      <w:pPr>
        <w:rPr>
          <w:rFonts w:ascii="Amasis MT Pro" w:hAnsi="Amasis MT Pro" w:cs="Times New Roman (Body CS)"/>
          <w:b/>
          <w:bCs/>
          <w:color w:val="E1A800"/>
          <w:sz w:val="10"/>
          <w:szCs w:val="10"/>
        </w:rPr>
      </w:pPr>
    </w:p>
    <w:p w14:paraId="4A9C335F" w14:textId="656B9256" w:rsidR="0069390A" w:rsidRPr="00E37875" w:rsidRDefault="008753CA" w:rsidP="00E37875">
      <w:pPr>
        <w:pStyle w:val="NormalWeb"/>
        <w:spacing w:before="0" w:beforeAutospacing="0" w:after="0" w:afterAutospacing="0"/>
        <w:rPr>
          <w:rFonts w:ascii="Amasis MT Pro" w:hAnsi="Amasis MT Pro"/>
          <w:sz w:val="22"/>
          <w:szCs w:val="22"/>
        </w:rPr>
      </w:pPr>
      <w:r w:rsidRPr="00E37875">
        <w:rPr>
          <w:rFonts w:ascii="Amasis MT Pro" w:hAnsi="Amasis MT Pro"/>
          <w:sz w:val="22"/>
          <w:szCs w:val="22"/>
        </w:rPr>
        <w:t xml:space="preserve">The following crime statistics are for selected crimes that have </w:t>
      </w:r>
      <w:proofErr w:type="gramStart"/>
      <w:r w:rsidRPr="00E37875">
        <w:rPr>
          <w:rFonts w:ascii="Amasis MT Pro" w:hAnsi="Amasis MT Pro"/>
          <w:sz w:val="22"/>
          <w:szCs w:val="22"/>
        </w:rPr>
        <w:t>been reported</w:t>
      </w:r>
      <w:proofErr w:type="gramEnd"/>
      <w:r w:rsidRPr="00E37875">
        <w:rPr>
          <w:rFonts w:ascii="Amasis MT Pro" w:hAnsi="Amasis MT Pro"/>
          <w:sz w:val="22"/>
          <w:szCs w:val="22"/>
        </w:rPr>
        <w:t xml:space="preserve"> to appropriate and corresponding police agencies or to campus security authorities based on our Clery geography. </w:t>
      </w:r>
      <w:proofErr w:type="gramStart"/>
      <w:r w:rsidRPr="00E37875">
        <w:rPr>
          <w:rFonts w:ascii="Amasis MT Pro" w:hAnsi="Amasis MT Pro"/>
          <w:sz w:val="22"/>
          <w:szCs w:val="22"/>
        </w:rPr>
        <w:t>The statistics</w:t>
      </w:r>
      <w:proofErr w:type="gramEnd"/>
      <w:r w:rsidRPr="00E37875">
        <w:rPr>
          <w:rFonts w:ascii="Amasis MT Pro" w:hAnsi="Amasis MT Pro"/>
          <w:sz w:val="22"/>
          <w:szCs w:val="22"/>
        </w:rPr>
        <w:t xml:space="preserve"> reported for the sub-categories on liquor laws, drug laws, and weapons offenses represented the number of people arrested or referred to campus judicial authorities for respective violations, not the number of offenses documented.</w:t>
      </w:r>
    </w:p>
    <w:p w14:paraId="55FBD862" w14:textId="77777777" w:rsidR="00EB4563" w:rsidRPr="0069390A" w:rsidRDefault="00EB4563" w:rsidP="00316606">
      <w:pPr>
        <w:rPr>
          <w:rFonts w:ascii="Amasis MT Pro" w:hAnsi="Amasis MT Pro" w:cs="Times New Roman (Body CS)"/>
          <w:b/>
          <w:bCs/>
          <w:color w:val="E1A800"/>
          <w:sz w:val="10"/>
          <w:szCs w:val="10"/>
        </w:rPr>
      </w:pPr>
    </w:p>
    <w:tbl>
      <w:tblPr>
        <w:tblStyle w:val="TableGrid"/>
        <w:tblW w:w="0" w:type="auto"/>
        <w:tblLayout w:type="fixed"/>
        <w:tblLook w:val="04A0" w:firstRow="1" w:lastRow="0" w:firstColumn="1" w:lastColumn="0" w:noHBand="0" w:noVBand="1"/>
      </w:tblPr>
      <w:tblGrid>
        <w:gridCol w:w="1525"/>
        <w:gridCol w:w="652"/>
        <w:gridCol w:w="652"/>
        <w:gridCol w:w="652"/>
        <w:gridCol w:w="652"/>
        <w:gridCol w:w="652"/>
        <w:gridCol w:w="652"/>
        <w:gridCol w:w="652"/>
        <w:gridCol w:w="652"/>
        <w:gridCol w:w="652"/>
        <w:gridCol w:w="652"/>
        <w:gridCol w:w="652"/>
        <w:gridCol w:w="653"/>
      </w:tblGrid>
      <w:tr w:rsidR="00EB4563" w:rsidRPr="003D734E" w14:paraId="5E7026FA" w14:textId="77777777" w:rsidTr="002B4979">
        <w:tc>
          <w:tcPr>
            <w:tcW w:w="1525" w:type="dxa"/>
            <w:vMerge w:val="restart"/>
            <w:tcBorders>
              <w:top w:val="single" w:sz="4" w:space="0" w:color="722325"/>
              <w:left w:val="single" w:sz="4" w:space="0" w:color="722325"/>
              <w:right w:val="single" w:sz="4" w:space="0" w:color="FFFFFF" w:themeColor="background1"/>
            </w:tcBorders>
            <w:vAlign w:val="center"/>
          </w:tcPr>
          <w:p w14:paraId="4D75A3AF" w14:textId="77777777" w:rsidR="00EB4563" w:rsidRPr="003D734E" w:rsidRDefault="00EB4563" w:rsidP="002B4979">
            <w:pPr>
              <w:rPr>
                <w:rFonts w:ascii="Amasis MT Pro" w:hAnsi="Amasis MT Pro" w:cs="Times New Roman (Body CS)"/>
                <w:b/>
                <w:bCs/>
                <w:color w:val="722325"/>
                <w:sz w:val="22"/>
                <w:szCs w:val="22"/>
              </w:rPr>
            </w:pPr>
            <w:r w:rsidRPr="003D734E">
              <w:rPr>
                <w:rFonts w:ascii="Amasis MT Pro" w:hAnsi="Amasis MT Pro" w:cs="Times New Roman (Body CS)"/>
                <w:b/>
                <w:bCs/>
                <w:color w:val="722325"/>
                <w:sz w:val="22"/>
                <w:szCs w:val="22"/>
              </w:rPr>
              <w:t>Criminal Offenses</w:t>
            </w:r>
          </w:p>
          <w:p w14:paraId="6809755D" w14:textId="7A0F16AF" w:rsidR="00EB4563" w:rsidRPr="003D734E" w:rsidRDefault="00EB4563" w:rsidP="002B4979">
            <w:pPr>
              <w:rPr>
                <w:rFonts w:ascii="Amasis MT Pro" w:hAnsi="Amasis MT Pro" w:cs="Times New Roman (Body CS)"/>
                <w:color w:val="FFFFFF" w:themeColor="background1"/>
                <w:sz w:val="20"/>
                <w:szCs w:val="20"/>
              </w:rPr>
            </w:pPr>
            <w:r w:rsidRPr="003D734E">
              <w:rPr>
                <w:rFonts w:ascii="Amasis MT Pro" w:hAnsi="Amasis MT Pro" w:cs="Times New Roman (Body CS)"/>
                <w:color w:val="722325"/>
                <w:sz w:val="20"/>
                <w:szCs w:val="20"/>
              </w:rPr>
              <w:t>(Reported by Hierarchy)</w:t>
            </w:r>
          </w:p>
        </w:tc>
        <w:tc>
          <w:tcPr>
            <w:tcW w:w="1956" w:type="dxa"/>
            <w:gridSpan w:val="3"/>
            <w:tcBorders>
              <w:top w:val="single" w:sz="4" w:space="0" w:color="722325"/>
              <w:left w:val="single" w:sz="4" w:space="0" w:color="FFFFFF" w:themeColor="background1"/>
              <w:bottom w:val="single" w:sz="4" w:space="0" w:color="FFFFFF" w:themeColor="background1"/>
              <w:right w:val="single" w:sz="12" w:space="0" w:color="FFFFFF" w:themeColor="background1"/>
            </w:tcBorders>
            <w:shd w:val="clear" w:color="auto" w:fill="722325"/>
            <w:vAlign w:val="center"/>
          </w:tcPr>
          <w:p w14:paraId="4DE85F4E" w14:textId="77777777" w:rsidR="00EB4563" w:rsidRPr="003D734E" w:rsidRDefault="00EB4563" w:rsidP="002B4979">
            <w:pPr>
              <w:jc w:val="center"/>
              <w:rPr>
                <w:rFonts w:ascii="Amasis MT Pro" w:hAnsi="Amasis MT Pro" w:cs="Times New Roman (Body CS)"/>
                <w:b/>
                <w:bCs/>
                <w:color w:val="FFFFFF" w:themeColor="background1"/>
                <w:sz w:val="10"/>
                <w:szCs w:val="10"/>
              </w:rPr>
            </w:pPr>
          </w:p>
          <w:p w14:paraId="669D0A1A" w14:textId="77777777" w:rsidR="00EB4563" w:rsidRPr="003D734E" w:rsidRDefault="00EB4563" w:rsidP="002B4979">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w:t>
            </w:r>
          </w:p>
          <w:p w14:paraId="31996E53" w14:textId="77777777" w:rsidR="00EB4563" w:rsidRPr="003D734E" w:rsidRDefault="00EB4563" w:rsidP="002B4979">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pct50" w:color="722325" w:fill="722325"/>
          </w:tcPr>
          <w:p w14:paraId="662A28B0" w14:textId="77777777" w:rsidR="00EB4563" w:rsidRPr="003D734E" w:rsidRDefault="00EB4563" w:rsidP="002B4979">
            <w:pPr>
              <w:jc w:val="center"/>
              <w:rPr>
                <w:rFonts w:ascii="Amasis MT Pro" w:hAnsi="Amasis MT Pro" w:cs="Times New Roman (Body CS)"/>
                <w:b/>
                <w:bCs/>
                <w:color w:val="FFFFFF" w:themeColor="background1"/>
                <w:sz w:val="10"/>
                <w:szCs w:val="10"/>
              </w:rPr>
            </w:pPr>
          </w:p>
          <w:p w14:paraId="7A67CD2A" w14:textId="77777777" w:rsidR="00EB4563" w:rsidRPr="003D734E" w:rsidRDefault="00EB4563" w:rsidP="002B4979">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 Student Housing</w:t>
            </w:r>
          </w:p>
          <w:p w14:paraId="7B36AD4E" w14:textId="77777777" w:rsidR="00EB4563" w:rsidRPr="003D734E" w:rsidRDefault="00EB4563" w:rsidP="002B4979">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clear" w:color="auto" w:fill="E1A800"/>
            <w:vAlign w:val="center"/>
          </w:tcPr>
          <w:p w14:paraId="7BA37CA6" w14:textId="017E9259" w:rsidR="00EB4563" w:rsidRPr="003D734E" w:rsidRDefault="00EB4563" w:rsidP="002B4979">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Non</w:t>
            </w:r>
            <w:r w:rsidR="001340BF">
              <w:rPr>
                <w:rFonts w:ascii="Amasis MT Pro" w:hAnsi="Amasis MT Pro" w:cs="Times New Roman (Body CS)"/>
                <w:b/>
                <w:bCs/>
                <w:color w:val="FFFFFF" w:themeColor="background1"/>
                <w:sz w:val="22"/>
                <w:szCs w:val="22"/>
              </w:rPr>
              <w:t>-</w:t>
            </w:r>
            <w:r w:rsidR="00A45B7A" w:rsidRPr="003D734E">
              <w:rPr>
                <w:rFonts w:ascii="Amasis MT Pro" w:hAnsi="Amasis MT Pro" w:cs="Times New Roman (Body CS)"/>
                <w:b/>
                <w:bCs/>
                <w:color w:val="FFFFFF" w:themeColor="background1"/>
                <w:sz w:val="22"/>
                <w:szCs w:val="22"/>
              </w:rPr>
              <w:t>c</w:t>
            </w:r>
            <w:r w:rsidRPr="003D734E">
              <w:rPr>
                <w:rFonts w:ascii="Amasis MT Pro" w:hAnsi="Amasis MT Pro" w:cs="Times New Roman (Body CS)"/>
                <w:b/>
                <w:bCs/>
                <w:color w:val="FFFFFF" w:themeColor="background1"/>
                <w:sz w:val="22"/>
                <w:szCs w:val="22"/>
              </w:rPr>
              <w:t>ampus</w:t>
            </w:r>
          </w:p>
        </w:tc>
        <w:tc>
          <w:tcPr>
            <w:tcW w:w="1957" w:type="dxa"/>
            <w:gridSpan w:val="3"/>
            <w:tcBorders>
              <w:top w:val="single" w:sz="4" w:space="0" w:color="722325"/>
              <w:left w:val="single" w:sz="12" w:space="0" w:color="FFFFFF" w:themeColor="background1"/>
              <w:bottom w:val="single" w:sz="4" w:space="0" w:color="FFFFFF" w:themeColor="background1"/>
              <w:right w:val="single" w:sz="4" w:space="0" w:color="722325"/>
            </w:tcBorders>
            <w:shd w:val="clear" w:color="auto" w:fill="E1A800"/>
            <w:vAlign w:val="center"/>
          </w:tcPr>
          <w:p w14:paraId="49F1DB20" w14:textId="77777777" w:rsidR="00EB4563" w:rsidRPr="003D734E" w:rsidRDefault="00EB4563" w:rsidP="002B4979">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Public Property</w:t>
            </w:r>
          </w:p>
        </w:tc>
      </w:tr>
      <w:tr w:rsidR="00A6255E" w:rsidRPr="003D734E" w14:paraId="35B3F996" w14:textId="77777777" w:rsidTr="002C5D49">
        <w:tc>
          <w:tcPr>
            <w:tcW w:w="1525" w:type="dxa"/>
            <w:vMerge/>
            <w:tcBorders>
              <w:left w:val="single" w:sz="4" w:space="0" w:color="722325"/>
              <w:bottom w:val="single" w:sz="4" w:space="0" w:color="722325"/>
              <w:right w:val="single" w:sz="4" w:space="0" w:color="FFFFFF" w:themeColor="background1"/>
            </w:tcBorders>
          </w:tcPr>
          <w:p w14:paraId="0F94222F" w14:textId="77777777" w:rsidR="00A6255E" w:rsidRPr="003D734E" w:rsidRDefault="00A6255E" w:rsidP="00A6255E">
            <w:pPr>
              <w:rPr>
                <w:rFonts w:ascii="Amasis MT Pro" w:hAnsi="Amasis MT Pro" w:cs="Times New Roman (Body CS)"/>
                <w:b/>
                <w:bCs/>
                <w:sz w:val="10"/>
                <w:szCs w:val="10"/>
              </w:rPr>
            </w:pPr>
            <w:bookmarkStart w:id="10" w:name="_Hlk210112037"/>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722325"/>
          </w:tcPr>
          <w:p w14:paraId="130EBAFE" w14:textId="77777777" w:rsidR="00A6255E" w:rsidRPr="003D734E" w:rsidRDefault="00A6255E" w:rsidP="00A6255E">
            <w:pPr>
              <w:rPr>
                <w:rFonts w:ascii="Amasis MT Pro" w:hAnsi="Amasis MT Pro" w:cs="Times New Roman (Body CS)"/>
                <w:sz w:val="18"/>
                <w:szCs w:val="18"/>
              </w:rPr>
            </w:pPr>
          </w:p>
          <w:p w14:paraId="372854C7" w14:textId="7777777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2023</w:t>
            </w:r>
          </w:p>
          <w:p w14:paraId="2853966F"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722325"/>
          </w:tcPr>
          <w:p w14:paraId="29BEE004" w14:textId="77777777" w:rsidR="00A6255E" w:rsidRPr="003D734E" w:rsidRDefault="00A6255E" w:rsidP="00A6255E">
            <w:pPr>
              <w:rPr>
                <w:rFonts w:ascii="Amasis MT Pro" w:hAnsi="Amasis MT Pro" w:cs="Times New Roman (Body CS)"/>
                <w:sz w:val="18"/>
                <w:szCs w:val="18"/>
              </w:rPr>
            </w:pPr>
          </w:p>
          <w:p w14:paraId="1AA4BC11" w14:textId="17B7E574"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EE2DE4">
              <w:rPr>
                <w:rFonts w:ascii="Amasis MT Pro" w:hAnsi="Amasis MT Pro" w:cs="Times New Roman (Body CS)"/>
                <w:sz w:val="18"/>
                <w:szCs w:val="18"/>
              </w:rPr>
              <w:t>4</w:t>
            </w:r>
          </w:p>
          <w:p w14:paraId="3CCF9E02"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722325"/>
          </w:tcPr>
          <w:p w14:paraId="03ED97A9" w14:textId="77777777" w:rsidR="00A6255E" w:rsidRPr="003D734E" w:rsidRDefault="00A6255E" w:rsidP="00A6255E">
            <w:pPr>
              <w:rPr>
                <w:rFonts w:ascii="Amasis MT Pro" w:hAnsi="Amasis MT Pro" w:cs="Times New Roman (Body CS)"/>
                <w:sz w:val="18"/>
                <w:szCs w:val="18"/>
              </w:rPr>
            </w:pPr>
          </w:p>
          <w:p w14:paraId="4CDFD535" w14:textId="2ACC2B4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EE2DE4">
              <w:rPr>
                <w:rFonts w:ascii="Amasis MT Pro" w:hAnsi="Amasis MT Pro" w:cs="Times New Roman (Body CS)"/>
                <w:sz w:val="18"/>
                <w:szCs w:val="18"/>
              </w:rPr>
              <w:t>5</w:t>
            </w:r>
          </w:p>
          <w:p w14:paraId="42032F8A"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pct50" w:color="722325" w:fill="722325"/>
          </w:tcPr>
          <w:p w14:paraId="0F43A072" w14:textId="77777777" w:rsidR="00A6255E" w:rsidRPr="003D734E" w:rsidRDefault="00A6255E" w:rsidP="00A6255E">
            <w:pPr>
              <w:rPr>
                <w:rFonts w:ascii="Amasis MT Pro" w:hAnsi="Amasis MT Pro" w:cs="Times New Roman (Body CS)"/>
                <w:sz w:val="18"/>
                <w:szCs w:val="18"/>
              </w:rPr>
            </w:pPr>
          </w:p>
          <w:p w14:paraId="306EEAB0" w14:textId="7D2FA7E4"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3</w:t>
            </w:r>
          </w:p>
          <w:p w14:paraId="2A2E4166"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pct50" w:color="722325" w:fill="722325"/>
          </w:tcPr>
          <w:p w14:paraId="4B8FA944" w14:textId="77777777" w:rsidR="00A6255E" w:rsidRPr="003D734E" w:rsidRDefault="00A6255E" w:rsidP="00A6255E">
            <w:pPr>
              <w:rPr>
                <w:rFonts w:ascii="Amasis MT Pro" w:hAnsi="Amasis MT Pro" w:cs="Times New Roman (Body CS)"/>
                <w:sz w:val="18"/>
                <w:szCs w:val="18"/>
              </w:rPr>
            </w:pPr>
          </w:p>
          <w:p w14:paraId="615D6CEB" w14:textId="0B8A36A1"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4</w:t>
            </w:r>
          </w:p>
          <w:p w14:paraId="58285DB1"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pct50" w:color="722325" w:fill="722325"/>
          </w:tcPr>
          <w:p w14:paraId="1F9F45D7" w14:textId="77777777" w:rsidR="00A6255E" w:rsidRPr="003D734E" w:rsidRDefault="00A6255E" w:rsidP="00A6255E">
            <w:pPr>
              <w:rPr>
                <w:rFonts w:ascii="Amasis MT Pro" w:hAnsi="Amasis MT Pro" w:cs="Times New Roman (Body CS)"/>
                <w:sz w:val="18"/>
                <w:szCs w:val="18"/>
              </w:rPr>
            </w:pPr>
          </w:p>
          <w:p w14:paraId="3C470A38" w14:textId="50331A54"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5</w:t>
            </w:r>
          </w:p>
          <w:p w14:paraId="0C5FDA44"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544526F6" w14:textId="77777777" w:rsidR="00A6255E" w:rsidRPr="003D734E" w:rsidRDefault="00A6255E" w:rsidP="00A6255E">
            <w:pPr>
              <w:rPr>
                <w:rFonts w:ascii="Amasis MT Pro" w:hAnsi="Amasis MT Pro" w:cs="Times New Roman (Body CS)"/>
                <w:color w:val="FFFFFF" w:themeColor="background1"/>
                <w:sz w:val="18"/>
                <w:szCs w:val="18"/>
              </w:rPr>
            </w:pPr>
          </w:p>
          <w:p w14:paraId="7BF49769" w14:textId="73ECDE54"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3</w:t>
            </w:r>
          </w:p>
          <w:p w14:paraId="7161947F" w14:textId="77777777" w:rsidR="00A6255E" w:rsidRPr="003D734E" w:rsidRDefault="00A6255E" w:rsidP="00A6255E">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478AC7FE" w14:textId="77777777" w:rsidR="00A6255E" w:rsidRPr="003D734E" w:rsidRDefault="00A6255E" w:rsidP="00A6255E">
            <w:pPr>
              <w:rPr>
                <w:rFonts w:ascii="Amasis MT Pro" w:hAnsi="Amasis MT Pro" w:cs="Times New Roman (Body CS)"/>
                <w:color w:val="FFFFFF" w:themeColor="background1"/>
                <w:sz w:val="18"/>
                <w:szCs w:val="18"/>
              </w:rPr>
            </w:pPr>
          </w:p>
          <w:p w14:paraId="32273EDB" w14:textId="44172D5B"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4</w:t>
            </w:r>
          </w:p>
          <w:p w14:paraId="26A31A66" w14:textId="77777777" w:rsidR="00A6255E" w:rsidRPr="003D734E" w:rsidRDefault="00A6255E" w:rsidP="00A6255E">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E1A800"/>
          </w:tcPr>
          <w:p w14:paraId="5A386F6E" w14:textId="77777777" w:rsidR="00A6255E" w:rsidRPr="003D734E" w:rsidRDefault="00A6255E" w:rsidP="00A6255E">
            <w:pPr>
              <w:rPr>
                <w:rFonts w:ascii="Amasis MT Pro" w:hAnsi="Amasis MT Pro" w:cs="Times New Roman (Body CS)"/>
                <w:color w:val="FFFFFF" w:themeColor="background1"/>
                <w:sz w:val="18"/>
                <w:szCs w:val="18"/>
              </w:rPr>
            </w:pPr>
          </w:p>
          <w:p w14:paraId="4217A787" w14:textId="074E4DFB"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5</w:t>
            </w:r>
          </w:p>
          <w:p w14:paraId="2082B458" w14:textId="77777777" w:rsidR="00A6255E" w:rsidRPr="003D734E" w:rsidRDefault="00A6255E" w:rsidP="00A6255E">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514D66B0" w14:textId="77777777" w:rsidR="00A6255E" w:rsidRPr="003D734E" w:rsidRDefault="00A6255E" w:rsidP="00A6255E">
            <w:pPr>
              <w:rPr>
                <w:rFonts w:ascii="Amasis MT Pro" w:hAnsi="Amasis MT Pro" w:cs="Times New Roman (Body CS)"/>
                <w:color w:val="FFFFFF" w:themeColor="background1"/>
                <w:sz w:val="18"/>
                <w:szCs w:val="18"/>
              </w:rPr>
            </w:pPr>
          </w:p>
          <w:p w14:paraId="21695C29" w14:textId="73390336"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3</w:t>
            </w:r>
          </w:p>
          <w:p w14:paraId="62014BC9" w14:textId="77777777" w:rsidR="00A6255E" w:rsidRPr="003D734E" w:rsidRDefault="00A6255E" w:rsidP="00A6255E">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66C55561" w14:textId="77777777" w:rsidR="00A6255E" w:rsidRPr="003D734E" w:rsidRDefault="00A6255E" w:rsidP="00A6255E">
            <w:pPr>
              <w:rPr>
                <w:rFonts w:ascii="Amasis MT Pro" w:hAnsi="Amasis MT Pro" w:cs="Times New Roman (Body CS)"/>
                <w:color w:val="FFFFFF" w:themeColor="background1"/>
                <w:sz w:val="18"/>
                <w:szCs w:val="18"/>
              </w:rPr>
            </w:pPr>
          </w:p>
          <w:p w14:paraId="3B6951A4" w14:textId="5B2C4ECC"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4</w:t>
            </w:r>
          </w:p>
          <w:p w14:paraId="526DCD87" w14:textId="77777777" w:rsidR="00A6255E" w:rsidRPr="003D734E" w:rsidRDefault="00A6255E" w:rsidP="00A6255E">
            <w:pPr>
              <w:rPr>
                <w:rFonts w:ascii="Amasis MT Pro" w:hAnsi="Amasis MT Pro" w:cs="Times New Roman (Body CS)"/>
                <w:color w:val="FFFFFF" w:themeColor="background1"/>
                <w:sz w:val="10"/>
                <w:szCs w:val="10"/>
              </w:rPr>
            </w:pPr>
          </w:p>
        </w:tc>
        <w:tc>
          <w:tcPr>
            <w:tcW w:w="653" w:type="dxa"/>
            <w:tcBorders>
              <w:top w:val="single" w:sz="4" w:space="0" w:color="FFFFFF" w:themeColor="background1"/>
              <w:left w:val="single" w:sz="4" w:space="0" w:color="FFFFFF"/>
              <w:bottom w:val="single" w:sz="4" w:space="0" w:color="722325"/>
              <w:right w:val="single" w:sz="4" w:space="0" w:color="722325"/>
            </w:tcBorders>
            <w:shd w:val="clear" w:color="auto" w:fill="E1A800"/>
          </w:tcPr>
          <w:p w14:paraId="5972A2C9" w14:textId="77777777" w:rsidR="00A6255E" w:rsidRPr="003D734E" w:rsidRDefault="00A6255E" w:rsidP="00A6255E">
            <w:pPr>
              <w:rPr>
                <w:rFonts w:ascii="Amasis MT Pro" w:hAnsi="Amasis MT Pro" w:cs="Times New Roman (Body CS)"/>
                <w:color w:val="FFFFFF" w:themeColor="background1"/>
                <w:sz w:val="18"/>
                <w:szCs w:val="18"/>
              </w:rPr>
            </w:pPr>
          </w:p>
          <w:p w14:paraId="1DDBE4B2" w14:textId="69FBD027" w:rsidR="00A6255E" w:rsidRPr="003D734E" w:rsidRDefault="00A6255E" w:rsidP="00A6255E">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5</w:t>
            </w:r>
          </w:p>
          <w:p w14:paraId="17E134D1" w14:textId="77777777" w:rsidR="00A6255E" w:rsidRPr="003D734E" w:rsidRDefault="00A6255E" w:rsidP="00A6255E">
            <w:pPr>
              <w:rPr>
                <w:rFonts w:ascii="Amasis MT Pro" w:hAnsi="Amasis MT Pro" w:cs="Times New Roman (Body CS)"/>
                <w:color w:val="FFFFFF" w:themeColor="background1"/>
                <w:sz w:val="10"/>
                <w:szCs w:val="10"/>
              </w:rPr>
            </w:pPr>
          </w:p>
        </w:tc>
      </w:tr>
      <w:bookmarkEnd w:id="10"/>
      <w:tr w:rsidR="00A6255E" w:rsidRPr="003D734E" w14:paraId="6BE6CE62"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6D51EE68" w14:textId="667568A7"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Murder/Non-Negligent Manslaughter</w:t>
            </w:r>
          </w:p>
        </w:tc>
        <w:tc>
          <w:tcPr>
            <w:tcW w:w="652" w:type="dxa"/>
            <w:tcBorders>
              <w:top w:val="single" w:sz="4" w:space="0" w:color="722325"/>
              <w:left w:val="single" w:sz="4" w:space="0" w:color="722325"/>
              <w:bottom w:val="single" w:sz="4" w:space="0" w:color="722325"/>
              <w:right w:val="single" w:sz="4" w:space="0" w:color="722325"/>
            </w:tcBorders>
            <w:vAlign w:val="center"/>
          </w:tcPr>
          <w:p w14:paraId="4810849D" w14:textId="0C7B400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89B223C" w14:textId="519E7523"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4599734" w14:textId="2C6F1415"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BDEE487" w14:textId="26DB281B"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51DF133" w14:textId="56D12345"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B06D8DE" w14:textId="1F75B345"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1CBDFF15" w14:textId="7931099C"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42C07D46" w14:textId="0ABDB631"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3F6D006" w14:textId="0621F56D"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624A818" w14:textId="233BDC2D"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1BDC419" w14:textId="10C87409"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68232E2" w14:textId="731A4572"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A6255E" w:rsidRPr="003D734E" w14:paraId="2A6F2D83"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5CEFEAB5" w14:textId="51444B55"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Manslaughter by Negligence</w:t>
            </w:r>
          </w:p>
          <w:p w14:paraId="7B0C0841" w14:textId="77777777" w:rsidR="00A6255E" w:rsidRPr="003D734E" w:rsidRDefault="00A6255E" w:rsidP="00A6255E">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45A3B7B5" w14:textId="2497A0A7" w:rsidR="00A6255E" w:rsidRPr="003D734E" w:rsidRDefault="00A6255E" w:rsidP="00A6255E">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9B5CB91" w14:textId="47009236"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F52810E" w14:textId="3C623AC7"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7CAFDB7" w14:textId="409E62C9"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A7EC305" w14:textId="3042FC23"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423F6BA5" w14:textId="016B22C8"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2FB35D2A" w14:textId="694A920E"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3AD474B4" w14:textId="2B032E00"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72DF6A27" w14:textId="5FD114DD"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5B81E16" w14:textId="4A7A79B2"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162753C" w14:textId="75183517"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048F86D" w14:textId="51E71B3A"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A6255E" w:rsidRPr="003D734E" w14:paraId="013A3301"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4654BAA1" w14:textId="3043D838"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Rape</w:t>
            </w:r>
          </w:p>
        </w:tc>
        <w:tc>
          <w:tcPr>
            <w:tcW w:w="652" w:type="dxa"/>
            <w:tcBorders>
              <w:top w:val="single" w:sz="4" w:space="0" w:color="722325"/>
              <w:left w:val="single" w:sz="4" w:space="0" w:color="722325"/>
              <w:bottom w:val="single" w:sz="4" w:space="0" w:color="722325"/>
              <w:right w:val="single" w:sz="4" w:space="0" w:color="722325"/>
            </w:tcBorders>
            <w:vAlign w:val="center"/>
          </w:tcPr>
          <w:p w14:paraId="3DE04CBE" w14:textId="212765BB" w:rsidR="00A6255E" w:rsidRPr="003D734E" w:rsidRDefault="00A6255E" w:rsidP="00A6255E">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B0ED22C" w14:textId="7B563DF0"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24FBE897" w14:textId="02F564D5"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514B63F4" w14:textId="17407DBB"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C27F48F" w14:textId="467680D4"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FDEFEFB" w14:textId="344AE23E"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182D680C" w14:textId="6CD2065D"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4D81E1E" w14:textId="34087251"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01401850" w14:textId="0520D7CF"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49DC1EB" w14:textId="579B8937"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A63E0B8" w14:textId="3CB9998F"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598C7E9" w14:textId="3B0D37C2" w:rsidR="00A6255E" w:rsidRPr="003D734E" w:rsidRDefault="00A6255E" w:rsidP="00A6255E">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A6255E" w:rsidRPr="003D734E" w14:paraId="3634902E"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2A90DAC5" w14:textId="1B1600F3"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Fondling</w:t>
            </w:r>
          </w:p>
        </w:tc>
        <w:tc>
          <w:tcPr>
            <w:tcW w:w="652" w:type="dxa"/>
            <w:tcBorders>
              <w:top w:val="single" w:sz="4" w:space="0" w:color="722325"/>
              <w:left w:val="single" w:sz="4" w:space="0" w:color="722325"/>
              <w:bottom w:val="single" w:sz="4" w:space="0" w:color="722325"/>
              <w:right w:val="single" w:sz="4" w:space="0" w:color="722325"/>
            </w:tcBorders>
            <w:vAlign w:val="center"/>
          </w:tcPr>
          <w:p w14:paraId="1225911C" w14:textId="0063A73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463C94F8" w14:textId="10F999E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D2BD7F8" w14:textId="70E6841A"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60911D2" w14:textId="2E042B6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FD7F22" w14:textId="760BD10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C02E6A9" w14:textId="5666DC0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7657BAC8" w14:textId="504B117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EA57F3F" w14:textId="43166FB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E0F5FA4" w14:textId="431482EA"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ED4E28E" w14:textId="04EBDDDF"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8044279" w14:textId="3744D37F"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676CA1D" w14:textId="04EF1A9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7BC54417"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7CDA73C9" w14:textId="2C63C175"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Incest</w:t>
            </w:r>
          </w:p>
        </w:tc>
        <w:tc>
          <w:tcPr>
            <w:tcW w:w="652" w:type="dxa"/>
            <w:tcBorders>
              <w:top w:val="single" w:sz="4" w:space="0" w:color="722325"/>
              <w:left w:val="single" w:sz="4" w:space="0" w:color="722325"/>
              <w:bottom w:val="single" w:sz="4" w:space="0" w:color="722325"/>
              <w:right w:val="single" w:sz="4" w:space="0" w:color="722325"/>
            </w:tcBorders>
            <w:vAlign w:val="center"/>
          </w:tcPr>
          <w:p w14:paraId="6398DD4E" w14:textId="02C4B75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7A6ED9C4" w14:textId="25FA7794"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09A52BA4" w14:textId="7B05053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087FABC" w14:textId="2887A271"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BAAD511" w14:textId="0B5D99E2"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03BCADB1" w14:textId="63DB9C38"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786021D6" w14:textId="6AEA3A2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AFEF3F9" w14:textId="4EC93EC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1E25A38" w14:textId="0AA6901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3ABEA1E" w14:textId="67AB742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5413739" w14:textId="6672931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1F053A3" w14:textId="32F17162"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576538FE"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28940516" w14:textId="3A3326F7"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Statutory Rape</w:t>
            </w:r>
          </w:p>
        </w:tc>
        <w:tc>
          <w:tcPr>
            <w:tcW w:w="652" w:type="dxa"/>
            <w:tcBorders>
              <w:top w:val="single" w:sz="4" w:space="0" w:color="722325"/>
              <w:left w:val="single" w:sz="4" w:space="0" w:color="722325"/>
              <w:bottom w:val="single" w:sz="4" w:space="0" w:color="722325"/>
              <w:right w:val="single" w:sz="4" w:space="0" w:color="722325"/>
            </w:tcBorders>
            <w:vAlign w:val="center"/>
          </w:tcPr>
          <w:p w14:paraId="5193E080" w14:textId="2015300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31188197" w14:textId="14CA3B5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43057B3" w14:textId="73977F9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DA11957" w14:textId="766FA0B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855D1A2" w14:textId="20E520E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1F580214" w14:textId="1606862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0E548506" w14:textId="36C6CDC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5B7FDCCB" w14:textId="197992E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534638A1" w14:textId="62E5C5D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7F74D02" w14:textId="3793C23A"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5521B5E" w14:textId="5481BF08"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9F0D696" w14:textId="1355F00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622B672E"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614855D1" w14:textId="60F33D6D"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Robbery</w:t>
            </w:r>
          </w:p>
        </w:tc>
        <w:tc>
          <w:tcPr>
            <w:tcW w:w="652" w:type="dxa"/>
            <w:tcBorders>
              <w:top w:val="single" w:sz="4" w:space="0" w:color="722325"/>
              <w:left w:val="single" w:sz="4" w:space="0" w:color="722325"/>
              <w:bottom w:val="single" w:sz="4" w:space="0" w:color="722325"/>
              <w:right w:val="single" w:sz="4" w:space="0" w:color="722325"/>
            </w:tcBorders>
            <w:vAlign w:val="center"/>
          </w:tcPr>
          <w:p w14:paraId="2F112232" w14:textId="1C7CDA1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3F59A7E3" w14:textId="2D53328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D8A937E" w14:textId="23E36A4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849356B" w14:textId="33757A4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B933266" w14:textId="112B574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49013584" w14:textId="6671D15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4E6EE736" w14:textId="03D127D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FA8EFCA" w14:textId="6805C6D7"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5F03E4CF" w14:textId="3779718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36DBD87" w14:textId="09E6AC8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0CC634" w14:textId="108A8268"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91C6A6B" w14:textId="4905A10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791D2DC7"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60A76381" w14:textId="50627BB2"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Aggravated Assault</w:t>
            </w:r>
          </w:p>
        </w:tc>
        <w:tc>
          <w:tcPr>
            <w:tcW w:w="652" w:type="dxa"/>
            <w:tcBorders>
              <w:top w:val="single" w:sz="4" w:space="0" w:color="722325"/>
              <w:left w:val="single" w:sz="4" w:space="0" w:color="722325"/>
              <w:bottom w:val="single" w:sz="4" w:space="0" w:color="722325"/>
              <w:right w:val="single" w:sz="4" w:space="0" w:color="722325"/>
            </w:tcBorders>
            <w:vAlign w:val="center"/>
          </w:tcPr>
          <w:p w14:paraId="10A136B7" w14:textId="608D8D2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3BCBEB5" w14:textId="6BC6282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AECF062" w14:textId="67E82EDF" w:rsidR="00A6255E" w:rsidRPr="003D734E" w:rsidRDefault="00413B9F" w:rsidP="00A6255E">
            <w:pPr>
              <w:jc w:val="center"/>
              <w:rPr>
                <w:rFonts w:ascii="Amasis MT Pro" w:hAnsi="Amasis MT Pro" w:cs="Times New Roman (Body CS)"/>
                <w:sz w:val="18"/>
                <w:szCs w:val="18"/>
              </w:rPr>
            </w:pPr>
            <w:r>
              <w:rPr>
                <w:rFonts w:ascii="Amasis MT Pro" w:hAnsi="Amasis MT Pro" w:cs="Times New Roman (Body CS)"/>
                <w:sz w:val="18"/>
                <w:szCs w:val="18"/>
              </w:rPr>
              <w:t>1</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ECEB624" w14:textId="3CDFC72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B2E7B69" w14:textId="46BFAB6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2141608F" w14:textId="2C1F5A4E" w:rsidR="00A6255E" w:rsidRPr="003D734E" w:rsidRDefault="00413B9F" w:rsidP="00A6255E">
            <w:pPr>
              <w:jc w:val="center"/>
              <w:rPr>
                <w:rFonts w:ascii="Amasis MT Pro" w:hAnsi="Amasis MT Pro" w:cs="Times New Roman (Body CS)"/>
                <w:sz w:val="18"/>
                <w:szCs w:val="18"/>
              </w:rPr>
            </w:pPr>
            <w:r>
              <w:rPr>
                <w:rFonts w:ascii="Amasis MT Pro" w:hAnsi="Amasis MT Pro" w:cs="Times New Roman (Body CS)"/>
                <w:sz w:val="18"/>
                <w:szCs w:val="18"/>
              </w:rPr>
              <w:t>1</w:t>
            </w:r>
          </w:p>
        </w:tc>
        <w:tc>
          <w:tcPr>
            <w:tcW w:w="652" w:type="dxa"/>
            <w:tcBorders>
              <w:top w:val="single" w:sz="4" w:space="0" w:color="722325"/>
              <w:left w:val="single" w:sz="24" w:space="0" w:color="722325"/>
              <w:bottom w:val="single" w:sz="4" w:space="0" w:color="722325"/>
              <w:right w:val="single" w:sz="4" w:space="0" w:color="722325"/>
            </w:tcBorders>
            <w:vAlign w:val="center"/>
          </w:tcPr>
          <w:p w14:paraId="642219A0" w14:textId="09F1D65F"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B3DFA80" w14:textId="40AA09E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3BFBF23" w14:textId="27E51D4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E149C39" w14:textId="3A6E481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7BA0FE0" w14:textId="2CB983D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7FFBDB3" w14:textId="1BA04F2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5B490ADA"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6F721C82" w14:textId="2C38A122"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Burglary</w:t>
            </w:r>
          </w:p>
        </w:tc>
        <w:tc>
          <w:tcPr>
            <w:tcW w:w="652" w:type="dxa"/>
            <w:tcBorders>
              <w:top w:val="single" w:sz="4" w:space="0" w:color="722325"/>
              <w:left w:val="single" w:sz="4" w:space="0" w:color="722325"/>
              <w:bottom w:val="single" w:sz="4" w:space="0" w:color="722325"/>
              <w:right w:val="single" w:sz="4" w:space="0" w:color="722325"/>
            </w:tcBorders>
            <w:vAlign w:val="center"/>
          </w:tcPr>
          <w:p w14:paraId="07BC92C1" w14:textId="57B22D2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68569C66" w14:textId="2C003CF6"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5DBAEE4A" w14:textId="05B8FBB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675462AC" w14:textId="517D77E9" w:rsidR="00A6255E" w:rsidRPr="003D734E" w:rsidRDefault="00963879" w:rsidP="00A6255E">
            <w:pPr>
              <w:jc w:val="center"/>
              <w:rPr>
                <w:rFonts w:ascii="Amasis MT Pro" w:hAnsi="Amasis MT Pro" w:cs="Times New Roman (Body CS)"/>
                <w:sz w:val="18"/>
                <w:szCs w:val="18"/>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B5A5FDD" w14:textId="421ECD1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451C7308" w14:textId="40A59611"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6F75DA43" w14:textId="1DB9B2A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7432CCF" w14:textId="564B0762"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071ACD68" w14:textId="2FFBAC31"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A46B7D8" w14:textId="0035441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607A19F" w14:textId="64044B9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DD04DE5" w14:textId="65099849"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5A67803E"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11E1E3AC" w14:textId="1D844F60"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Motor Vehicle Theft</w:t>
            </w:r>
          </w:p>
        </w:tc>
        <w:tc>
          <w:tcPr>
            <w:tcW w:w="652" w:type="dxa"/>
            <w:tcBorders>
              <w:top w:val="single" w:sz="4" w:space="0" w:color="722325"/>
              <w:left w:val="single" w:sz="4" w:space="0" w:color="722325"/>
              <w:bottom w:val="single" w:sz="4" w:space="0" w:color="722325"/>
              <w:right w:val="single" w:sz="4" w:space="0" w:color="722325"/>
            </w:tcBorders>
            <w:vAlign w:val="center"/>
          </w:tcPr>
          <w:p w14:paraId="21E7FED3" w14:textId="2E9BF1D5" w:rsidR="00A6255E" w:rsidRPr="003D734E" w:rsidRDefault="00A6255E" w:rsidP="00A6255E">
            <w:pPr>
              <w:jc w:val="center"/>
              <w:rPr>
                <w:rFonts w:ascii="Amasis MT Pro" w:hAnsi="Amasis MT Pro" w:cs="Times New Roman (Body CS)"/>
                <w:sz w:val="18"/>
                <w:szCs w:val="18"/>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vAlign w:val="center"/>
          </w:tcPr>
          <w:p w14:paraId="5C27A71D" w14:textId="40526F86" w:rsidR="00A6255E" w:rsidRPr="003D734E" w:rsidRDefault="00EE2DE4" w:rsidP="00A6255E">
            <w:pPr>
              <w:jc w:val="center"/>
              <w:rPr>
                <w:rFonts w:ascii="Amasis MT Pro" w:hAnsi="Amasis MT Pro" w:cs="Times New Roman (Body CS)"/>
                <w:sz w:val="18"/>
                <w:szCs w:val="18"/>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7842E1CB" w14:textId="3C24031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8DD15EB" w14:textId="7B7880FA" w:rsidR="00A6255E" w:rsidRPr="003D734E" w:rsidRDefault="00963879" w:rsidP="00A6255E">
            <w:pPr>
              <w:jc w:val="center"/>
              <w:rPr>
                <w:rFonts w:ascii="Amasis MT Pro" w:hAnsi="Amasis MT Pro" w:cs="Times New Roman (Body CS)"/>
                <w:sz w:val="18"/>
                <w:szCs w:val="18"/>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9EA4E0" w14:textId="6306C8E4" w:rsidR="00A6255E" w:rsidRPr="003D734E" w:rsidRDefault="00963879" w:rsidP="00A6255E">
            <w:pPr>
              <w:jc w:val="center"/>
              <w:rPr>
                <w:rFonts w:ascii="Amasis MT Pro" w:hAnsi="Amasis MT Pro" w:cs="Times New Roman (Body CS)"/>
                <w:sz w:val="18"/>
                <w:szCs w:val="18"/>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2527EA50" w14:textId="4C9813C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0754B6BD" w14:textId="7806CC9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57F32290" w14:textId="17672F58"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2581C71B" w14:textId="013C7605"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EC013A6" w14:textId="54BD6A4C"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9BEB407" w14:textId="13D5A4D3"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0D399A" w14:textId="0788496E"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A6255E" w:rsidRPr="003D734E" w14:paraId="7FDF5807" w14:textId="77777777" w:rsidTr="006A0717">
        <w:trPr>
          <w:trHeight w:val="869"/>
        </w:trPr>
        <w:tc>
          <w:tcPr>
            <w:tcW w:w="1525" w:type="dxa"/>
            <w:tcBorders>
              <w:top w:val="single" w:sz="4" w:space="0" w:color="722325"/>
              <w:left w:val="single" w:sz="4" w:space="0" w:color="722325"/>
              <w:bottom w:val="single" w:sz="4" w:space="0" w:color="722325"/>
              <w:right w:val="single" w:sz="4" w:space="0" w:color="722325"/>
            </w:tcBorders>
            <w:vAlign w:val="center"/>
          </w:tcPr>
          <w:p w14:paraId="6765C4BE" w14:textId="7B4B6B68" w:rsidR="00A6255E" w:rsidRPr="003D734E" w:rsidRDefault="00A6255E" w:rsidP="00A6255E">
            <w:pPr>
              <w:rPr>
                <w:rFonts w:ascii="Amasis MT Pro" w:hAnsi="Amasis MT Pro" w:cs="Times New Roman (Body CS)"/>
                <w:sz w:val="20"/>
                <w:szCs w:val="20"/>
              </w:rPr>
            </w:pPr>
            <w:r w:rsidRPr="003D734E">
              <w:rPr>
                <w:rFonts w:ascii="Amasis MT Pro" w:hAnsi="Amasis MT Pro" w:cs="Times New Roman (Body CS)"/>
                <w:sz w:val="20"/>
                <w:szCs w:val="20"/>
              </w:rPr>
              <w:t>Arson</w:t>
            </w:r>
          </w:p>
        </w:tc>
        <w:tc>
          <w:tcPr>
            <w:tcW w:w="652" w:type="dxa"/>
            <w:tcBorders>
              <w:top w:val="single" w:sz="4" w:space="0" w:color="722325"/>
              <w:left w:val="single" w:sz="4" w:space="0" w:color="722325"/>
              <w:bottom w:val="single" w:sz="4" w:space="0" w:color="722325"/>
              <w:right w:val="single" w:sz="4" w:space="0" w:color="722325"/>
            </w:tcBorders>
            <w:vAlign w:val="center"/>
          </w:tcPr>
          <w:p w14:paraId="4639A73B" w14:textId="27BA829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CD16617" w14:textId="5722F872"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78464A28" w14:textId="1275A980"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B97DD83" w14:textId="6903EE12"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C19C388" w14:textId="68117F21"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136F0330" w14:textId="46F45CBE"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24DA068E" w14:textId="37E296BE"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5B3A3F50" w14:textId="6C8FF64B"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49BD613" w14:textId="74595C6E"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97073F7" w14:textId="30498D8F"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A1D9522" w14:textId="0620DD84"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BEF215A" w14:textId="2796C0ED" w:rsidR="00A6255E" w:rsidRPr="003D734E" w:rsidRDefault="00A6255E" w:rsidP="00A6255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bl>
    <w:p w14:paraId="2C5C0DF3" w14:textId="73CA7F61" w:rsidR="00765A14" w:rsidRPr="003D734E" w:rsidRDefault="00765A14" w:rsidP="00316606">
      <w:pPr>
        <w:rPr>
          <w:rFonts w:ascii="Amasis MT Pro" w:hAnsi="Amasis MT Pro" w:cs="Times New Roman (Body CS)"/>
          <w:b/>
          <w:bCs/>
          <w:color w:val="E1A800"/>
          <w:sz w:val="22"/>
          <w:szCs w:val="22"/>
        </w:rPr>
      </w:pPr>
    </w:p>
    <w:tbl>
      <w:tblPr>
        <w:tblStyle w:val="TableGrid"/>
        <w:tblW w:w="0" w:type="auto"/>
        <w:tblLayout w:type="fixed"/>
        <w:tblLook w:val="04A0" w:firstRow="1" w:lastRow="0" w:firstColumn="1" w:lastColumn="0" w:noHBand="0" w:noVBand="1"/>
      </w:tblPr>
      <w:tblGrid>
        <w:gridCol w:w="1525"/>
        <w:gridCol w:w="652"/>
        <w:gridCol w:w="652"/>
        <w:gridCol w:w="652"/>
        <w:gridCol w:w="652"/>
        <w:gridCol w:w="652"/>
        <w:gridCol w:w="652"/>
        <w:gridCol w:w="652"/>
        <w:gridCol w:w="652"/>
        <w:gridCol w:w="652"/>
        <w:gridCol w:w="652"/>
        <w:gridCol w:w="652"/>
        <w:gridCol w:w="653"/>
      </w:tblGrid>
      <w:tr w:rsidR="00765A14" w:rsidRPr="003D734E" w14:paraId="517D71AE" w14:textId="77777777" w:rsidTr="00EB4563">
        <w:tc>
          <w:tcPr>
            <w:tcW w:w="1525" w:type="dxa"/>
            <w:vMerge w:val="restart"/>
            <w:tcBorders>
              <w:top w:val="single" w:sz="4" w:space="0" w:color="722325"/>
              <w:left w:val="single" w:sz="4" w:space="0" w:color="722325"/>
              <w:right w:val="single" w:sz="4" w:space="0" w:color="FFFFFF" w:themeColor="background1"/>
            </w:tcBorders>
            <w:vAlign w:val="center"/>
          </w:tcPr>
          <w:p w14:paraId="361E1240" w14:textId="3C684849" w:rsidR="00765A14" w:rsidRPr="003D734E" w:rsidRDefault="00765A14" w:rsidP="00765A14">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722325"/>
                <w:sz w:val="22"/>
                <w:szCs w:val="22"/>
              </w:rPr>
              <w:t>VAWA Offenses</w:t>
            </w:r>
          </w:p>
        </w:tc>
        <w:tc>
          <w:tcPr>
            <w:tcW w:w="1956" w:type="dxa"/>
            <w:gridSpan w:val="3"/>
            <w:tcBorders>
              <w:top w:val="single" w:sz="4" w:space="0" w:color="722325"/>
              <w:left w:val="single" w:sz="4" w:space="0" w:color="FFFFFF" w:themeColor="background1"/>
              <w:bottom w:val="single" w:sz="4" w:space="0" w:color="FFFFFF" w:themeColor="background1"/>
              <w:right w:val="single" w:sz="12" w:space="0" w:color="FFFFFF" w:themeColor="background1"/>
            </w:tcBorders>
            <w:shd w:val="clear" w:color="auto" w:fill="722325"/>
            <w:vAlign w:val="center"/>
          </w:tcPr>
          <w:p w14:paraId="3AAEDFBE" w14:textId="77777777" w:rsidR="00765A14" w:rsidRPr="003D734E" w:rsidRDefault="00765A14" w:rsidP="00765A14">
            <w:pPr>
              <w:jc w:val="center"/>
              <w:rPr>
                <w:rFonts w:ascii="Amasis MT Pro" w:hAnsi="Amasis MT Pro" w:cs="Times New Roman (Body CS)"/>
                <w:b/>
                <w:bCs/>
                <w:color w:val="FFFFFF" w:themeColor="background1"/>
                <w:sz w:val="10"/>
                <w:szCs w:val="10"/>
              </w:rPr>
            </w:pPr>
          </w:p>
          <w:p w14:paraId="61CA423B"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w:t>
            </w:r>
          </w:p>
          <w:p w14:paraId="275BB2D8" w14:textId="77777777" w:rsidR="00765A14" w:rsidRPr="003D734E" w:rsidRDefault="00765A14" w:rsidP="00765A14">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pct50" w:color="722325" w:fill="722325"/>
          </w:tcPr>
          <w:p w14:paraId="03E8C10B" w14:textId="77777777" w:rsidR="00765A14" w:rsidRPr="003D734E" w:rsidRDefault="00765A14" w:rsidP="00765A14">
            <w:pPr>
              <w:jc w:val="center"/>
              <w:rPr>
                <w:rFonts w:ascii="Amasis MT Pro" w:hAnsi="Amasis MT Pro" w:cs="Times New Roman (Body CS)"/>
                <w:b/>
                <w:bCs/>
                <w:color w:val="FFFFFF" w:themeColor="background1"/>
                <w:sz w:val="10"/>
                <w:szCs w:val="10"/>
              </w:rPr>
            </w:pPr>
          </w:p>
          <w:p w14:paraId="13427BCB"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 Student Housing</w:t>
            </w:r>
          </w:p>
          <w:p w14:paraId="7893E872" w14:textId="77777777" w:rsidR="00765A14" w:rsidRPr="003D734E" w:rsidRDefault="00765A14" w:rsidP="00765A14">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clear" w:color="auto" w:fill="E1A800"/>
            <w:vAlign w:val="center"/>
          </w:tcPr>
          <w:p w14:paraId="5D49451D" w14:textId="1A0719CF"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Non</w:t>
            </w:r>
            <w:r w:rsidR="005F58CF">
              <w:rPr>
                <w:rFonts w:ascii="Amasis MT Pro" w:hAnsi="Amasis MT Pro" w:cs="Times New Roman (Body CS)"/>
                <w:b/>
                <w:bCs/>
                <w:color w:val="FFFFFF" w:themeColor="background1"/>
                <w:sz w:val="22"/>
                <w:szCs w:val="22"/>
              </w:rPr>
              <w:t>-</w:t>
            </w:r>
            <w:r w:rsidR="00042066" w:rsidRPr="003D734E">
              <w:rPr>
                <w:rFonts w:ascii="Amasis MT Pro" w:hAnsi="Amasis MT Pro" w:cs="Times New Roman (Body CS)"/>
                <w:b/>
                <w:bCs/>
                <w:color w:val="FFFFFF" w:themeColor="background1"/>
                <w:sz w:val="22"/>
                <w:szCs w:val="22"/>
              </w:rPr>
              <w:t>c</w:t>
            </w:r>
            <w:r w:rsidRPr="003D734E">
              <w:rPr>
                <w:rFonts w:ascii="Amasis MT Pro" w:hAnsi="Amasis MT Pro" w:cs="Times New Roman (Body CS)"/>
                <w:b/>
                <w:bCs/>
                <w:color w:val="FFFFFF" w:themeColor="background1"/>
                <w:sz w:val="22"/>
                <w:szCs w:val="22"/>
              </w:rPr>
              <w:t>ampus</w:t>
            </w:r>
          </w:p>
        </w:tc>
        <w:tc>
          <w:tcPr>
            <w:tcW w:w="1957" w:type="dxa"/>
            <w:gridSpan w:val="3"/>
            <w:tcBorders>
              <w:top w:val="single" w:sz="4" w:space="0" w:color="722325"/>
              <w:left w:val="single" w:sz="12" w:space="0" w:color="FFFFFF" w:themeColor="background1"/>
              <w:bottom w:val="single" w:sz="4" w:space="0" w:color="FFFFFF" w:themeColor="background1"/>
              <w:right w:val="single" w:sz="4" w:space="0" w:color="722325"/>
            </w:tcBorders>
            <w:shd w:val="clear" w:color="auto" w:fill="E1A800"/>
            <w:vAlign w:val="center"/>
          </w:tcPr>
          <w:p w14:paraId="5EED525C"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Public Property</w:t>
            </w:r>
          </w:p>
        </w:tc>
      </w:tr>
      <w:tr w:rsidR="00E357DB" w:rsidRPr="003D734E" w14:paraId="0FDC898C" w14:textId="77777777" w:rsidTr="00EB4563">
        <w:tc>
          <w:tcPr>
            <w:tcW w:w="1525" w:type="dxa"/>
            <w:vMerge/>
            <w:tcBorders>
              <w:left w:val="single" w:sz="4" w:space="0" w:color="722325"/>
              <w:bottom w:val="single" w:sz="4" w:space="0" w:color="722325"/>
              <w:right w:val="single" w:sz="4" w:space="0" w:color="FFFFFF" w:themeColor="background1"/>
            </w:tcBorders>
          </w:tcPr>
          <w:p w14:paraId="547F0D61" w14:textId="77777777" w:rsidR="00E357DB" w:rsidRPr="003D734E" w:rsidRDefault="00E357DB" w:rsidP="00E357DB">
            <w:pPr>
              <w:rPr>
                <w:rFonts w:ascii="Amasis MT Pro" w:hAnsi="Amasis MT Pro" w:cs="Times New Roman (Body CS)"/>
                <w:b/>
                <w:bCs/>
                <w:sz w:val="10"/>
                <w:szCs w:val="10"/>
              </w:rPr>
            </w:pPr>
          </w:p>
        </w:tc>
        <w:tc>
          <w:tcPr>
            <w:tcW w:w="652" w:type="dxa"/>
            <w:tcBorders>
              <w:top w:val="single" w:sz="4" w:space="0" w:color="FFFFFF" w:themeColor="background1"/>
              <w:left w:val="single" w:sz="4" w:space="0" w:color="FFFFFF" w:themeColor="background1"/>
              <w:bottom w:val="single" w:sz="4" w:space="0" w:color="722325"/>
              <w:right w:val="single" w:sz="4" w:space="0" w:color="FFFFFF"/>
            </w:tcBorders>
            <w:shd w:val="clear" w:color="auto" w:fill="722325"/>
          </w:tcPr>
          <w:p w14:paraId="60C75D1D" w14:textId="77777777" w:rsidR="00E357DB" w:rsidRPr="003D734E" w:rsidRDefault="00E357DB" w:rsidP="00E357DB">
            <w:pPr>
              <w:rPr>
                <w:rFonts w:ascii="Amasis MT Pro" w:hAnsi="Amasis MT Pro" w:cs="Times New Roman (Body CS)"/>
                <w:sz w:val="18"/>
                <w:szCs w:val="18"/>
              </w:rPr>
            </w:pPr>
          </w:p>
          <w:p w14:paraId="5B4BFFA5" w14:textId="0A782B23"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3</w:t>
            </w:r>
          </w:p>
          <w:p w14:paraId="37A21A2B"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722325"/>
          </w:tcPr>
          <w:p w14:paraId="0D9B3C2E" w14:textId="77777777" w:rsidR="00E357DB" w:rsidRPr="003D734E" w:rsidRDefault="00E357DB" w:rsidP="00E357DB">
            <w:pPr>
              <w:rPr>
                <w:rFonts w:ascii="Amasis MT Pro" w:hAnsi="Amasis MT Pro" w:cs="Times New Roman (Body CS)"/>
                <w:sz w:val="18"/>
                <w:szCs w:val="18"/>
              </w:rPr>
            </w:pPr>
          </w:p>
          <w:p w14:paraId="17605F05" w14:textId="21DCBC9C"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4</w:t>
            </w:r>
          </w:p>
          <w:p w14:paraId="670EAB5D"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722325"/>
          </w:tcPr>
          <w:p w14:paraId="672A0008" w14:textId="77777777" w:rsidR="00E357DB" w:rsidRPr="003D734E" w:rsidRDefault="00E357DB" w:rsidP="00E357DB">
            <w:pPr>
              <w:rPr>
                <w:rFonts w:ascii="Amasis MT Pro" w:hAnsi="Amasis MT Pro" w:cs="Times New Roman (Body CS)"/>
                <w:sz w:val="18"/>
                <w:szCs w:val="18"/>
              </w:rPr>
            </w:pPr>
          </w:p>
          <w:p w14:paraId="51501C1B" w14:textId="2627021D"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5</w:t>
            </w:r>
          </w:p>
          <w:p w14:paraId="256937AE"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pct50" w:color="722325" w:fill="722325"/>
          </w:tcPr>
          <w:p w14:paraId="0953128D" w14:textId="77777777" w:rsidR="00E357DB" w:rsidRPr="003D734E" w:rsidRDefault="00E357DB" w:rsidP="00E357DB">
            <w:pPr>
              <w:rPr>
                <w:rFonts w:ascii="Amasis MT Pro" w:hAnsi="Amasis MT Pro" w:cs="Times New Roman (Body CS)"/>
                <w:sz w:val="18"/>
                <w:szCs w:val="18"/>
              </w:rPr>
            </w:pPr>
          </w:p>
          <w:p w14:paraId="52FB5D6C" w14:textId="38B3A0A8"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3</w:t>
            </w:r>
          </w:p>
          <w:p w14:paraId="510624E4"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pct50" w:color="722325" w:fill="722325"/>
          </w:tcPr>
          <w:p w14:paraId="103BECE7" w14:textId="77777777" w:rsidR="00E357DB" w:rsidRPr="003D734E" w:rsidRDefault="00E357DB" w:rsidP="00E357DB">
            <w:pPr>
              <w:rPr>
                <w:rFonts w:ascii="Amasis MT Pro" w:hAnsi="Amasis MT Pro" w:cs="Times New Roman (Body CS)"/>
                <w:sz w:val="18"/>
                <w:szCs w:val="18"/>
              </w:rPr>
            </w:pPr>
          </w:p>
          <w:p w14:paraId="65FC0646" w14:textId="1EC04E0C"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4</w:t>
            </w:r>
          </w:p>
          <w:p w14:paraId="47B3D53B"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pct50" w:color="722325" w:fill="722325"/>
          </w:tcPr>
          <w:p w14:paraId="108999A7" w14:textId="77777777" w:rsidR="00E357DB" w:rsidRPr="003D734E" w:rsidRDefault="00E357DB" w:rsidP="00E357DB">
            <w:pPr>
              <w:rPr>
                <w:rFonts w:ascii="Amasis MT Pro" w:hAnsi="Amasis MT Pro" w:cs="Times New Roman (Body CS)"/>
                <w:sz w:val="18"/>
                <w:szCs w:val="18"/>
              </w:rPr>
            </w:pPr>
          </w:p>
          <w:p w14:paraId="09D85691" w14:textId="6B5C10AE"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963879">
              <w:rPr>
                <w:rFonts w:ascii="Amasis MT Pro" w:hAnsi="Amasis MT Pro" w:cs="Times New Roman (Body CS)"/>
                <w:sz w:val="18"/>
                <w:szCs w:val="18"/>
              </w:rPr>
              <w:t>5</w:t>
            </w:r>
          </w:p>
          <w:p w14:paraId="71B0E796"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4B7DA34F" w14:textId="77777777" w:rsidR="00E357DB" w:rsidRPr="003D734E" w:rsidRDefault="00E357DB" w:rsidP="00E357DB">
            <w:pPr>
              <w:rPr>
                <w:rFonts w:ascii="Amasis MT Pro" w:hAnsi="Amasis MT Pro" w:cs="Times New Roman (Body CS)"/>
                <w:color w:val="FFFFFF" w:themeColor="background1"/>
                <w:sz w:val="18"/>
                <w:szCs w:val="18"/>
              </w:rPr>
            </w:pPr>
          </w:p>
          <w:p w14:paraId="2DEEF51A" w14:textId="7855E9F5"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3</w:t>
            </w:r>
          </w:p>
          <w:p w14:paraId="15918D55"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433DB366" w14:textId="77777777" w:rsidR="00E357DB" w:rsidRPr="003D734E" w:rsidRDefault="00E357DB" w:rsidP="00E357DB">
            <w:pPr>
              <w:rPr>
                <w:rFonts w:ascii="Amasis MT Pro" w:hAnsi="Amasis MT Pro" w:cs="Times New Roman (Body CS)"/>
                <w:color w:val="FFFFFF" w:themeColor="background1"/>
                <w:sz w:val="18"/>
                <w:szCs w:val="18"/>
              </w:rPr>
            </w:pPr>
          </w:p>
          <w:p w14:paraId="31181870" w14:textId="1D540897"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4</w:t>
            </w:r>
          </w:p>
          <w:p w14:paraId="1510AF97"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E1A800"/>
          </w:tcPr>
          <w:p w14:paraId="046E4600" w14:textId="77777777" w:rsidR="00E357DB" w:rsidRPr="003D734E" w:rsidRDefault="00E357DB" w:rsidP="00E357DB">
            <w:pPr>
              <w:rPr>
                <w:rFonts w:ascii="Amasis MT Pro" w:hAnsi="Amasis MT Pro" w:cs="Times New Roman (Body CS)"/>
                <w:color w:val="FFFFFF" w:themeColor="background1"/>
                <w:sz w:val="18"/>
                <w:szCs w:val="18"/>
              </w:rPr>
            </w:pPr>
          </w:p>
          <w:p w14:paraId="15802227" w14:textId="4273CA92"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5</w:t>
            </w:r>
          </w:p>
          <w:p w14:paraId="404462D1"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6FAAF5D3" w14:textId="77777777" w:rsidR="00E357DB" w:rsidRPr="003D734E" w:rsidRDefault="00E357DB" w:rsidP="00E357DB">
            <w:pPr>
              <w:rPr>
                <w:rFonts w:ascii="Amasis MT Pro" w:hAnsi="Amasis MT Pro" w:cs="Times New Roman (Body CS)"/>
                <w:color w:val="FFFFFF" w:themeColor="background1"/>
                <w:sz w:val="18"/>
                <w:szCs w:val="18"/>
              </w:rPr>
            </w:pPr>
          </w:p>
          <w:p w14:paraId="0CA5A0AF" w14:textId="7E3A0C7C"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3</w:t>
            </w:r>
          </w:p>
          <w:p w14:paraId="4131AABA"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491204F5" w14:textId="77777777" w:rsidR="00E357DB" w:rsidRPr="003D734E" w:rsidRDefault="00E357DB" w:rsidP="00E357DB">
            <w:pPr>
              <w:rPr>
                <w:rFonts w:ascii="Amasis MT Pro" w:hAnsi="Amasis MT Pro" w:cs="Times New Roman (Body CS)"/>
                <w:color w:val="FFFFFF" w:themeColor="background1"/>
                <w:sz w:val="18"/>
                <w:szCs w:val="18"/>
              </w:rPr>
            </w:pPr>
          </w:p>
          <w:p w14:paraId="53550B5C" w14:textId="0DB011EF"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4</w:t>
            </w:r>
          </w:p>
          <w:p w14:paraId="5507191B" w14:textId="77777777" w:rsidR="00E357DB" w:rsidRPr="003D734E" w:rsidRDefault="00E357DB" w:rsidP="00E357DB">
            <w:pPr>
              <w:rPr>
                <w:rFonts w:ascii="Amasis MT Pro" w:hAnsi="Amasis MT Pro" w:cs="Times New Roman (Body CS)"/>
                <w:color w:val="FFFFFF" w:themeColor="background1"/>
                <w:sz w:val="10"/>
                <w:szCs w:val="10"/>
              </w:rPr>
            </w:pPr>
          </w:p>
        </w:tc>
        <w:tc>
          <w:tcPr>
            <w:tcW w:w="653" w:type="dxa"/>
            <w:tcBorders>
              <w:top w:val="single" w:sz="4" w:space="0" w:color="FFFFFF" w:themeColor="background1"/>
              <w:left w:val="single" w:sz="4" w:space="0" w:color="FFFFFF"/>
              <w:bottom w:val="single" w:sz="4" w:space="0" w:color="722325"/>
              <w:right w:val="single" w:sz="4" w:space="0" w:color="722325"/>
            </w:tcBorders>
            <w:shd w:val="clear" w:color="auto" w:fill="E1A800"/>
          </w:tcPr>
          <w:p w14:paraId="00A1B8E5" w14:textId="77777777" w:rsidR="00E357DB" w:rsidRPr="003D734E" w:rsidRDefault="00E357DB" w:rsidP="00E357DB">
            <w:pPr>
              <w:rPr>
                <w:rFonts w:ascii="Amasis MT Pro" w:hAnsi="Amasis MT Pro" w:cs="Times New Roman (Body CS)"/>
                <w:color w:val="FFFFFF" w:themeColor="background1"/>
                <w:sz w:val="18"/>
                <w:szCs w:val="18"/>
              </w:rPr>
            </w:pPr>
          </w:p>
          <w:p w14:paraId="573ECEF4" w14:textId="1C3FAFF2"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963879">
              <w:rPr>
                <w:rFonts w:ascii="Amasis MT Pro" w:hAnsi="Amasis MT Pro" w:cs="Times New Roman (Body CS)"/>
                <w:color w:val="FFFFFF" w:themeColor="background1"/>
                <w:sz w:val="18"/>
                <w:szCs w:val="18"/>
              </w:rPr>
              <w:t>5</w:t>
            </w:r>
          </w:p>
          <w:p w14:paraId="72430325" w14:textId="77777777" w:rsidR="00E357DB" w:rsidRPr="003D734E" w:rsidRDefault="00E357DB" w:rsidP="00E357DB">
            <w:pPr>
              <w:rPr>
                <w:rFonts w:ascii="Amasis MT Pro" w:hAnsi="Amasis MT Pro" w:cs="Times New Roman (Body CS)"/>
                <w:color w:val="FFFFFF" w:themeColor="background1"/>
                <w:sz w:val="10"/>
                <w:szCs w:val="10"/>
              </w:rPr>
            </w:pPr>
          </w:p>
        </w:tc>
      </w:tr>
      <w:tr w:rsidR="00494579" w:rsidRPr="003D734E" w14:paraId="57D26737" w14:textId="77777777" w:rsidTr="006A0717">
        <w:trPr>
          <w:trHeight w:val="672"/>
        </w:trPr>
        <w:tc>
          <w:tcPr>
            <w:tcW w:w="1525" w:type="dxa"/>
            <w:tcBorders>
              <w:top w:val="single" w:sz="4" w:space="0" w:color="722325"/>
              <w:left w:val="single" w:sz="4" w:space="0" w:color="722325"/>
              <w:bottom w:val="single" w:sz="4" w:space="0" w:color="722325"/>
              <w:right w:val="single" w:sz="4" w:space="0" w:color="722325"/>
            </w:tcBorders>
            <w:vAlign w:val="center"/>
          </w:tcPr>
          <w:p w14:paraId="7DAF5CE5" w14:textId="1029E4A2"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Domestic Violence</w:t>
            </w:r>
          </w:p>
        </w:tc>
        <w:tc>
          <w:tcPr>
            <w:tcW w:w="652" w:type="dxa"/>
            <w:tcBorders>
              <w:top w:val="single" w:sz="4" w:space="0" w:color="722325"/>
              <w:left w:val="single" w:sz="4" w:space="0" w:color="722325"/>
              <w:bottom w:val="single" w:sz="4" w:space="0" w:color="722325"/>
              <w:right w:val="single" w:sz="4" w:space="0" w:color="722325"/>
            </w:tcBorders>
            <w:vAlign w:val="center"/>
          </w:tcPr>
          <w:p w14:paraId="565FD060" w14:textId="72636053" w:rsidR="00494579" w:rsidRPr="003D734E" w:rsidRDefault="00E357D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5A93E42" w14:textId="1DE0DFD0" w:rsidR="00494579" w:rsidRPr="003D734E" w:rsidRDefault="00B3640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54F4E959" w14:textId="70FB17D5" w:rsidR="00494579" w:rsidRPr="003D734E" w:rsidRDefault="007E2732"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81B511E" w14:textId="04214FF3" w:rsidR="00494579" w:rsidRPr="003D734E" w:rsidRDefault="00E357D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80A35B8" w14:textId="5D3572A9" w:rsidR="00494579" w:rsidRPr="003D734E" w:rsidRDefault="00B3640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247BF0FF" w14:textId="606B96D9" w:rsidR="00494579" w:rsidRPr="003D734E" w:rsidRDefault="007E2732"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24" w:space="0" w:color="722325"/>
              <w:bottom w:val="single" w:sz="4" w:space="0" w:color="722325"/>
              <w:right w:val="single" w:sz="4" w:space="0" w:color="722325"/>
            </w:tcBorders>
            <w:vAlign w:val="center"/>
          </w:tcPr>
          <w:p w14:paraId="71395F48" w14:textId="18913107"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F0A842C" w14:textId="031D917A"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5F54CFE1" w14:textId="163B7226"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5EA016F8" w14:textId="5B5E89FC"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9080A3F" w14:textId="40223FE4"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8491C5F" w14:textId="47C61307"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78E40B3E" w14:textId="77777777" w:rsidTr="006A0717">
        <w:trPr>
          <w:trHeight w:val="672"/>
        </w:trPr>
        <w:tc>
          <w:tcPr>
            <w:tcW w:w="1525" w:type="dxa"/>
            <w:tcBorders>
              <w:top w:val="single" w:sz="4" w:space="0" w:color="722325"/>
              <w:left w:val="single" w:sz="4" w:space="0" w:color="722325"/>
              <w:bottom w:val="single" w:sz="4" w:space="0" w:color="722325"/>
              <w:right w:val="single" w:sz="4" w:space="0" w:color="722325"/>
            </w:tcBorders>
            <w:vAlign w:val="center"/>
          </w:tcPr>
          <w:p w14:paraId="0FF6FB1F" w14:textId="15C05FDA"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Dating Violence</w:t>
            </w:r>
          </w:p>
        </w:tc>
        <w:tc>
          <w:tcPr>
            <w:tcW w:w="652" w:type="dxa"/>
            <w:tcBorders>
              <w:top w:val="single" w:sz="4" w:space="0" w:color="722325"/>
              <w:left w:val="single" w:sz="4" w:space="0" w:color="722325"/>
              <w:bottom w:val="single" w:sz="4" w:space="0" w:color="722325"/>
              <w:right w:val="single" w:sz="4" w:space="0" w:color="722325"/>
            </w:tcBorders>
            <w:vAlign w:val="center"/>
          </w:tcPr>
          <w:p w14:paraId="51E7EF07" w14:textId="197F3AC9" w:rsidR="00494579" w:rsidRPr="003D734E" w:rsidRDefault="00FA3B96" w:rsidP="00494579">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78F92485" w14:textId="57AE0384"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2442E9A4" w14:textId="301CEBCA"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61A4BC2E" w14:textId="7E2696A6"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22F5D19" w14:textId="60122DCB"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BBD8A7F" w14:textId="4BB3B225"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103825B0" w14:textId="5F599B3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68E466A3" w14:textId="618D3364"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27CE87D" w14:textId="0196D0EF"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8D3431B" w14:textId="47D754C7"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796A909" w14:textId="5CED117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6342108" w14:textId="14D4C85D"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49DA29C6" w14:textId="77777777" w:rsidTr="006A0717">
        <w:trPr>
          <w:trHeight w:val="672"/>
        </w:trPr>
        <w:tc>
          <w:tcPr>
            <w:tcW w:w="1525" w:type="dxa"/>
            <w:tcBorders>
              <w:top w:val="single" w:sz="4" w:space="0" w:color="722325"/>
              <w:left w:val="single" w:sz="4" w:space="0" w:color="722325"/>
              <w:bottom w:val="single" w:sz="4" w:space="0" w:color="722325"/>
              <w:right w:val="single" w:sz="4" w:space="0" w:color="722325"/>
            </w:tcBorders>
            <w:vAlign w:val="center"/>
          </w:tcPr>
          <w:p w14:paraId="5715C4B0" w14:textId="266F4540"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Stalking</w:t>
            </w:r>
          </w:p>
        </w:tc>
        <w:tc>
          <w:tcPr>
            <w:tcW w:w="652" w:type="dxa"/>
            <w:tcBorders>
              <w:top w:val="single" w:sz="4" w:space="0" w:color="722325"/>
              <w:left w:val="single" w:sz="4" w:space="0" w:color="722325"/>
              <w:bottom w:val="single" w:sz="4" w:space="0" w:color="722325"/>
              <w:right w:val="single" w:sz="4" w:space="0" w:color="722325"/>
            </w:tcBorders>
            <w:vAlign w:val="center"/>
          </w:tcPr>
          <w:p w14:paraId="7D2042C8" w14:textId="667C94D5" w:rsidR="00494579" w:rsidRPr="003D734E" w:rsidRDefault="00B36406" w:rsidP="00494579">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13AA379" w14:textId="0138AF7E"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C9249FF" w14:textId="608E814B"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2A6C134" w14:textId="5466AE9B" w:rsidR="00494579" w:rsidRPr="003D734E" w:rsidRDefault="00B3640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E7B178B" w14:textId="32EE42FA"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FA736A3" w14:textId="5602FD13"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69A809FD" w14:textId="07F9508E"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3CF7624B" w14:textId="033FE496"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F3720E3" w14:textId="11DA0BFC"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1B7B344" w14:textId="716B81DB"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F081E8E" w14:textId="6F1EC72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F0D3C96" w14:textId="421762F0"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bl>
    <w:p w14:paraId="4EB43E65" w14:textId="77777777" w:rsidR="00765A14" w:rsidRPr="003D734E" w:rsidRDefault="00765A14" w:rsidP="00316606">
      <w:pPr>
        <w:rPr>
          <w:rFonts w:ascii="Amasis MT Pro" w:hAnsi="Amasis MT Pro" w:cs="Times New Roman (Body CS)"/>
          <w:b/>
          <w:bCs/>
          <w:color w:val="E1A800"/>
          <w:sz w:val="22"/>
          <w:szCs w:val="22"/>
        </w:rPr>
      </w:pPr>
    </w:p>
    <w:tbl>
      <w:tblPr>
        <w:tblStyle w:val="TableGrid"/>
        <w:tblW w:w="0" w:type="auto"/>
        <w:tblLayout w:type="fixed"/>
        <w:tblLook w:val="04A0" w:firstRow="1" w:lastRow="0" w:firstColumn="1" w:lastColumn="0" w:noHBand="0" w:noVBand="1"/>
      </w:tblPr>
      <w:tblGrid>
        <w:gridCol w:w="1525"/>
        <w:gridCol w:w="652"/>
        <w:gridCol w:w="652"/>
        <w:gridCol w:w="652"/>
        <w:gridCol w:w="652"/>
        <w:gridCol w:w="652"/>
        <w:gridCol w:w="652"/>
        <w:gridCol w:w="652"/>
        <w:gridCol w:w="652"/>
        <w:gridCol w:w="652"/>
        <w:gridCol w:w="652"/>
        <w:gridCol w:w="652"/>
        <w:gridCol w:w="653"/>
      </w:tblGrid>
      <w:tr w:rsidR="00765A14" w:rsidRPr="003D734E" w14:paraId="4AB3F9D6" w14:textId="77777777" w:rsidTr="00EB4563">
        <w:tc>
          <w:tcPr>
            <w:tcW w:w="1525" w:type="dxa"/>
            <w:vMerge w:val="restart"/>
            <w:tcBorders>
              <w:top w:val="single" w:sz="4" w:space="0" w:color="722325"/>
              <w:left w:val="single" w:sz="4" w:space="0" w:color="722325"/>
              <w:right w:val="single" w:sz="4" w:space="0" w:color="FFFFFF" w:themeColor="background1"/>
            </w:tcBorders>
            <w:vAlign w:val="center"/>
          </w:tcPr>
          <w:p w14:paraId="3D82B522" w14:textId="746F83C4" w:rsidR="00765A14" w:rsidRPr="003D734E" w:rsidRDefault="00765A14" w:rsidP="00765A14">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722325"/>
                <w:sz w:val="22"/>
                <w:szCs w:val="22"/>
              </w:rPr>
              <w:t>Arrests</w:t>
            </w:r>
          </w:p>
        </w:tc>
        <w:tc>
          <w:tcPr>
            <w:tcW w:w="1956" w:type="dxa"/>
            <w:gridSpan w:val="3"/>
            <w:tcBorders>
              <w:top w:val="single" w:sz="4" w:space="0" w:color="722325"/>
              <w:left w:val="single" w:sz="4" w:space="0" w:color="FFFFFF" w:themeColor="background1"/>
              <w:bottom w:val="single" w:sz="4" w:space="0" w:color="FFFFFF" w:themeColor="background1"/>
              <w:right w:val="single" w:sz="12" w:space="0" w:color="FFFFFF" w:themeColor="background1"/>
            </w:tcBorders>
            <w:shd w:val="clear" w:color="auto" w:fill="722325"/>
            <w:vAlign w:val="center"/>
          </w:tcPr>
          <w:p w14:paraId="5A6BA22E" w14:textId="77777777" w:rsidR="00765A14" w:rsidRPr="003D734E" w:rsidRDefault="00765A14" w:rsidP="00765A14">
            <w:pPr>
              <w:jc w:val="center"/>
              <w:rPr>
                <w:rFonts w:ascii="Amasis MT Pro" w:hAnsi="Amasis MT Pro" w:cs="Times New Roman (Body CS)"/>
                <w:b/>
                <w:bCs/>
                <w:color w:val="FFFFFF" w:themeColor="background1"/>
                <w:sz w:val="10"/>
                <w:szCs w:val="10"/>
              </w:rPr>
            </w:pPr>
          </w:p>
          <w:p w14:paraId="6E39ADD4"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w:t>
            </w:r>
          </w:p>
          <w:p w14:paraId="35CE862B" w14:textId="77777777" w:rsidR="00765A14" w:rsidRPr="003D734E" w:rsidRDefault="00765A14" w:rsidP="00765A14">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pct50" w:color="722325" w:fill="722325"/>
          </w:tcPr>
          <w:p w14:paraId="4EFDE5AE" w14:textId="77777777" w:rsidR="00765A14" w:rsidRPr="003D734E" w:rsidRDefault="00765A14" w:rsidP="00765A14">
            <w:pPr>
              <w:jc w:val="center"/>
              <w:rPr>
                <w:rFonts w:ascii="Amasis MT Pro" w:hAnsi="Amasis MT Pro" w:cs="Times New Roman (Body CS)"/>
                <w:b/>
                <w:bCs/>
                <w:color w:val="FFFFFF" w:themeColor="background1"/>
                <w:sz w:val="10"/>
                <w:szCs w:val="10"/>
              </w:rPr>
            </w:pPr>
          </w:p>
          <w:p w14:paraId="7D6117AD"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 Student Housing</w:t>
            </w:r>
          </w:p>
          <w:p w14:paraId="10D65564" w14:textId="77777777" w:rsidR="00765A14" w:rsidRPr="003D734E" w:rsidRDefault="00765A14" w:rsidP="00765A14">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clear" w:color="auto" w:fill="E1A800"/>
            <w:vAlign w:val="center"/>
          </w:tcPr>
          <w:p w14:paraId="09969574" w14:textId="1D75E85A"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Non</w:t>
            </w:r>
            <w:r w:rsidR="005F58CF">
              <w:rPr>
                <w:rFonts w:ascii="Amasis MT Pro" w:hAnsi="Amasis MT Pro" w:cs="Times New Roman (Body CS)"/>
                <w:b/>
                <w:bCs/>
                <w:color w:val="FFFFFF" w:themeColor="background1"/>
                <w:sz w:val="22"/>
                <w:szCs w:val="22"/>
              </w:rPr>
              <w:t>-</w:t>
            </w:r>
            <w:r w:rsidR="00042066" w:rsidRPr="003D734E">
              <w:rPr>
                <w:rFonts w:ascii="Amasis MT Pro" w:hAnsi="Amasis MT Pro" w:cs="Times New Roman (Body CS)"/>
                <w:b/>
                <w:bCs/>
                <w:color w:val="FFFFFF" w:themeColor="background1"/>
                <w:sz w:val="22"/>
                <w:szCs w:val="22"/>
              </w:rPr>
              <w:t>c</w:t>
            </w:r>
            <w:r w:rsidRPr="003D734E">
              <w:rPr>
                <w:rFonts w:ascii="Amasis MT Pro" w:hAnsi="Amasis MT Pro" w:cs="Times New Roman (Body CS)"/>
                <w:b/>
                <w:bCs/>
                <w:color w:val="FFFFFF" w:themeColor="background1"/>
                <w:sz w:val="22"/>
                <w:szCs w:val="22"/>
              </w:rPr>
              <w:t>ampus</w:t>
            </w:r>
          </w:p>
        </w:tc>
        <w:tc>
          <w:tcPr>
            <w:tcW w:w="1957" w:type="dxa"/>
            <w:gridSpan w:val="3"/>
            <w:tcBorders>
              <w:top w:val="single" w:sz="4" w:space="0" w:color="722325"/>
              <w:left w:val="single" w:sz="12" w:space="0" w:color="FFFFFF" w:themeColor="background1"/>
              <w:bottom w:val="single" w:sz="4" w:space="0" w:color="FFFFFF" w:themeColor="background1"/>
              <w:right w:val="single" w:sz="4" w:space="0" w:color="722325"/>
            </w:tcBorders>
            <w:shd w:val="clear" w:color="auto" w:fill="E1A800"/>
            <w:vAlign w:val="center"/>
          </w:tcPr>
          <w:p w14:paraId="70F0387D" w14:textId="77777777" w:rsidR="00765A14" w:rsidRPr="003D734E" w:rsidRDefault="00765A14" w:rsidP="00765A14">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Public Property</w:t>
            </w:r>
          </w:p>
        </w:tc>
      </w:tr>
      <w:tr w:rsidR="00E357DB" w:rsidRPr="003D734E" w14:paraId="2603B67B" w14:textId="77777777" w:rsidTr="00EB4563">
        <w:tc>
          <w:tcPr>
            <w:tcW w:w="1525" w:type="dxa"/>
            <w:vMerge/>
            <w:tcBorders>
              <w:left w:val="single" w:sz="4" w:space="0" w:color="722325"/>
              <w:bottom w:val="single" w:sz="4" w:space="0" w:color="722325"/>
              <w:right w:val="single" w:sz="4" w:space="0" w:color="FFFFFF" w:themeColor="background1"/>
            </w:tcBorders>
          </w:tcPr>
          <w:p w14:paraId="75846C44" w14:textId="77777777" w:rsidR="00E357DB" w:rsidRPr="003D734E" w:rsidRDefault="00E357DB" w:rsidP="00E357DB">
            <w:pPr>
              <w:rPr>
                <w:rFonts w:ascii="Amasis MT Pro" w:hAnsi="Amasis MT Pro" w:cs="Times New Roman (Body CS)"/>
                <w:b/>
                <w:bCs/>
                <w:sz w:val="10"/>
                <w:szCs w:val="10"/>
              </w:rPr>
            </w:pPr>
          </w:p>
        </w:tc>
        <w:tc>
          <w:tcPr>
            <w:tcW w:w="652" w:type="dxa"/>
            <w:tcBorders>
              <w:top w:val="single" w:sz="4" w:space="0" w:color="FFFFFF" w:themeColor="background1"/>
              <w:left w:val="single" w:sz="4" w:space="0" w:color="FFFFFF" w:themeColor="background1"/>
              <w:bottom w:val="single" w:sz="4" w:space="0" w:color="722325"/>
              <w:right w:val="single" w:sz="4" w:space="0" w:color="FFFFFF"/>
            </w:tcBorders>
            <w:shd w:val="clear" w:color="auto" w:fill="722325"/>
          </w:tcPr>
          <w:p w14:paraId="107857D2" w14:textId="77777777" w:rsidR="00E357DB" w:rsidRPr="003D734E" w:rsidRDefault="00E357DB" w:rsidP="00E357DB">
            <w:pPr>
              <w:rPr>
                <w:rFonts w:ascii="Amasis MT Pro" w:hAnsi="Amasis MT Pro" w:cs="Times New Roman (Body CS)"/>
                <w:sz w:val="18"/>
                <w:szCs w:val="18"/>
              </w:rPr>
            </w:pPr>
          </w:p>
          <w:p w14:paraId="73CDCDCE" w14:textId="27AEC4A3"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3</w:t>
            </w:r>
          </w:p>
          <w:p w14:paraId="268D25F6"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722325"/>
          </w:tcPr>
          <w:p w14:paraId="395D52B8" w14:textId="77777777" w:rsidR="00E357DB" w:rsidRPr="003D734E" w:rsidRDefault="00E357DB" w:rsidP="00E357DB">
            <w:pPr>
              <w:rPr>
                <w:rFonts w:ascii="Amasis MT Pro" w:hAnsi="Amasis MT Pro" w:cs="Times New Roman (Body CS)"/>
                <w:sz w:val="18"/>
                <w:szCs w:val="18"/>
              </w:rPr>
            </w:pPr>
          </w:p>
          <w:p w14:paraId="4C3B327D" w14:textId="66FF0892"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4</w:t>
            </w:r>
          </w:p>
          <w:p w14:paraId="308ED9FB"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722325"/>
          </w:tcPr>
          <w:p w14:paraId="160CB07E" w14:textId="77777777" w:rsidR="00E357DB" w:rsidRPr="003D734E" w:rsidRDefault="00E357DB" w:rsidP="00E357DB">
            <w:pPr>
              <w:rPr>
                <w:rFonts w:ascii="Amasis MT Pro" w:hAnsi="Amasis MT Pro" w:cs="Times New Roman (Body CS)"/>
                <w:sz w:val="18"/>
                <w:szCs w:val="18"/>
              </w:rPr>
            </w:pPr>
          </w:p>
          <w:p w14:paraId="7FDB8565" w14:textId="42952979"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5</w:t>
            </w:r>
          </w:p>
          <w:p w14:paraId="07FA01AF"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pct50" w:color="722325" w:fill="722325"/>
          </w:tcPr>
          <w:p w14:paraId="239979AA" w14:textId="77777777" w:rsidR="00E357DB" w:rsidRPr="003D734E" w:rsidRDefault="00E357DB" w:rsidP="00E357DB">
            <w:pPr>
              <w:rPr>
                <w:rFonts w:ascii="Amasis MT Pro" w:hAnsi="Amasis MT Pro" w:cs="Times New Roman (Body CS)"/>
                <w:sz w:val="18"/>
                <w:szCs w:val="18"/>
              </w:rPr>
            </w:pPr>
          </w:p>
          <w:p w14:paraId="51DD3FE8" w14:textId="0B478CD6"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3</w:t>
            </w:r>
          </w:p>
          <w:p w14:paraId="45AC4566"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pct50" w:color="722325" w:fill="722325"/>
          </w:tcPr>
          <w:p w14:paraId="2FE97642" w14:textId="77777777" w:rsidR="00E357DB" w:rsidRPr="003D734E" w:rsidRDefault="00E357DB" w:rsidP="00E357DB">
            <w:pPr>
              <w:rPr>
                <w:rFonts w:ascii="Amasis MT Pro" w:hAnsi="Amasis MT Pro" w:cs="Times New Roman (Body CS)"/>
                <w:sz w:val="18"/>
                <w:szCs w:val="18"/>
              </w:rPr>
            </w:pPr>
          </w:p>
          <w:p w14:paraId="2A6A86B0" w14:textId="440B116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4</w:t>
            </w:r>
          </w:p>
          <w:p w14:paraId="3DE16043"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pct50" w:color="722325" w:fill="722325"/>
          </w:tcPr>
          <w:p w14:paraId="53BDD711" w14:textId="77777777" w:rsidR="00E357DB" w:rsidRPr="003D734E" w:rsidRDefault="00E357DB" w:rsidP="00E357DB">
            <w:pPr>
              <w:rPr>
                <w:rFonts w:ascii="Amasis MT Pro" w:hAnsi="Amasis MT Pro" w:cs="Times New Roman (Body CS)"/>
                <w:sz w:val="18"/>
                <w:szCs w:val="18"/>
              </w:rPr>
            </w:pPr>
          </w:p>
          <w:p w14:paraId="34F08BCE" w14:textId="5D879669"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5</w:t>
            </w:r>
          </w:p>
          <w:p w14:paraId="7263293D"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0B303581" w14:textId="77777777" w:rsidR="00E357DB" w:rsidRPr="003D734E" w:rsidRDefault="00E357DB" w:rsidP="00E357DB">
            <w:pPr>
              <w:rPr>
                <w:rFonts w:ascii="Amasis MT Pro" w:hAnsi="Amasis MT Pro" w:cs="Times New Roman (Body CS)"/>
                <w:color w:val="FFFFFF" w:themeColor="background1"/>
                <w:sz w:val="18"/>
                <w:szCs w:val="18"/>
              </w:rPr>
            </w:pPr>
          </w:p>
          <w:p w14:paraId="53815D45" w14:textId="2A4C4986"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3</w:t>
            </w:r>
          </w:p>
          <w:p w14:paraId="0412D3DC"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24E3FDE1" w14:textId="77777777" w:rsidR="00E357DB" w:rsidRPr="003D734E" w:rsidRDefault="00E357DB" w:rsidP="00E357DB">
            <w:pPr>
              <w:rPr>
                <w:rFonts w:ascii="Amasis MT Pro" w:hAnsi="Amasis MT Pro" w:cs="Times New Roman (Body CS)"/>
                <w:color w:val="FFFFFF" w:themeColor="background1"/>
                <w:sz w:val="18"/>
                <w:szCs w:val="18"/>
              </w:rPr>
            </w:pPr>
          </w:p>
          <w:p w14:paraId="598F6419" w14:textId="57834F01"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4</w:t>
            </w:r>
          </w:p>
          <w:p w14:paraId="2AD66C65"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E1A800"/>
          </w:tcPr>
          <w:p w14:paraId="6CFFF83C" w14:textId="77777777" w:rsidR="00E357DB" w:rsidRPr="003D734E" w:rsidRDefault="00E357DB" w:rsidP="00E357DB">
            <w:pPr>
              <w:rPr>
                <w:rFonts w:ascii="Amasis MT Pro" w:hAnsi="Amasis MT Pro" w:cs="Times New Roman (Body CS)"/>
                <w:color w:val="FFFFFF" w:themeColor="background1"/>
                <w:sz w:val="18"/>
                <w:szCs w:val="18"/>
              </w:rPr>
            </w:pPr>
          </w:p>
          <w:p w14:paraId="32E2F7E1" w14:textId="78F3F8A0"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5</w:t>
            </w:r>
          </w:p>
          <w:p w14:paraId="0AF35FE0"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484C43BC" w14:textId="77777777" w:rsidR="00E357DB" w:rsidRPr="003D734E" w:rsidRDefault="00E357DB" w:rsidP="00E357DB">
            <w:pPr>
              <w:rPr>
                <w:rFonts w:ascii="Amasis MT Pro" w:hAnsi="Amasis MT Pro" w:cs="Times New Roman (Body CS)"/>
                <w:color w:val="FFFFFF" w:themeColor="background1"/>
                <w:sz w:val="18"/>
                <w:szCs w:val="18"/>
              </w:rPr>
            </w:pPr>
          </w:p>
          <w:p w14:paraId="30CF6AB3" w14:textId="0E675F03"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3</w:t>
            </w:r>
          </w:p>
          <w:p w14:paraId="04EFEC87"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203D21FB" w14:textId="77777777" w:rsidR="00E357DB" w:rsidRPr="003D734E" w:rsidRDefault="00E357DB" w:rsidP="00E357DB">
            <w:pPr>
              <w:rPr>
                <w:rFonts w:ascii="Amasis MT Pro" w:hAnsi="Amasis MT Pro" w:cs="Times New Roman (Body CS)"/>
                <w:color w:val="FFFFFF" w:themeColor="background1"/>
                <w:sz w:val="18"/>
                <w:szCs w:val="18"/>
              </w:rPr>
            </w:pPr>
          </w:p>
          <w:p w14:paraId="644D6290" w14:textId="65CB3AF9"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4</w:t>
            </w:r>
          </w:p>
          <w:p w14:paraId="54CB22D5" w14:textId="77777777" w:rsidR="00E357DB" w:rsidRPr="003D734E" w:rsidRDefault="00E357DB" w:rsidP="00E357DB">
            <w:pPr>
              <w:rPr>
                <w:rFonts w:ascii="Amasis MT Pro" w:hAnsi="Amasis MT Pro" w:cs="Times New Roman (Body CS)"/>
                <w:color w:val="FFFFFF" w:themeColor="background1"/>
                <w:sz w:val="10"/>
                <w:szCs w:val="10"/>
              </w:rPr>
            </w:pPr>
          </w:p>
        </w:tc>
        <w:tc>
          <w:tcPr>
            <w:tcW w:w="653" w:type="dxa"/>
            <w:tcBorders>
              <w:top w:val="single" w:sz="4" w:space="0" w:color="FFFFFF" w:themeColor="background1"/>
              <w:left w:val="single" w:sz="4" w:space="0" w:color="FFFFFF"/>
              <w:bottom w:val="single" w:sz="4" w:space="0" w:color="722325"/>
              <w:right w:val="single" w:sz="4" w:space="0" w:color="722325"/>
            </w:tcBorders>
            <w:shd w:val="clear" w:color="auto" w:fill="E1A800"/>
          </w:tcPr>
          <w:p w14:paraId="07CB19FD" w14:textId="77777777" w:rsidR="00E357DB" w:rsidRPr="003D734E" w:rsidRDefault="00E357DB" w:rsidP="00E357DB">
            <w:pPr>
              <w:rPr>
                <w:rFonts w:ascii="Amasis MT Pro" w:hAnsi="Amasis MT Pro" w:cs="Times New Roman (Body CS)"/>
                <w:color w:val="FFFFFF" w:themeColor="background1"/>
                <w:sz w:val="18"/>
                <w:szCs w:val="18"/>
              </w:rPr>
            </w:pPr>
          </w:p>
          <w:p w14:paraId="15B0B310" w14:textId="2D430683"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7350CF">
              <w:rPr>
                <w:rFonts w:ascii="Amasis MT Pro" w:hAnsi="Amasis MT Pro" w:cs="Times New Roman (Body CS)"/>
                <w:color w:val="FFFFFF" w:themeColor="background1"/>
                <w:sz w:val="18"/>
                <w:szCs w:val="18"/>
              </w:rPr>
              <w:t>5</w:t>
            </w:r>
          </w:p>
          <w:p w14:paraId="413EEC80" w14:textId="77777777" w:rsidR="00E357DB" w:rsidRPr="003D734E" w:rsidRDefault="00E357DB" w:rsidP="00E357DB">
            <w:pPr>
              <w:rPr>
                <w:rFonts w:ascii="Amasis MT Pro" w:hAnsi="Amasis MT Pro" w:cs="Times New Roman (Body CS)"/>
                <w:color w:val="FFFFFF" w:themeColor="background1"/>
                <w:sz w:val="10"/>
                <w:szCs w:val="10"/>
              </w:rPr>
            </w:pPr>
          </w:p>
        </w:tc>
      </w:tr>
      <w:tr w:rsidR="00494579" w:rsidRPr="003D734E" w14:paraId="6DAFCE6A" w14:textId="77777777"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777C4733" w14:textId="77777777" w:rsidR="00494579" w:rsidRPr="003D734E" w:rsidRDefault="00494579" w:rsidP="00494579">
            <w:pPr>
              <w:rPr>
                <w:rFonts w:ascii="Amasis MT Pro" w:hAnsi="Amasis MT Pro" w:cs="Times New Roman (Body CS)"/>
                <w:sz w:val="10"/>
                <w:szCs w:val="10"/>
              </w:rPr>
            </w:pPr>
          </w:p>
          <w:p w14:paraId="75C46A68" w14:textId="745C50D5"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Weapons Law Arrests</w:t>
            </w:r>
          </w:p>
          <w:p w14:paraId="0B3313CB"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4332720F" w14:textId="05876340"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69155A1C" w14:textId="35F7440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5801F3E" w14:textId="4471309E"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520E6F4B" w14:textId="46CA4C86"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759C00E" w14:textId="59E68A84"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7BDEA050" w14:textId="45630746"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4913D615" w14:textId="1256804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1DC4A933" w14:textId="1B84D846"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ADE4061" w14:textId="031AD529"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F464571" w14:textId="3F304806"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61CA124" w14:textId="3A47EF70"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6E44174" w14:textId="0BD95AB2"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1C42BB1B" w14:textId="77777777"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0C8E9918" w14:textId="77777777" w:rsidR="00494579" w:rsidRPr="003D734E" w:rsidRDefault="00494579" w:rsidP="00494579">
            <w:pPr>
              <w:rPr>
                <w:rFonts w:ascii="Amasis MT Pro" w:hAnsi="Amasis MT Pro" w:cs="Times New Roman (Body CS)"/>
                <w:sz w:val="10"/>
                <w:szCs w:val="10"/>
              </w:rPr>
            </w:pPr>
          </w:p>
          <w:p w14:paraId="5593E670" w14:textId="1CBC05E1"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Drug Law Arrests</w:t>
            </w:r>
          </w:p>
          <w:p w14:paraId="25FC43C9"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3CE52A59" w14:textId="5EC2071D" w:rsidR="00494579" w:rsidRPr="003D734E" w:rsidRDefault="007350CF" w:rsidP="00494579">
            <w:pPr>
              <w:jc w:val="center"/>
              <w:rPr>
                <w:rFonts w:ascii="Amasis MT Pro" w:hAnsi="Amasis MT Pro" w:cs="Times New Roman (Body CS)"/>
                <w:sz w:val="20"/>
                <w:szCs w:val="20"/>
              </w:rPr>
            </w:pPr>
            <w:r>
              <w:rPr>
                <w:rFonts w:ascii="Amasis MT Pro" w:hAnsi="Amasis MT Pro" w:cs="Times New Roman (Body CS)"/>
                <w:sz w:val="18"/>
                <w:szCs w:val="18"/>
              </w:rPr>
              <w:t>1</w:t>
            </w:r>
            <w:r w:rsidR="00E357DB"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2D95D20" w14:textId="5497DD5E" w:rsidR="00494579" w:rsidRPr="003D734E" w:rsidRDefault="00B3640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00C774C7" w14:textId="1A5FAD6D"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3FE89777" w14:textId="61144653" w:rsidR="00494579" w:rsidRPr="003D734E" w:rsidRDefault="007350CF" w:rsidP="00494579">
            <w:pPr>
              <w:jc w:val="center"/>
              <w:rPr>
                <w:rFonts w:ascii="Amasis MT Pro" w:hAnsi="Amasis MT Pro" w:cs="Times New Roman (Body CS)"/>
                <w:sz w:val="10"/>
                <w:szCs w:val="10"/>
              </w:rPr>
            </w:pPr>
            <w:r>
              <w:rPr>
                <w:rFonts w:ascii="Amasis MT Pro" w:hAnsi="Amasis MT Pro" w:cs="Times New Roman (Body CS)"/>
                <w:sz w:val="18"/>
                <w:szCs w:val="18"/>
              </w:rPr>
              <w:t>1</w:t>
            </w:r>
            <w:r w:rsidR="00E357DB"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68952CD" w14:textId="61DABC8F" w:rsidR="00494579" w:rsidRPr="003D734E" w:rsidRDefault="00B3640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3FCC25C7" w14:textId="0BC44A02"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602D40C1" w14:textId="71B1C58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2564AB5B" w14:textId="4BF4AA2F"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4753D2DA" w14:textId="3770395F"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98514FF" w14:textId="7EB94291"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9B2BE6F" w14:textId="0855F61C" w:rsidR="00494579" w:rsidRPr="003D734E" w:rsidRDefault="008473A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853A737" w14:textId="58F00AC0" w:rsidR="00494579" w:rsidRPr="003D734E" w:rsidRDefault="001838A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457711A5" w14:textId="77777777"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4710B148" w14:textId="77777777" w:rsidR="00494579" w:rsidRPr="003D734E" w:rsidRDefault="00494579" w:rsidP="00494579">
            <w:pPr>
              <w:rPr>
                <w:rFonts w:ascii="Amasis MT Pro" w:hAnsi="Amasis MT Pro" w:cs="Times New Roman (Body CS)"/>
                <w:sz w:val="10"/>
                <w:szCs w:val="10"/>
              </w:rPr>
            </w:pPr>
          </w:p>
          <w:p w14:paraId="666DF304" w14:textId="7E350CB9"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Liquor Law Arrests</w:t>
            </w:r>
          </w:p>
          <w:p w14:paraId="2310D4D2"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36635ED8" w14:textId="156602ED" w:rsidR="00494579" w:rsidRPr="003D734E" w:rsidRDefault="00C8264E" w:rsidP="00494579">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6F7AE03F" w14:textId="2FD45877"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3E555355" w14:textId="1283A874" w:rsidR="00494579" w:rsidRPr="003D734E" w:rsidRDefault="002279C6" w:rsidP="00494579">
            <w:pPr>
              <w:jc w:val="center"/>
              <w:rPr>
                <w:rFonts w:ascii="Amasis MT Pro" w:hAnsi="Amasis MT Pro" w:cs="Times New Roman (Body CS)"/>
                <w:sz w:val="10"/>
                <w:szCs w:val="10"/>
              </w:rPr>
            </w:pPr>
            <w:r>
              <w:rPr>
                <w:rFonts w:ascii="Amasis MT Pro" w:hAnsi="Amasis MT Pro" w:cs="Times New Roman (Body CS)"/>
                <w:sz w:val="18"/>
                <w:szCs w:val="18"/>
              </w:rPr>
              <w:t>3</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07240B2" w14:textId="77A0325A"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FA877D2" w14:textId="2B29F551"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0013F0FD" w14:textId="026E72DD" w:rsidR="00494579" w:rsidRPr="003D734E" w:rsidRDefault="002279C6" w:rsidP="00494579">
            <w:pPr>
              <w:jc w:val="center"/>
              <w:rPr>
                <w:rFonts w:ascii="Amasis MT Pro" w:hAnsi="Amasis MT Pro" w:cs="Times New Roman (Body CS)"/>
                <w:sz w:val="10"/>
                <w:szCs w:val="10"/>
              </w:rPr>
            </w:pPr>
            <w:r>
              <w:rPr>
                <w:rFonts w:ascii="Amasis MT Pro" w:hAnsi="Amasis MT Pro" w:cs="Times New Roman (Body CS)"/>
                <w:sz w:val="18"/>
                <w:szCs w:val="18"/>
              </w:rPr>
              <w:t>3</w:t>
            </w:r>
          </w:p>
        </w:tc>
        <w:tc>
          <w:tcPr>
            <w:tcW w:w="652" w:type="dxa"/>
            <w:tcBorders>
              <w:top w:val="single" w:sz="4" w:space="0" w:color="722325"/>
              <w:left w:val="single" w:sz="24" w:space="0" w:color="722325"/>
              <w:bottom w:val="single" w:sz="4" w:space="0" w:color="722325"/>
              <w:right w:val="single" w:sz="4" w:space="0" w:color="722325"/>
            </w:tcBorders>
            <w:vAlign w:val="center"/>
          </w:tcPr>
          <w:p w14:paraId="3510B0CA" w14:textId="734E3B21"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0662E971" w14:textId="1B3F647D"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0370AEE2" w14:textId="3296815C" w:rsidR="00494579" w:rsidRPr="003D734E" w:rsidRDefault="00D42FF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2C77D1B" w14:textId="38FE288A" w:rsidR="00494579" w:rsidRPr="003D734E" w:rsidRDefault="00C8264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7FA6367" w14:textId="2185AE43"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9D397E4" w14:textId="1DC502F9" w:rsidR="00494579" w:rsidRPr="003D734E" w:rsidRDefault="005E3FE5"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bl>
    <w:p w14:paraId="2CFD42C9" w14:textId="77777777" w:rsidR="00CF7A45" w:rsidRPr="003D734E" w:rsidRDefault="00CF7A45" w:rsidP="00316606">
      <w:pPr>
        <w:rPr>
          <w:rFonts w:ascii="Amasis MT Pro" w:hAnsi="Amasis MT Pro" w:cs="Times New Roman (Body CS)"/>
          <w:b/>
          <w:bCs/>
          <w:color w:val="E1A800"/>
          <w:sz w:val="22"/>
          <w:szCs w:val="22"/>
        </w:rPr>
      </w:pPr>
    </w:p>
    <w:tbl>
      <w:tblPr>
        <w:tblStyle w:val="TableGrid"/>
        <w:tblW w:w="0" w:type="auto"/>
        <w:tblLayout w:type="fixed"/>
        <w:tblLook w:val="04A0" w:firstRow="1" w:lastRow="0" w:firstColumn="1" w:lastColumn="0" w:noHBand="0" w:noVBand="1"/>
      </w:tblPr>
      <w:tblGrid>
        <w:gridCol w:w="1525"/>
        <w:gridCol w:w="652"/>
        <w:gridCol w:w="652"/>
        <w:gridCol w:w="652"/>
        <w:gridCol w:w="652"/>
        <w:gridCol w:w="652"/>
        <w:gridCol w:w="652"/>
        <w:gridCol w:w="652"/>
        <w:gridCol w:w="652"/>
        <w:gridCol w:w="652"/>
        <w:gridCol w:w="652"/>
        <w:gridCol w:w="652"/>
        <w:gridCol w:w="653"/>
      </w:tblGrid>
      <w:tr w:rsidR="00765A14" w:rsidRPr="003D734E" w14:paraId="10989E3B" w14:textId="37AB428F" w:rsidTr="00EB4563">
        <w:tc>
          <w:tcPr>
            <w:tcW w:w="1525" w:type="dxa"/>
            <w:vMerge w:val="restart"/>
            <w:tcBorders>
              <w:top w:val="single" w:sz="4" w:space="0" w:color="722325"/>
              <w:left w:val="single" w:sz="4" w:space="0" w:color="722325"/>
              <w:right w:val="single" w:sz="4" w:space="0" w:color="FFFFFF" w:themeColor="background1"/>
            </w:tcBorders>
            <w:vAlign w:val="center"/>
          </w:tcPr>
          <w:p w14:paraId="66790D78" w14:textId="1FF58D16" w:rsidR="00E12360" w:rsidRPr="003D734E" w:rsidRDefault="00E12360" w:rsidP="004D7E04">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722325"/>
                <w:sz w:val="22"/>
                <w:szCs w:val="22"/>
              </w:rPr>
              <w:t>Disciplinary Referrals</w:t>
            </w:r>
          </w:p>
        </w:tc>
        <w:tc>
          <w:tcPr>
            <w:tcW w:w="1956" w:type="dxa"/>
            <w:gridSpan w:val="3"/>
            <w:tcBorders>
              <w:top w:val="single" w:sz="4" w:space="0" w:color="722325"/>
              <w:left w:val="single" w:sz="4" w:space="0" w:color="FFFFFF" w:themeColor="background1"/>
              <w:bottom w:val="single" w:sz="4" w:space="0" w:color="FFFFFF" w:themeColor="background1"/>
              <w:right w:val="single" w:sz="12" w:space="0" w:color="FFFFFF" w:themeColor="background1"/>
            </w:tcBorders>
            <w:shd w:val="clear" w:color="auto" w:fill="722325"/>
            <w:vAlign w:val="center"/>
          </w:tcPr>
          <w:p w14:paraId="7181E1F7" w14:textId="77777777" w:rsidR="00E12360" w:rsidRPr="003D734E" w:rsidRDefault="00E12360" w:rsidP="00E12360">
            <w:pPr>
              <w:jc w:val="center"/>
              <w:rPr>
                <w:rFonts w:ascii="Amasis MT Pro" w:hAnsi="Amasis MT Pro" w:cs="Times New Roman (Body CS)"/>
                <w:b/>
                <w:bCs/>
                <w:color w:val="FFFFFF" w:themeColor="background1"/>
                <w:sz w:val="10"/>
                <w:szCs w:val="10"/>
              </w:rPr>
            </w:pPr>
          </w:p>
          <w:p w14:paraId="30336FAA" w14:textId="77777777" w:rsidR="00E12360" w:rsidRPr="003D734E" w:rsidRDefault="00E12360" w:rsidP="00E12360">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w:t>
            </w:r>
          </w:p>
          <w:p w14:paraId="484BFFD2" w14:textId="196AC5D0" w:rsidR="00E12360" w:rsidRPr="003D734E" w:rsidRDefault="00E12360" w:rsidP="00E12360">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pct50" w:color="722325" w:fill="722325"/>
          </w:tcPr>
          <w:p w14:paraId="4A04D546" w14:textId="77777777" w:rsidR="00E12360" w:rsidRPr="003D734E" w:rsidRDefault="00E12360" w:rsidP="00E12360">
            <w:pPr>
              <w:jc w:val="center"/>
              <w:rPr>
                <w:rFonts w:ascii="Amasis MT Pro" w:hAnsi="Amasis MT Pro" w:cs="Times New Roman (Body CS)"/>
                <w:b/>
                <w:bCs/>
                <w:color w:val="FFFFFF" w:themeColor="background1"/>
                <w:sz w:val="10"/>
                <w:szCs w:val="10"/>
              </w:rPr>
            </w:pPr>
          </w:p>
          <w:p w14:paraId="01829805" w14:textId="77777777" w:rsidR="00E12360" w:rsidRPr="003D734E" w:rsidRDefault="00E12360" w:rsidP="00E12360">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On-Campus Student Housing</w:t>
            </w:r>
          </w:p>
          <w:p w14:paraId="62FF0BA3" w14:textId="3676AAC8" w:rsidR="00E12360" w:rsidRPr="003D734E" w:rsidRDefault="00E12360" w:rsidP="00E12360">
            <w:pPr>
              <w:jc w:val="center"/>
              <w:rPr>
                <w:rFonts w:ascii="Amasis MT Pro" w:hAnsi="Amasis MT Pro" w:cs="Times New Roman (Body CS)"/>
                <w:b/>
                <w:bCs/>
                <w:color w:val="FFFFFF" w:themeColor="background1"/>
                <w:sz w:val="10"/>
                <w:szCs w:val="10"/>
              </w:rPr>
            </w:pPr>
          </w:p>
        </w:tc>
        <w:tc>
          <w:tcPr>
            <w:tcW w:w="1956" w:type="dxa"/>
            <w:gridSpan w:val="3"/>
            <w:tcBorders>
              <w:top w:val="single" w:sz="4" w:space="0" w:color="722325"/>
              <w:left w:val="single" w:sz="12" w:space="0" w:color="FFFFFF" w:themeColor="background1"/>
              <w:bottom w:val="single" w:sz="4" w:space="0" w:color="FFFFFF" w:themeColor="background1"/>
              <w:right w:val="single" w:sz="12" w:space="0" w:color="FFFFFF" w:themeColor="background1"/>
            </w:tcBorders>
            <w:shd w:val="clear" w:color="auto" w:fill="E1A800"/>
            <w:vAlign w:val="center"/>
          </w:tcPr>
          <w:p w14:paraId="40253008" w14:textId="6FC0FE3A" w:rsidR="00E12360" w:rsidRPr="003D734E" w:rsidRDefault="00E12360" w:rsidP="00E12360">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Non</w:t>
            </w:r>
            <w:r w:rsidR="001340BF">
              <w:rPr>
                <w:rFonts w:ascii="Amasis MT Pro" w:hAnsi="Amasis MT Pro" w:cs="Times New Roman (Body CS)"/>
                <w:b/>
                <w:bCs/>
                <w:color w:val="FFFFFF" w:themeColor="background1"/>
                <w:sz w:val="22"/>
                <w:szCs w:val="22"/>
              </w:rPr>
              <w:t>-</w:t>
            </w:r>
            <w:r w:rsidR="00042066" w:rsidRPr="003D734E">
              <w:rPr>
                <w:rFonts w:ascii="Amasis MT Pro" w:hAnsi="Amasis MT Pro" w:cs="Times New Roman (Body CS)"/>
                <w:b/>
                <w:bCs/>
                <w:color w:val="FFFFFF" w:themeColor="background1"/>
                <w:sz w:val="22"/>
                <w:szCs w:val="22"/>
              </w:rPr>
              <w:t>c</w:t>
            </w:r>
            <w:r w:rsidRPr="003D734E">
              <w:rPr>
                <w:rFonts w:ascii="Amasis MT Pro" w:hAnsi="Amasis MT Pro" w:cs="Times New Roman (Body CS)"/>
                <w:b/>
                <w:bCs/>
                <w:color w:val="FFFFFF" w:themeColor="background1"/>
                <w:sz w:val="22"/>
                <w:szCs w:val="22"/>
              </w:rPr>
              <w:t>ampus</w:t>
            </w:r>
          </w:p>
        </w:tc>
        <w:tc>
          <w:tcPr>
            <w:tcW w:w="1957" w:type="dxa"/>
            <w:gridSpan w:val="3"/>
            <w:tcBorders>
              <w:top w:val="single" w:sz="4" w:space="0" w:color="722325"/>
              <w:left w:val="single" w:sz="12" w:space="0" w:color="FFFFFF" w:themeColor="background1"/>
              <w:bottom w:val="single" w:sz="4" w:space="0" w:color="FFFFFF" w:themeColor="background1"/>
              <w:right w:val="single" w:sz="4" w:space="0" w:color="722325"/>
            </w:tcBorders>
            <w:shd w:val="clear" w:color="auto" w:fill="E1A800"/>
            <w:vAlign w:val="center"/>
          </w:tcPr>
          <w:p w14:paraId="5625147D" w14:textId="25BB52B8" w:rsidR="00E12360" w:rsidRPr="003D734E" w:rsidRDefault="00E12360" w:rsidP="00E12360">
            <w:pPr>
              <w:jc w:val="cente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Public Property</w:t>
            </w:r>
          </w:p>
        </w:tc>
      </w:tr>
      <w:tr w:rsidR="00E357DB" w:rsidRPr="003D734E" w14:paraId="263B6AD5" w14:textId="77777777" w:rsidTr="00EB4563">
        <w:tc>
          <w:tcPr>
            <w:tcW w:w="1525" w:type="dxa"/>
            <w:vMerge/>
            <w:tcBorders>
              <w:left w:val="single" w:sz="4" w:space="0" w:color="722325"/>
              <w:bottom w:val="single" w:sz="4" w:space="0" w:color="722325"/>
              <w:right w:val="single" w:sz="4" w:space="0" w:color="FFFFFF" w:themeColor="background1"/>
            </w:tcBorders>
          </w:tcPr>
          <w:p w14:paraId="023526DC" w14:textId="77777777" w:rsidR="00E357DB" w:rsidRPr="003D734E" w:rsidRDefault="00E357DB" w:rsidP="00E357DB">
            <w:pPr>
              <w:rPr>
                <w:rFonts w:ascii="Amasis MT Pro" w:hAnsi="Amasis MT Pro" w:cs="Times New Roman (Body CS)"/>
                <w:b/>
                <w:bCs/>
                <w:sz w:val="10"/>
                <w:szCs w:val="10"/>
              </w:rPr>
            </w:pPr>
          </w:p>
        </w:tc>
        <w:tc>
          <w:tcPr>
            <w:tcW w:w="652" w:type="dxa"/>
            <w:tcBorders>
              <w:top w:val="single" w:sz="4" w:space="0" w:color="FFFFFF" w:themeColor="background1"/>
              <w:left w:val="single" w:sz="4" w:space="0" w:color="FFFFFF" w:themeColor="background1"/>
              <w:bottom w:val="single" w:sz="4" w:space="0" w:color="722325"/>
              <w:right w:val="single" w:sz="4" w:space="0" w:color="FFFFFF"/>
            </w:tcBorders>
            <w:shd w:val="clear" w:color="auto" w:fill="722325"/>
          </w:tcPr>
          <w:p w14:paraId="4990CFC5" w14:textId="77777777" w:rsidR="00E357DB" w:rsidRPr="003D734E" w:rsidRDefault="00E357DB" w:rsidP="00E357DB">
            <w:pPr>
              <w:rPr>
                <w:rFonts w:ascii="Amasis MT Pro" w:hAnsi="Amasis MT Pro" w:cs="Times New Roman (Body CS)"/>
                <w:sz w:val="18"/>
                <w:szCs w:val="18"/>
              </w:rPr>
            </w:pPr>
          </w:p>
          <w:p w14:paraId="537F8631" w14:textId="45CCA30F"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3</w:t>
            </w:r>
          </w:p>
          <w:p w14:paraId="4C208084" w14:textId="0FB78693"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722325"/>
          </w:tcPr>
          <w:p w14:paraId="5E4BE688" w14:textId="77777777" w:rsidR="00E357DB" w:rsidRPr="003D734E" w:rsidRDefault="00E357DB" w:rsidP="00E357DB">
            <w:pPr>
              <w:rPr>
                <w:rFonts w:ascii="Amasis MT Pro" w:hAnsi="Amasis MT Pro" w:cs="Times New Roman (Body CS)"/>
                <w:sz w:val="18"/>
                <w:szCs w:val="18"/>
              </w:rPr>
            </w:pPr>
          </w:p>
          <w:p w14:paraId="20D7DC5B" w14:textId="6314F0F8"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7350CF">
              <w:rPr>
                <w:rFonts w:ascii="Amasis MT Pro" w:hAnsi="Amasis MT Pro" w:cs="Times New Roman (Body CS)"/>
                <w:sz w:val="18"/>
                <w:szCs w:val="18"/>
              </w:rPr>
              <w:t>4</w:t>
            </w:r>
          </w:p>
          <w:p w14:paraId="15EF2372"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722325"/>
          </w:tcPr>
          <w:p w14:paraId="142D4695" w14:textId="77777777" w:rsidR="00E357DB" w:rsidRPr="003D734E" w:rsidRDefault="00E357DB" w:rsidP="00E357DB">
            <w:pPr>
              <w:rPr>
                <w:rFonts w:ascii="Amasis MT Pro" w:hAnsi="Amasis MT Pro" w:cs="Times New Roman (Body CS)"/>
                <w:sz w:val="18"/>
                <w:szCs w:val="18"/>
              </w:rPr>
            </w:pPr>
          </w:p>
          <w:p w14:paraId="27F98C76" w14:textId="4AD8A0F1"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2279C6">
              <w:rPr>
                <w:rFonts w:ascii="Amasis MT Pro" w:hAnsi="Amasis MT Pro" w:cs="Times New Roman (Body CS)"/>
                <w:sz w:val="18"/>
                <w:szCs w:val="18"/>
              </w:rPr>
              <w:t>5</w:t>
            </w:r>
          </w:p>
          <w:p w14:paraId="122F8E94" w14:textId="405BD86B"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pct50" w:color="722325" w:fill="722325"/>
          </w:tcPr>
          <w:p w14:paraId="2B8E458A" w14:textId="77777777" w:rsidR="00E357DB" w:rsidRPr="003D734E" w:rsidRDefault="00E357DB" w:rsidP="00E357DB">
            <w:pPr>
              <w:rPr>
                <w:rFonts w:ascii="Amasis MT Pro" w:hAnsi="Amasis MT Pro" w:cs="Times New Roman (Body CS)"/>
                <w:sz w:val="18"/>
                <w:szCs w:val="18"/>
              </w:rPr>
            </w:pPr>
          </w:p>
          <w:p w14:paraId="0C0E7B3B" w14:textId="09CC0D66"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597331">
              <w:rPr>
                <w:rFonts w:ascii="Amasis MT Pro" w:hAnsi="Amasis MT Pro" w:cs="Times New Roman (Body CS)"/>
                <w:sz w:val="18"/>
                <w:szCs w:val="18"/>
              </w:rPr>
              <w:t>3</w:t>
            </w:r>
          </w:p>
          <w:p w14:paraId="457D8627"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pct50" w:color="722325" w:fill="722325"/>
          </w:tcPr>
          <w:p w14:paraId="229A2D79" w14:textId="77777777" w:rsidR="00E357DB" w:rsidRPr="003D734E" w:rsidRDefault="00E357DB" w:rsidP="00E357DB">
            <w:pPr>
              <w:rPr>
                <w:rFonts w:ascii="Amasis MT Pro" w:hAnsi="Amasis MT Pro" w:cs="Times New Roman (Body CS)"/>
                <w:sz w:val="18"/>
                <w:szCs w:val="18"/>
              </w:rPr>
            </w:pPr>
          </w:p>
          <w:p w14:paraId="0FCF46CA" w14:textId="274BFF8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597331">
              <w:rPr>
                <w:rFonts w:ascii="Amasis MT Pro" w:hAnsi="Amasis MT Pro" w:cs="Times New Roman (Body CS)"/>
                <w:sz w:val="18"/>
                <w:szCs w:val="18"/>
              </w:rPr>
              <w:t>4</w:t>
            </w:r>
          </w:p>
          <w:p w14:paraId="7B905D75"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pct50" w:color="722325" w:fill="722325"/>
          </w:tcPr>
          <w:p w14:paraId="1DDB5FF8" w14:textId="77777777" w:rsidR="00E357DB" w:rsidRPr="003D734E" w:rsidRDefault="00E357DB" w:rsidP="00E357DB">
            <w:pPr>
              <w:rPr>
                <w:rFonts w:ascii="Amasis MT Pro" w:hAnsi="Amasis MT Pro" w:cs="Times New Roman (Body CS)"/>
                <w:sz w:val="18"/>
                <w:szCs w:val="18"/>
              </w:rPr>
            </w:pPr>
          </w:p>
          <w:p w14:paraId="03FD637F" w14:textId="0455B75F"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202</w:t>
            </w:r>
            <w:r w:rsidR="00597331">
              <w:rPr>
                <w:rFonts w:ascii="Amasis MT Pro" w:hAnsi="Amasis MT Pro" w:cs="Times New Roman (Body CS)"/>
                <w:sz w:val="18"/>
                <w:szCs w:val="18"/>
              </w:rPr>
              <w:t>5</w:t>
            </w:r>
          </w:p>
          <w:p w14:paraId="6C5E42CB" w14:textId="77777777" w:rsidR="00E357DB" w:rsidRPr="003D734E" w:rsidRDefault="00E357DB" w:rsidP="00E357DB">
            <w:pPr>
              <w:rPr>
                <w:rFonts w:ascii="Amasis MT Pro" w:hAnsi="Amasis MT Pro" w:cs="Times New Roman (Body CS)"/>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2ADEADAB" w14:textId="77777777" w:rsidR="00E357DB" w:rsidRPr="003D734E" w:rsidRDefault="00E357DB" w:rsidP="00E357DB">
            <w:pPr>
              <w:rPr>
                <w:rFonts w:ascii="Amasis MT Pro" w:hAnsi="Amasis MT Pro" w:cs="Times New Roman (Body CS)"/>
                <w:color w:val="FFFFFF" w:themeColor="background1"/>
                <w:sz w:val="18"/>
                <w:szCs w:val="18"/>
              </w:rPr>
            </w:pPr>
          </w:p>
          <w:p w14:paraId="3BB94B3E" w14:textId="2B75C23D"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3</w:t>
            </w:r>
          </w:p>
          <w:p w14:paraId="77355829"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4E88665C" w14:textId="77777777" w:rsidR="00E357DB" w:rsidRPr="003D734E" w:rsidRDefault="00E357DB" w:rsidP="00E357DB">
            <w:pPr>
              <w:rPr>
                <w:rFonts w:ascii="Amasis MT Pro" w:hAnsi="Amasis MT Pro" w:cs="Times New Roman (Body CS)"/>
                <w:color w:val="FFFFFF" w:themeColor="background1"/>
                <w:sz w:val="18"/>
                <w:szCs w:val="18"/>
              </w:rPr>
            </w:pPr>
          </w:p>
          <w:p w14:paraId="61CBB348" w14:textId="0298B33F"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4</w:t>
            </w:r>
          </w:p>
          <w:p w14:paraId="548404D2"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12" w:space="0" w:color="FFFFFF" w:themeColor="background1"/>
            </w:tcBorders>
            <w:shd w:val="clear" w:color="auto" w:fill="E1A800"/>
          </w:tcPr>
          <w:p w14:paraId="5EA9C585" w14:textId="77777777" w:rsidR="00E357DB" w:rsidRPr="003D734E" w:rsidRDefault="00E357DB" w:rsidP="00E357DB">
            <w:pPr>
              <w:rPr>
                <w:rFonts w:ascii="Amasis MT Pro" w:hAnsi="Amasis MT Pro" w:cs="Times New Roman (Body CS)"/>
                <w:color w:val="FFFFFF" w:themeColor="background1"/>
                <w:sz w:val="18"/>
                <w:szCs w:val="18"/>
              </w:rPr>
            </w:pPr>
          </w:p>
          <w:p w14:paraId="320B5C87" w14:textId="0E2D649A"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5</w:t>
            </w:r>
          </w:p>
          <w:p w14:paraId="67B9C3BA"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12" w:space="0" w:color="FFFFFF" w:themeColor="background1"/>
              <w:bottom w:val="single" w:sz="4" w:space="0" w:color="722325"/>
              <w:right w:val="single" w:sz="4" w:space="0" w:color="FFFFFF"/>
            </w:tcBorders>
            <w:shd w:val="clear" w:color="auto" w:fill="E1A800"/>
          </w:tcPr>
          <w:p w14:paraId="78E97F61" w14:textId="77777777" w:rsidR="00E357DB" w:rsidRPr="003D734E" w:rsidRDefault="00E357DB" w:rsidP="00E357DB">
            <w:pPr>
              <w:rPr>
                <w:rFonts w:ascii="Amasis MT Pro" w:hAnsi="Amasis MT Pro" w:cs="Times New Roman (Body CS)"/>
                <w:color w:val="FFFFFF" w:themeColor="background1"/>
                <w:sz w:val="18"/>
                <w:szCs w:val="18"/>
              </w:rPr>
            </w:pPr>
          </w:p>
          <w:p w14:paraId="30C8B25C" w14:textId="3F65FE84"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3</w:t>
            </w:r>
          </w:p>
          <w:p w14:paraId="5C96B5CC" w14:textId="77777777" w:rsidR="00E357DB" w:rsidRPr="003D734E" w:rsidRDefault="00E357DB" w:rsidP="00E357DB">
            <w:pPr>
              <w:rPr>
                <w:rFonts w:ascii="Amasis MT Pro" w:hAnsi="Amasis MT Pro" w:cs="Times New Roman (Body CS)"/>
                <w:color w:val="FFFFFF" w:themeColor="background1"/>
                <w:sz w:val="10"/>
                <w:szCs w:val="10"/>
              </w:rPr>
            </w:pPr>
          </w:p>
        </w:tc>
        <w:tc>
          <w:tcPr>
            <w:tcW w:w="652" w:type="dxa"/>
            <w:tcBorders>
              <w:top w:val="single" w:sz="4" w:space="0" w:color="FFFFFF" w:themeColor="background1"/>
              <w:left w:val="single" w:sz="4" w:space="0" w:color="FFFFFF"/>
              <w:bottom w:val="single" w:sz="4" w:space="0" w:color="722325"/>
              <w:right w:val="single" w:sz="4" w:space="0" w:color="FFFFFF"/>
            </w:tcBorders>
            <w:shd w:val="clear" w:color="auto" w:fill="E1A800"/>
          </w:tcPr>
          <w:p w14:paraId="1E6F52A8" w14:textId="77777777" w:rsidR="00E357DB" w:rsidRPr="003D734E" w:rsidRDefault="00E357DB" w:rsidP="00E357DB">
            <w:pPr>
              <w:rPr>
                <w:rFonts w:ascii="Amasis MT Pro" w:hAnsi="Amasis MT Pro" w:cs="Times New Roman (Body CS)"/>
                <w:color w:val="FFFFFF" w:themeColor="background1"/>
                <w:sz w:val="18"/>
                <w:szCs w:val="18"/>
              </w:rPr>
            </w:pPr>
          </w:p>
          <w:p w14:paraId="2FC2CBB4" w14:textId="64F617DD"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4</w:t>
            </w:r>
          </w:p>
          <w:p w14:paraId="1CC93D49" w14:textId="77777777" w:rsidR="00E357DB" w:rsidRPr="003D734E" w:rsidRDefault="00E357DB" w:rsidP="00E357DB">
            <w:pPr>
              <w:rPr>
                <w:rFonts w:ascii="Amasis MT Pro" w:hAnsi="Amasis MT Pro" w:cs="Times New Roman (Body CS)"/>
                <w:color w:val="FFFFFF" w:themeColor="background1"/>
                <w:sz w:val="10"/>
                <w:szCs w:val="10"/>
              </w:rPr>
            </w:pPr>
          </w:p>
        </w:tc>
        <w:tc>
          <w:tcPr>
            <w:tcW w:w="653" w:type="dxa"/>
            <w:tcBorders>
              <w:top w:val="single" w:sz="4" w:space="0" w:color="FFFFFF" w:themeColor="background1"/>
              <w:left w:val="single" w:sz="4" w:space="0" w:color="FFFFFF"/>
              <w:bottom w:val="single" w:sz="4" w:space="0" w:color="722325"/>
              <w:right w:val="single" w:sz="4" w:space="0" w:color="722325"/>
            </w:tcBorders>
            <w:shd w:val="clear" w:color="auto" w:fill="E1A800"/>
          </w:tcPr>
          <w:p w14:paraId="5F0D759B" w14:textId="77777777" w:rsidR="00E357DB" w:rsidRPr="003D734E" w:rsidRDefault="00E357DB" w:rsidP="00E357DB">
            <w:pPr>
              <w:rPr>
                <w:rFonts w:ascii="Amasis MT Pro" w:hAnsi="Amasis MT Pro" w:cs="Times New Roman (Body CS)"/>
                <w:color w:val="FFFFFF" w:themeColor="background1"/>
                <w:sz w:val="18"/>
                <w:szCs w:val="18"/>
              </w:rPr>
            </w:pPr>
          </w:p>
          <w:p w14:paraId="2265A483" w14:textId="6C267484" w:rsidR="00E357DB" w:rsidRPr="003D734E" w:rsidRDefault="00E357DB" w:rsidP="00E357DB">
            <w:pPr>
              <w:jc w:val="center"/>
              <w:rPr>
                <w:rFonts w:ascii="Amasis MT Pro" w:hAnsi="Amasis MT Pro" w:cs="Times New Roman (Body CS)"/>
                <w:color w:val="FFFFFF" w:themeColor="background1"/>
                <w:sz w:val="18"/>
                <w:szCs w:val="18"/>
              </w:rPr>
            </w:pPr>
            <w:r w:rsidRPr="003D734E">
              <w:rPr>
                <w:rFonts w:ascii="Amasis MT Pro" w:hAnsi="Amasis MT Pro" w:cs="Times New Roman (Body CS)"/>
                <w:color w:val="FFFFFF" w:themeColor="background1"/>
                <w:sz w:val="18"/>
                <w:szCs w:val="18"/>
              </w:rPr>
              <w:t>202</w:t>
            </w:r>
            <w:r w:rsidR="00597331">
              <w:rPr>
                <w:rFonts w:ascii="Amasis MT Pro" w:hAnsi="Amasis MT Pro" w:cs="Times New Roman (Body CS)"/>
                <w:color w:val="FFFFFF" w:themeColor="background1"/>
                <w:sz w:val="18"/>
                <w:szCs w:val="18"/>
              </w:rPr>
              <w:t>5</w:t>
            </w:r>
          </w:p>
          <w:p w14:paraId="6F40DBC1" w14:textId="77777777" w:rsidR="00E357DB" w:rsidRPr="003D734E" w:rsidRDefault="00E357DB" w:rsidP="00E357DB">
            <w:pPr>
              <w:rPr>
                <w:rFonts w:ascii="Amasis MT Pro" w:hAnsi="Amasis MT Pro" w:cs="Times New Roman (Body CS)"/>
                <w:color w:val="FFFFFF" w:themeColor="background1"/>
                <w:sz w:val="10"/>
                <w:szCs w:val="10"/>
              </w:rPr>
            </w:pPr>
          </w:p>
        </w:tc>
      </w:tr>
      <w:tr w:rsidR="00494579" w:rsidRPr="003D734E" w14:paraId="743B19B9" w14:textId="678FE828"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49FAF914" w14:textId="77777777" w:rsidR="00494579" w:rsidRPr="003D734E" w:rsidRDefault="00494579" w:rsidP="00494579">
            <w:pPr>
              <w:rPr>
                <w:rFonts w:ascii="Amasis MT Pro" w:hAnsi="Amasis MT Pro" w:cs="Times New Roman (Body CS)"/>
                <w:sz w:val="10"/>
                <w:szCs w:val="10"/>
              </w:rPr>
            </w:pPr>
          </w:p>
          <w:p w14:paraId="3C323E38" w14:textId="36A81868"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Weapons Law Violations</w:t>
            </w:r>
          </w:p>
          <w:p w14:paraId="6E89CEE5"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5E837562" w14:textId="2A3090DF" w:rsidR="00494579" w:rsidRPr="003D734E" w:rsidRDefault="007350CF"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vAlign w:val="center"/>
          </w:tcPr>
          <w:p w14:paraId="2E516109" w14:textId="3D8D1A09" w:rsidR="00494579" w:rsidRPr="003D734E" w:rsidRDefault="007350CF" w:rsidP="00494579">
            <w:pPr>
              <w:jc w:val="center"/>
              <w:rPr>
                <w:rFonts w:ascii="Amasis MT Pro" w:hAnsi="Amasis MT Pro" w:cs="Times New Roman (Body CS)"/>
                <w:sz w:val="10"/>
                <w:szCs w:val="10"/>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6EFC7368" w14:textId="7A653EC8"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65E44860" w14:textId="63F341E1"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E286E55" w14:textId="75E4C60B"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001DA440" w14:textId="192668C2"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0C32D7E9" w14:textId="07432E3B"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vAlign w:val="center"/>
          </w:tcPr>
          <w:p w14:paraId="1591C304" w14:textId="40DE1737"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6CA4430" w14:textId="718D95BE"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68A6B05D" w14:textId="23835DFA"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1</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DC8D233" w14:textId="3387CC2C"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C34D660" w14:textId="5FB68DDC"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1892AB88" w14:textId="121117A4"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1A56C858" w14:textId="77777777" w:rsidR="00494579" w:rsidRPr="003D734E" w:rsidRDefault="00494579" w:rsidP="00494579">
            <w:pPr>
              <w:rPr>
                <w:rFonts w:ascii="Amasis MT Pro" w:hAnsi="Amasis MT Pro" w:cs="Times New Roman (Body CS)"/>
                <w:sz w:val="10"/>
                <w:szCs w:val="10"/>
              </w:rPr>
            </w:pPr>
          </w:p>
          <w:p w14:paraId="0E508E72" w14:textId="185A21C2"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Drug Law Violations</w:t>
            </w:r>
          </w:p>
          <w:p w14:paraId="437560EA"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55938CF0" w14:textId="3ED3B6ED" w:rsidR="00494579" w:rsidRPr="003D734E" w:rsidRDefault="007350CF" w:rsidP="00494579">
            <w:pPr>
              <w:jc w:val="center"/>
              <w:rPr>
                <w:rFonts w:ascii="Amasis MT Pro" w:hAnsi="Amasis MT Pro" w:cs="Times New Roman (Body CS)"/>
                <w:sz w:val="20"/>
                <w:szCs w:val="20"/>
              </w:rPr>
            </w:pPr>
            <w:r>
              <w:rPr>
                <w:rFonts w:ascii="Amasis MT Pro" w:hAnsi="Amasis MT Pro" w:cs="Times New Roman (Body CS)"/>
                <w:sz w:val="20"/>
                <w:szCs w:val="20"/>
              </w:rPr>
              <w:t>1</w:t>
            </w:r>
          </w:p>
        </w:tc>
        <w:tc>
          <w:tcPr>
            <w:tcW w:w="652" w:type="dxa"/>
            <w:tcBorders>
              <w:top w:val="single" w:sz="4" w:space="0" w:color="722325"/>
              <w:left w:val="single" w:sz="4" w:space="0" w:color="722325"/>
              <w:bottom w:val="single" w:sz="4" w:space="0" w:color="722325"/>
              <w:right w:val="single" w:sz="4" w:space="0" w:color="722325"/>
            </w:tcBorders>
            <w:vAlign w:val="center"/>
          </w:tcPr>
          <w:p w14:paraId="5ABE3CD2" w14:textId="7B40A9D2" w:rsidR="00494579" w:rsidRPr="003D734E" w:rsidRDefault="00E357DB" w:rsidP="00494579">
            <w:pPr>
              <w:jc w:val="center"/>
              <w:rPr>
                <w:rFonts w:ascii="Amasis MT Pro" w:hAnsi="Amasis MT Pro" w:cs="Times New Roman (Body CS)"/>
                <w:sz w:val="20"/>
                <w:szCs w:val="20"/>
              </w:rPr>
            </w:pPr>
            <w:r w:rsidRPr="003D734E">
              <w:rPr>
                <w:rFonts w:ascii="Amasis MT Pro" w:hAnsi="Amasis MT Pro" w:cs="Times New Roman (Body CS)"/>
                <w:sz w:val="20"/>
                <w:szCs w:val="20"/>
              </w:rPr>
              <w:t>1</w:t>
            </w:r>
          </w:p>
        </w:tc>
        <w:tc>
          <w:tcPr>
            <w:tcW w:w="652" w:type="dxa"/>
            <w:tcBorders>
              <w:top w:val="single" w:sz="4" w:space="0" w:color="722325"/>
              <w:left w:val="single" w:sz="4" w:space="0" w:color="722325"/>
              <w:bottom w:val="single" w:sz="4" w:space="0" w:color="722325"/>
              <w:right w:val="single" w:sz="24" w:space="0" w:color="722325"/>
            </w:tcBorders>
            <w:vAlign w:val="center"/>
          </w:tcPr>
          <w:p w14:paraId="4527DACD" w14:textId="291FB949" w:rsidR="00494579" w:rsidRPr="003D734E" w:rsidRDefault="00917E14" w:rsidP="00494579">
            <w:pPr>
              <w:jc w:val="center"/>
              <w:rPr>
                <w:rFonts w:ascii="Amasis MT Pro" w:hAnsi="Amasis MT Pro" w:cs="Times New Roman (Body CS)"/>
                <w:sz w:val="20"/>
                <w:szCs w:val="20"/>
              </w:rPr>
            </w:pPr>
            <w:r>
              <w:rPr>
                <w:rFonts w:ascii="Amasis MT Pro" w:hAnsi="Amasis MT Pro" w:cs="Times New Roman (Body CS)"/>
                <w:sz w:val="20"/>
                <w:szCs w:val="20"/>
              </w:rPr>
              <w:t>7</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2501C4C4" w14:textId="74A30153" w:rsidR="00494579" w:rsidRPr="003D734E" w:rsidRDefault="00597331" w:rsidP="00494579">
            <w:pPr>
              <w:jc w:val="center"/>
              <w:rPr>
                <w:rFonts w:ascii="Amasis MT Pro" w:hAnsi="Amasis MT Pro" w:cs="Times New Roman (Body CS)"/>
                <w:sz w:val="20"/>
                <w:szCs w:val="20"/>
              </w:rPr>
            </w:pPr>
            <w:r>
              <w:rPr>
                <w:rFonts w:ascii="Amasis MT Pro" w:hAnsi="Amasis MT Pro" w:cs="Times New Roman (Body CS)"/>
                <w:sz w:val="20"/>
                <w:szCs w:val="20"/>
              </w:rPr>
              <w:t>1</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281EDF9" w14:textId="00EDEEE1" w:rsidR="00494579" w:rsidRPr="003D734E" w:rsidRDefault="00E357DB" w:rsidP="00494579">
            <w:pPr>
              <w:jc w:val="center"/>
              <w:rPr>
                <w:rFonts w:ascii="Amasis MT Pro" w:hAnsi="Amasis MT Pro" w:cs="Times New Roman (Body CS)"/>
                <w:sz w:val="20"/>
                <w:szCs w:val="20"/>
              </w:rPr>
            </w:pPr>
            <w:r w:rsidRPr="003D734E">
              <w:rPr>
                <w:rFonts w:ascii="Amasis MT Pro" w:hAnsi="Amasis MT Pro" w:cs="Times New Roman (Body CS)"/>
                <w:sz w:val="20"/>
                <w:szCs w:val="20"/>
              </w:rPr>
              <w:t>1</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7D9365B9" w14:textId="33C0060E" w:rsidR="00494579" w:rsidRPr="003D734E" w:rsidRDefault="00917E14" w:rsidP="00494579">
            <w:pPr>
              <w:jc w:val="center"/>
              <w:rPr>
                <w:rFonts w:ascii="Amasis MT Pro" w:hAnsi="Amasis MT Pro" w:cs="Times New Roman (Body CS)"/>
                <w:sz w:val="20"/>
                <w:szCs w:val="20"/>
              </w:rPr>
            </w:pPr>
            <w:r>
              <w:rPr>
                <w:rFonts w:ascii="Amasis MT Pro" w:hAnsi="Amasis MT Pro" w:cs="Times New Roman (Body CS)"/>
                <w:sz w:val="20"/>
                <w:szCs w:val="20"/>
              </w:rPr>
              <w:t>7</w:t>
            </w:r>
          </w:p>
        </w:tc>
        <w:tc>
          <w:tcPr>
            <w:tcW w:w="652" w:type="dxa"/>
            <w:tcBorders>
              <w:top w:val="single" w:sz="4" w:space="0" w:color="722325"/>
              <w:left w:val="single" w:sz="24" w:space="0" w:color="722325"/>
              <w:bottom w:val="single" w:sz="4" w:space="0" w:color="722325"/>
              <w:right w:val="single" w:sz="4" w:space="0" w:color="722325"/>
            </w:tcBorders>
            <w:vAlign w:val="center"/>
          </w:tcPr>
          <w:p w14:paraId="1AB260F9" w14:textId="3A580028"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483EE030" w14:textId="5D0AC856"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34C49E4F" w14:textId="0BE79909"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75FA0B39" w14:textId="12E769DF" w:rsidR="00494579" w:rsidRPr="003D734E" w:rsidRDefault="005C6EEB"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8D7156" w14:textId="7D5EE86B"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141ABD0" w14:textId="4EE6B5D3"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4579" w:rsidRPr="003D734E" w14:paraId="19BF9AFE" w14:textId="1F690D8D"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4DCB39CD" w14:textId="77777777" w:rsidR="00494579" w:rsidRPr="003D734E" w:rsidRDefault="00494579" w:rsidP="00494579">
            <w:pPr>
              <w:rPr>
                <w:rFonts w:ascii="Amasis MT Pro" w:hAnsi="Amasis MT Pro" w:cs="Times New Roman (Body CS)"/>
                <w:sz w:val="10"/>
                <w:szCs w:val="10"/>
              </w:rPr>
            </w:pPr>
          </w:p>
          <w:p w14:paraId="08754C8F" w14:textId="5AEA145C" w:rsidR="00494579" w:rsidRPr="003D734E" w:rsidRDefault="00494579" w:rsidP="00494579">
            <w:pPr>
              <w:rPr>
                <w:rFonts w:ascii="Amasis MT Pro" w:hAnsi="Amasis MT Pro" w:cs="Times New Roman (Body CS)"/>
                <w:sz w:val="20"/>
                <w:szCs w:val="20"/>
              </w:rPr>
            </w:pPr>
            <w:r w:rsidRPr="003D734E">
              <w:rPr>
                <w:rFonts w:ascii="Amasis MT Pro" w:hAnsi="Amasis MT Pro" w:cs="Times New Roman (Body CS)"/>
                <w:sz w:val="20"/>
                <w:szCs w:val="20"/>
              </w:rPr>
              <w:t>Liquor Law Violations</w:t>
            </w:r>
          </w:p>
          <w:p w14:paraId="1706D0AF" w14:textId="77777777" w:rsidR="00494579" w:rsidRPr="003D734E" w:rsidRDefault="00494579" w:rsidP="00494579">
            <w:pPr>
              <w:rPr>
                <w:rFonts w:ascii="Amasis MT Pro" w:hAnsi="Amasis MT Pro" w:cs="Times New Roman (Body CS)"/>
                <w:sz w:val="10"/>
                <w:szCs w:val="10"/>
              </w:rPr>
            </w:pPr>
          </w:p>
        </w:tc>
        <w:tc>
          <w:tcPr>
            <w:tcW w:w="652" w:type="dxa"/>
            <w:tcBorders>
              <w:top w:val="single" w:sz="4" w:space="0" w:color="722325"/>
              <w:left w:val="single" w:sz="4" w:space="0" w:color="722325"/>
              <w:bottom w:val="single" w:sz="4" w:space="0" w:color="722325"/>
              <w:right w:val="single" w:sz="4" w:space="0" w:color="722325"/>
            </w:tcBorders>
            <w:vAlign w:val="center"/>
          </w:tcPr>
          <w:p w14:paraId="0DFC0E5C" w14:textId="2D23E270" w:rsidR="00494579" w:rsidRPr="003D734E" w:rsidRDefault="007350CF" w:rsidP="00494579">
            <w:pPr>
              <w:jc w:val="center"/>
              <w:rPr>
                <w:rFonts w:ascii="Amasis MT Pro" w:hAnsi="Amasis MT Pro" w:cs="Times New Roman (Body CS)"/>
                <w:sz w:val="20"/>
                <w:szCs w:val="20"/>
              </w:rPr>
            </w:pPr>
            <w:r>
              <w:rPr>
                <w:rFonts w:ascii="Amasis MT Pro" w:hAnsi="Amasis MT Pro" w:cs="Times New Roman (Body CS)"/>
                <w:sz w:val="18"/>
                <w:szCs w:val="18"/>
              </w:rPr>
              <w:t>5</w:t>
            </w:r>
          </w:p>
        </w:tc>
        <w:tc>
          <w:tcPr>
            <w:tcW w:w="652" w:type="dxa"/>
            <w:tcBorders>
              <w:top w:val="single" w:sz="4" w:space="0" w:color="722325"/>
              <w:left w:val="single" w:sz="4" w:space="0" w:color="722325"/>
              <w:bottom w:val="single" w:sz="4" w:space="0" w:color="722325"/>
              <w:right w:val="single" w:sz="4" w:space="0" w:color="722325"/>
            </w:tcBorders>
            <w:vAlign w:val="center"/>
          </w:tcPr>
          <w:p w14:paraId="07EED367" w14:textId="6E45F1AE" w:rsidR="00494579" w:rsidRPr="003D734E" w:rsidRDefault="007350CF" w:rsidP="00494579">
            <w:pPr>
              <w:jc w:val="center"/>
              <w:rPr>
                <w:rFonts w:ascii="Amasis MT Pro" w:hAnsi="Amasis MT Pro" w:cs="Times New Roman (Body CS)"/>
                <w:sz w:val="10"/>
                <w:szCs w:val="10"/>
              </w:rPr>
            </w:pPr>
            <w:r>
              <w:rPr>
                <w:rFonts w:ascii="Amasis MT Pro" w:hAnsi="Amasis MT Pro" w:cs="Times New Roman (Body CS)"/>
                <w:sz w:val="18"/>
                <w:szCs w:val="18"/>
              </w:rPr>
              <w:t>6</w:t>
            </w:r>
          </w:p>
        </w:tc>
        <w:tc>
          <w:tcPr>
            <w:tcW w:w="652" w:type="dxa"/>
            <w:tcBorders>
              <w:top w:val="single" w:sz="4" w:space="0" w:color="722325"/>
              <w:left w:val="single" w:sz="4" w:space="0" w:color="722325"/>
              <w:bottom w:val="single" w:sz="4" w:space="0" w:color="722325"/>
              <w:right w:val="single" w:sz="24" w:space="0" w:color="722325"/>
            </w:tcBorders>
            <w:vAlign w:val="center"/>
          </w:tcPr>
          <w:p w14:paraId="52EFB354" w14:textId="51522506" w:rsidR="00494579" w:rsidRPr="003D734E" w:rsidRDefault="00CE4BED" w:rsidP="00494579">
            <w:pPr>
              <w:jc w:val="center"/>
              <w:rPr>
                <w:rFonts w:ascii="Amasis MT Pro" w:hAnsi="Amasis MT Pro" w:cs="Times New Roman (Body CS)"/>
                <w:sz w:val="10"/>
                <w:szCs w:val="10"/>
              </w:rPr>
            </w:pPr>
            <w:r>
              <w:rPr>
                <w:rFonts w:ascii="Amasis MT Pro" w:hAnsi="Amasis MT Pro" w:cs="Times New Roman (Body CS)"/>
                <w:sz w:val="18"/>
                <w:szCs w:val="18"/>
              </w:rPr>
              <w:t>6</w:t>
            </w:r>
            <w:r w:rsidR="00E357DB" w:rsidRPr="003D734E">
              <w:rPr>
                <w:rFonts w:ascii="Amasis MT Pro" w:hAnsi="Amasis MT Pro" w:cs="Times New Roman (Body CS)"/>
                <w:sz w:val="18"/>
                <w:szCs w:val="18"/>
              </w:rPr>
              <w:t xml:space="preserve"> </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50BF6ED0" w14:textId="41D34215"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5</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E0D47FF" w14:textId="5D5428EE" w:rsidR="00494579" w:rsidRPr="003D734E" w:rsidRDefault="00597331" w:rsidP="00494579">
            <w:pPr>
              <w:jc w:val="center"/>
              <w:rPr>
                <w:rFonts w:ascii="Amasis MT Pro" w:hAnsi="Amasis MT Pro" w:cs="Times New Roman (Body CS)"/>
                <w:sz w:val="10"/>
                <w:szCs w:val="10"/>
              </w:rPr>
            </w:pPr>
            <w:r>
              <w:rPr>
                <w:rFonts w:ascii="Amasis MT Pro" w:hAnsi="Amasis MT Pro" w:cs="Times New Roman (Body CS)"/>
                <w:sz w:val="18"/>
                <w:szCs w:val="18"/>
              </w:rPr>
              <w:t>6</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4E8FBD21" w14:textId="3850B306" w:rsidR="00494579" w:rsidRPr="00597331" w:rsidRDefault="00CE4BED" w:rsidP="00494579">
            <w:pPr>
              <w:jc w:val="center"/>
              <w:rPr>
                <w:rFonts w:ascii="Amasis MT Pro" w:hAnsi="Amasis MT Pro" w:cs="Times New Roman (Body CS)"/>
                <w:sz w:val="20"/>
                <w:szCs w:val="20"/>
              </w:rPr>
            </w:pPr>
            <w:r>
              <w:rPr>
                <w:rFonts w:ascii="Amasis MT Pro" w:hAnsi="Amasis MT Pro" w:cs="Times New Roman (Body CS)"/>
                <w:sz w:val="20"/>
                <w:szCs w:val="20"/>
              </w:rPr>
              <w:t>6</w:t>
            </w:r>
          </w:p>
        </w:tc>
        <w:tc>
          <w:tcPr>
            <w:tcW w:w="652" w:type="dxa"/>
            <w:tcBorders>
              <w:top w:val="single" w:sz="4" w:space="0" w:color="722325"/>
              <w:left w:val="single" w:sz="24" w:space="0" w:color="722325"/>
              <w:bottom w:val="single" w:sz="4" w:space="0" w:color="722325"/>
              <w:right w:val="single" w:sz="4" w:space="0" w:color="722325"/>
            </w:tcBorders>
            <w:vAlign w:val="center"/>
          </w:tcPr>
          <w:p w14:paraId="7B577D5E" w14:textId="0191E76B"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vAlign w:val="center"/>
          </w:tcPr>
          <w:p w14:paraId="66716BF1" w14:textId="55679AFC" w:rsidR="00494579" w:rsidRPr="003D734E" w:rsidRDefault="00494579"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24" w:space="0" w:color="722325"/>
            </w:tcBorders>
            <w:vAlign w:val="center"/>
          </w:tcPr>
          <w:p w14:paraId="1C399C89" w14:textId="03DA4B67"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69370417" w14:textId="28CBDFD1" w:rsidR="00494579" w:rsidRPr="003D734E" w:rsidRDefault="00FA3B96"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EA4DBC4" w14:textId="2921BD34" w:rsidR="00494579" w:rsidRPr="003D734E" w:rsidRDefault="008473A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58FE03F" w14:textId="688B6989" w:rsidR="00494579" w:rsidRPr="003D734E" w:rsidRDefault="0072749E" w:rsidP="00494579">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492BCD" w:rsidRPr="003D734E" w14:paraId="56CAA578" w14:textId="77777777" w:rsidTr="006A0717">
        <w:trPr>
          <w:trHeight w:val="720"/>
        </w:trPr>
        <w:tc>
          <w:tcPr>
            <w:tcW w:w="1525" w:type="dxa"/>
            <w:tcBorders>
              <w:top w:val="single" w:sz="4" w:space="0" w:color="722325"/>
              <w:left w:val="single" w:sz="4" w:space="0" w:color="722325"/>
              <w:bottom w:val="single" w:sz="4" w:space="0" w:color="722325"/>
              <w:right w:val="single" w:sz="4" w:space="0" w:color="722325"/>
            </w:tcBorders>
          </w:tcPr>
          <w:p w14:paraId="14BC9343" w14:textId="77777777" w:rsidR="00492BCD" w:rsidRDefault="00492BCD" w:rsidP="00494579">
            <w:pPr>
              <w:rPr>
                <w:rFonts w:ascii="Amasis MT Pro" w:hAnsi="Amasis MT Pro" w:cs="Times New Roman (Body CS)"/>
                <w:sz w:val="20"/>
                <w:szCs w:val="20"/>
              </w:rPr>
            </w:pPr>
          </w:p>
          <w:p w14:paraId="2D7F1E9E" w14:textId="19FEB6C9" w:rsidR="00310555" w:rsidRPr="00310555" w:rsidRDefault="00310555" w:rsidP="00494579">
            <w:pPr>
              <w:rPr>
                <w:rFonts w:ascii="Amasis MT Pro" w:hAnsi="Amasis MT Pro" w:cs="Times New Roman (Body CS)"/>
                <w:sz w:val="20"/>
                <w:szCs w:val="20"/>
              </w:rPr>
            </w:pPr>
            <w:r>
              <w:rPr>
                <w:rFonts w:ascii="Amasis MT Pro" w:hAnsi="Amasis MT Pro" w:cs="Times New Roman (Body CS)"/>
                <w:sz w:val="20"/>
                <w:szCs w:val="20"/>
              </w:rPr>
              <w:t>Hazing</w:t>
            </w:r>
          </w:p>
        </w:tc>
        <w:tc>
          <w:tcPr>
            <w:tcW w:w="652" w:type="dxa"/>
            <w:tcBorders>
              <w:top w:val="single" w:sz="4" w:space="0" w:color="722325"/>
              <w:left w:val="single" w:sz="4" w:space="0" w:color="722325"/>
              <w:bottom w:val="single" w:sz="4" w:space="0" w:color="722325"/>
              <w:right w:val="single" w:sz="4" w:space="0" w:color="722325"/>
            </w:tcBorders>
            <w:vAlign w:val="center"/>
          </w:tcPr>
          <w:p w14:paraId="00C65EC8" w14:textId="5F118EB6" w:rsidR="00492BCD" w:rsidRPr="003D734E" w:rsidRDefault="00597331"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4" w:space="0" w:color="722325"/>
            </w:tcBorders>
            <w:vAlign w:val="center"/>
          </w:tcPr>
          <w:p w14:paraId="552EC7CA" w14:textId="618D1F04" w:rsidR="00492BCD" w:rsidRPr="003D734E" w:rsidRDefault="00597331"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24" w:space="0" w:color="722325"/>
            </w:tcBorders>
            <w:vAlign w:val="center"/>
          </w:tcPr>
          <w:p w14:paraId="7EB385DE" w14:textId="7DEBD1DD" w:rsidR="00492BCD" w:rsidRDefault="00597331" w:rsidP="00494579">
            <w:pPr>
              <w:jc w:val="center"/>
              <w:rPr>
                <w:rFonts w:ascii="Amasis MT Pro" w:hAnsi="Amasis MT Pro" w:cs="Times New Roman (Body CS)"/>
                <w:sz w:val="18"/>
                <w:szCs w:val="18"/>
              </w:rPr>
            </w:pPr>
            <w:r>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48239A1F" w14:textId="1ED66A9B" w:rsidR="00492BCD" w:rsidRPr="003D734E" w:rsidRDefault="00597331" w:rsidP="00494579">
            <w:pPr>
              <w:jc w:val="center"/>
              <w:rPr>
                <w:rFonts w:ascii="Amasis MT Pro" w:hAnsi="Amasis MT Pro" w:cs="Times New Roman (Body CS)"/>
                <w:sz w:val="18"/>
                <w:szCs w:val="18"/>
              </w:rPr>
            </w:pPr>
            <w:r>
              <w:rPr>
                <w:rFonts w:ascii="Amasis MT Pro" w:hAnsi="Amasis MT Pro" w:cs="Times New Roman (Body CS)"/>
                <w:sz w:val="18"/>
                <w:szCs w:val="18"/>
              </w:rPr>
              <w:t>N</w:t>
            </w:r>
            <w:r w:rsidR="002B3EF3">
              <w:rPr>
                <w:rFonts w:ascii="Amasis MT Pro" w:hAnsi="Amasis MT Pro" w:cs="Times New Roman (Body CS)"/>
                <w:sz w:val="18"/>
                <w:szCs w:val="18"/>
              </w:rPr>
              <w:t>/A</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8DC7680" w14:textId="62BD1BE5"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24" w:space="0" w:color="722325"/>
            </w:tcBorders>
            <w:shd w:val="clear" w:color="auto" w:fill="E7E6E6" w:themeFill="background2"/>
            <w:vAlign w:val="center"/>
          </w:tcPr>
          <w:p w14:paraId="5CBABACE" w14:textId="0BE41A41" w:rsidR="00492BCD" w:rsidRPr="002B3EF3" w:rsidRDefault="002B3EF3" w:rsidP="00494579">
            <w:pPr>
              <w:jc w:val="center"/>
              <w:rPr>
                <w:rFonts w:ascii="Amasis MT Pro" w:hAnsi="Amasis MT Pro" w:cs="Times New Roman (Body CS)"/>
                <w:sz w:val="20"/>
                <w:szCs w:val="20"/>
              </w:rPr>
            </w:pPr>
            <w:r w:rsidRPr="002B3EF3">
              <w:rPr>
                <w:rFonts w:ascii="Amasis MT Pro" w:hAnsi="Amasis MT Pro" w:cs="Times New Roman (Body CS)"/>
                <w:sz w:val="20"/>
                <w:szCs w:val="20"/>
              </w:rPr>
              <w:t>0</w:t>
            </w:r>
          </w:p>
        </w:tc>
        <w:tc>
          <w:tcPr>
            <w:tcW w:w="652" w:type="dxa"/>
            <w:tcBorders>
              <w:top w:val="single" w:sz="4" w:space="0" w:color="722325"/>
              <w:left w:val="single" w:sz="24" w:space="0" w:color="722325"/>
              <w:bottom w:val="single" w:sz="4" w:space="0" w:color="722325"/>
              <w:right w:val="single" w:sz="4" w:space="0" w:color="722325"/>
            </w:tcBorders>
            <w:vAlign w:val="center"/>
          </w:tcPr>
          <w:p w14:paraId="029D546B" w14:textId="18FF4B2B"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4" w:space="0" w:color="722325"/>
            </w:tcBorders>
            <w:vAlign w:val="center"/>
          </w:tcPr>
          <w:p w14:paraId="68BC4FB4" w14:textId="3C8C847C"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24" w:space="0" w:color="722325"/>
            </w:tcBorders>
            <w:vAlign w:val="center"/>
          </w:tcPr>
          <w:p w14:paraId="1B4AAD7F" w14:textId="75C35552"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0</w:t>
            </w:r>
          </w:p>
        </w:tc>
        <w:tc>
          <w:tcPr>
            <w:tcW w:w="652" w:type="dxa"/>
            <w:tcBorders>
              <w:top w:val="single" w:sz="4" w:space="0" w:color="722325"/>
              <w:left w:val="single" w:sz="24" w:space="0" w:color="722325"/>
              <w:bottom w:val="single" w:sz="4" w:space="0" w:color="722325"/>
              <w:right w:val="single" w:sz="4" w:space="0" w:color="722325"/>
            </w:tcBorders>
            <w:shd w:val="clear" w:color="auto" w:fill="E7E6E6" w:themeFill="background2"/>
            <w:vAlign w:val="center"/>
          </w:tcPr>
          <w:p w14:paraId="1AEEAA58" w14:textId="1866AD35"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109B734" w14:textId="31241BD4"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N/A</w:t>
            </w:r>
          </w:p>
        </w:tc>
        <w:tc>
          <w:tcPr>
            <w:tcW w:w="65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CC6196F" w14:textId="514C56DA" w:rsidR="00492BCD" w:rsidRPr="003D734E" w:rsidRDefault="002B3EF3" w:rsidP="00494579">
            <w:pPr>
              <w:jc w:val="center"/>
              <w:rPr>
                <w:rFonts w:ascii="Amasis MT Pro" w:hAnsi="Amasis MT Pro" w:cs="Times New Roman (Body CS)"/>
                <w:sz w:val="18"/>
                <w:szCs w:val="18"/>
              </w:rPr>
            </w:pPr>
            <w:r>
              <w:rPr>
                <w:rFonts w:ascii="Amasis MT Pro" w:hAnsi="Amasis MT Pro" w:cs="Times New Roman (Body CS)"/>
                <w:sz w:val="18"/>
                <w:szCs w:val="18"/>
              </w:rPr>
              <w:t>0</w:t>
            </w:r>
          </w:p>
        </w:tc>
      </w:tr>
    </w:tbl>
    <w:p w14:paraId="72311D6C" w14:textId="180D654D" w:rsidR="001B6C86" w:rsidRDefault="001B6C86" w:rsidP="002658AC">
      <w:pPr>
        <w:rPr>
          <w:rFonts w:ascii="Amasis MT Pro" w:hAnsi="Amasis MT Pro" w:cs="Times New Roman (Body CS)"/>
          <w:b/>
          <w:bCs/>
          <w:color w:val="E1A800"/>
          <w:sz w:val="22"/>
          <w:szCs w:val="22"/>
        </w:rPr>
      </w:pPr>
    </w:p>
    <w:p w14:paraId="54F3E6CE" w14:textId="2BEA50A4" w:rsidR="0069390A" w:rsidRDefault="0069390A" w:rsidP="002658AC">
      <w:pPr>
        <w:rPr>
          <w:rFonts w:ascii="Amasis MT Pro" w:hAnsi="Amasis MT Pro" w:cs="Times New Roman (Body CS)"/>
          <w:b/>
          <w:bCs/>
          <w:color w:val="E1A800"/>
          <w:sz w:val="22"/>
          <w:szCs w:val="22"/>
        </w:rPr>
      </w:pPr>
    </w:p>
    <w:p w14:paraId="57247B51" w14:textId="2D9BC72A" w:rsidR="0069390A" w:rsidRDefault="0069390A" w:rsidP="002658AC">
      <w:pPr>
        <w:rPr>
          <w:rFonts w:ascii="Amasis MT Pro" w:hAnsi="Amasis MT Pro" w:cs="Times New Roman (Body CS)"/>
          <w:b/>
          <w:bCs/>
          <w:color w:val="E1A800"/>
          <w:sz w:val="22"/>
          <w:szCs w:val="22"/>
        </w:rPr>
      </w:pPr>
    </w:p>
    <w:p w14:paraId="4C346FF2" w14:textId="12B78104" w:rsidR="0069390A" w:rsidRDefault="0069390A" w:rsidP="002658AC">
      <w:pPr>
        <w:rPr>
          <w:rFonts w:ascii="Amasis MT Pro" w:hAnsi="Amasis MT Pro" w:cs="Times New Roman (Body CS)"/>
          <w:b/>
          <w:bCs/>
          <w:color w:val="E1A800"/>
          <w:sz w:val="22"/>
          <w:szCs w:val="22"/>
        </w:rPr>
      </w:pPr>
    </w:p>
    <w:p w14:paraId="24DD31B9" w14:textId="77777777" w:rsidR="0069390A" w:rsidRPr="003D734E" w:rsidRDefault="0069390A" w:rsidP="002658AC">
      <w:pPr>
        <w:rPr>
          <w:rFonts w:ascii="Amasis MT Pro" w:hAnsi="Amasis MT Pro" w:cs="Times New Roman (Body CS)"/>
          <w:b/>
          <w:bCs/>
          <w:color w:val="E1A800"/>
          <w:sz w:val="22"/>
          <w:szCs w:val="22"/>
        </w:rPr>
      </w:pPr>
    </w:p>
    <w:p w14:paraId="23E4ECA3" w14:textId="77777777" w:rsidR="00970F1A" w:rsidRPr="003D734E" w:rsidRDefault="00970F1A" w:rsidP="002658AC">
      <w:pPr>
        <w:rPr>
          <w:rFonts w:ascii="Amasis MT Pro" w:hAnsi="Amasis MT Pro" w:cs="Times New Roman (Body CS)"/>
          <w:b/>
          <w:bCs/>
          <w:color w:val="E1A800"/>
          <w:sz w:val="22"/>
          <w:szCs w:val="22"/>
        </w:rPr>
      </w:pPr>
    </w:p>
    <w:p w14:paraId="21CF39F2" w14:textId="0AF7EE84" w:rsidR="00316606" w:rsidRPr="003D734E" w:rsidRDefault="00316606" w:rsidP="002658AC">
      <w:pPr>
        <w:rPr>
          <w:rFonts w:ascii="Amasis MT Pro" w:hAnsi="Amasis MT Pro" w:cs="Times New Roman (Body CS)"/>
          <w:b/>
          <w:bCs/>
          <w:color w:val="E1A800"/>
        </w:rPr>
      </w:pPr>
      <w:r w:rsidRPr="003D734E">
        <w:rPr>
          <w:rFonts w:ascii="Amasis MT Pro" w:hAnsi="Amasis MT Pro" w:cs="Times New Roman (Body CS)"/>
          <w:b/>
          <w:bCs/>
          <w:color w:val="E1A800"/>
        </w:rPr>
        <w:t>Unfounded Crimes</w:t>
      </w:r>
    </w:p>
    <w:p w14:paraId="17B0EAEE" w14:textId="77777777" w:rsidR="00CF7A45" w:rsidRPr="003D734E" w:rsidRDefault="00CF7A45" w:rsidP="002658AC">
      <w:pPr>
        <w:rPr>
          <w:rFonts w:ascii="Amasis MT Pro" w:hAnsi="Amasis MT Pro" w:cs="Times New Roman (Body CS)"/>
          <w:b/>
          <w:bCs/>
          <w:color w:val="E1A800"/>
          <w:sz w:val="10"/>
          <w:szCs w:val="10"/>
        </w:rPr>
      </w:pPr>
    </w:p>
    <w:tbl>
      <w:tblPr>
        <w:tblStyle w:val="TableGrid"/>
        <w:tblW w:w="0" w:type="auto"/>
        <w:tblBorders>
          <w:top w:val="single" w:sz="4" w:space="0" w:color="722325"/>
          <w:left w:val="single" w:sz="4" w:space="0" w:color="722325"/>
          <w:bottom w:val="single" w:sz="4" w:space="0" w:color="722325"/>
          <w:right w:val="single" w:sz="4" w:space="0" w:color="722325"/>
          <w:insideH w:val="single" w:sz="4" w:space="0" w:color="722325"/>
          <w:insideV w:val="single" w:sz="4" w:space="0" w:color="722325"/>
        </w:tblBorders>
        <w:tblLook w:val="04A0" w:firstRow="1" w:lastRow="0" w:firstColumn="1" w:lastColumn="0" w:noHBand="0" w:noVBand="1"/>
      </w:tblPr>
      <w:tblGrid>
        <w:gridCol w:w="1615"/>
        <w:gridCol w:w="7735"/>
      </w:tblGrid>
      <w:tr w:rsidR="00CF7A45" w:rsidRPr="003D734E" w14:paraId="6829BB98" w14:textId="77777777" w:rsidTr="004D7E04">
        <w:tc>
          <w:tcPr>
            <w:tcW w:w="1615" w:type="dxa"/>
            <w:shd w:val="clear" w:color="auto" w:fill="722325"/>
          </w:tcPr>
          <w:p w14:paraId="32ADF2AA" w14:textId="77777777" w:rsidR="00CF7A45" w:rsidRPr="003D734E" w:rsidRDefault="00CF7A45" w:rsidP="00765A14">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Year</w:t>
            </w:r>
          </w:p>
        </w:tc>
        <w:tc>
          <w:tcPr>
            <w:tcW w:w="7735" w:type="dxa"/>
            <w:shd w:val="clear" w:color="auto" w:fill="722325"/>
          </w:tcPr>
          <w:p w14:paraId="56431FD9" w14:textId="77777777" w:rsidR="00CF7A45" w:rsidRPr="003D734E" w:rsidRDefault="00CF7A45" w:rsidP="00765A14">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Description</w:t>
            </w:r>
          </w:p>
        </w:tc>
      </w:tr>
      <w:tr w:rsidR="00CF7A45" w:rsidRPr="003D734E" w14:paraId="136E3BE9" w14:textId="77777777" w:rsidTr="004D7E04">
        <w:tc>
          <w:tcPr>
            <w:tcW w:w="1615" w:type="dxa"/>
          </w:tcPr>
          <w:p w14:paraId="240EA869" w14:textId="77777777" w:rsidR="00CF7A45" w:rsidRPr="003D734E" w:rsidRDefault="00CF7A45" w:rsidP="00765A14">
            <w:pPr>
              <w:rPr>
                <w:rFonts w:ascii="Amasis MT Pro" w:hAnsi="Amasis MT Pro" w:cs="Times New Roman (Body CS)"/>
                <w:b/>
                <w:bCs/>
                <w:sz w:val="10"/>
                <w:szCs w:val="10"/>
              </w:rPr>
            </w:pPr>
          </w:p>
          <w:p w14:paraId="615F9717" w14:textId="4F76C0DD" w:rsidR="00CF7A45" w:rsidRPr="003D734E" w:rsidRDefault="00B36406" w:rsidP="00765A14">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5</w:t>
            </w:r>
          </w:p>
          <w:p w14:paraId="2B342A1E" w14:textId="77777777" w:rsidR="00CF7A45" w:rsidRPr="003D734E" w:rsidRDefault="00CF7A45" w:rsidP="00765A14">
            <w:pPr>
              <w:rPr>
                <w:rFonts w:ascii="Amasis MT Pro" w:hAnsi="Amasis MT Pro" w:cs="Times New Roman (Body CS)"/>
                <w:b/>
                <w:bCs/>
                <w:sz w:val="10"/>
                <w:szCs w:val="10"/>
              </w:rPr>
            </w:pPr>
          </w:p>
        </w:tc>
        <w:tc>
          <w:tcPr>
            <w:tcW w:w="7735" w:type="dxa"/>
          </w:tcPr>
          <w:p w14:paraId="0B4095CC" w14:textId="77777777" w:rsidR="00CF7A45" w:rsidRPr="003D734E" w:rsidRDefault="00CF7A45" w:rsidP="00765A14">
            <w:pPr>
              <w:rPr>
                <w:rFonts w:ascii="Amasis MT Pro" w:hAnsi="Amasis MT Pro" w:cs="Times New Roman (Body CS)"/>
                <w:sz w:val="10"/>
                <w:szCs w:val="10"/>
              </w:rPr>
            </w:pPr>
          </w:p>
          <w:p w14:paraId="47BF5EDE" w14:textId="6943B5EC" w:rsidR="00CF7A45" w:rsidRPr="003D734E" w:rsidRDefault="00CF7A45" w:rsidP="00765A14">
            <w:pPr>
              <w:rPr>
                <w:rFonts w:ascii="Amasis MT Pro" w:hAnsi="Amasis MT Pro" w:cs="Times New Roman (Body CS)"/>
                <w:sz w:val="20"/>
                <w:szCs w:val="20"/>
              </w:rPr>
            </w:pPr>
            <w:r w:rsidRPr="003D734E">
              <w:rPr>
                <w:rFonts w:ascii="Amasis MT Pro" w:hAnsi="Amasis MT Pro" w:cs="Times New Roman (Body CS)"/>
                <w:sz w:val="20"/>
                <w:szCs w:val="20"/>
              </w:rPr>
              <w:t>No unfounded crimes to report.</w:t>
            </w:r>
          </w:p>
          <w:p w14:paraId="13A7477D" w14:textId="77777777" w:rsidR="00CF7A45" w:rsidRPr="003D734E" w:rsidRDefault="00CF7A45" w:rsidP="00765A14">
            <w:pPr>
              <w:rPr>
                <w:rFonts w:ascii="Amasis MT Pro" w:hAnsi="Amasis MT Pro" w:cs="Times New Roman (Body CS)"/>
                <w:sz w:val="10"/>
                <w:szCs w:val="10"/>
              </w:rPr>
            </w:pPr>
          </w:p>
        </w:tc>
      </w:tr>
      <w:tr w:rsidR="00CF7A45" w:rsidRPr="003D734E" w14:paraId="12BE63A9" w14:textId="77777777" w:rsidTr="004D7E04">
        <w:tc>
          <w:tcPr>
            <w:tcW w:w="1615" w:type="dxa"/>
          </w:tcPr>
          <w:p w14:paraId="06FD27A6" w14:textId="77777777" w:rsidR="00CF7A45" w:rsidRPr="003D734E" w:rsidRDefault="00CF7A45" w:rsidP="00765A14">
            <w:pPr>
              <w:rPr>
                <w:rFonts w:ascii="Amasis MT Pro" w:hAnsi="Amasis MT Pro" w:cs="Times New Roman (Body CS)"/>
                <w:b/>
                <w:bCs/>
                <w:sz w:val="10"/>
                <w:szCs w:val="10"/>
              </w:rPr>
            </w:pPr>
          </w:p>
          <w:p w14:paraId="38E6C227" w14:textId="2068B494" w:rsidR="00CF7A45" w:rsidRPr="003D734E" w:rsidRDefault="00B36406" w:rsidP="00765A14">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4</w:t>
            </w:r>
          </w:p>
          <w:p w14:paraId="07B32A83" w14:textId="77777777" w:rsidR="00CF7A45" w:rsidRPr="003D734E" w:rsidRDefault="00CF7A45" w:rsidP="00765A14">
            <w:pPr>
              <w:rPr>
                <w:rFonts w:ascii="Amasis MT Pro" w:hAnsi="Amasis MT Pro" w:cs="Times New Roman (Body CS)"/>
                <w:b/>
                <w:bCs/>
                <w:sz w:val="10"/>
                <w:szCs w:val="10"/>
              </w:rPr>
            </w:pPr>
          </w:p>
        </w:tc>
        <w:tc>
          <w:tcPr>
            <w:tcW w:w="7735" w:type="dxa"/>
          </w:tcPr>
          <w:p w14:paraId="7F729CFB" w14:textId="77777777" w:rsidR="00CF7A45" w:rsidRPr="003D734E" w:rsidRDefault="00CF7A45" w:rsidP="00765A14">
            <w:pPr>
              <w:rPr>
                <w:rFonts w:ascii="Amasis MT Pro" w:hAnsi="Amasis MT Pro" w:cs="Times New Roman (Body CS)"/>
                <w:sz w:val="10"/>
                <w:szCs w:val="10"/>
              </w:rPr>
            </w:pPr>
          </w:p>
          <w:p w14:paraId="6AFD4EA1" w14:textId="2B8BBACC" w:rsidR="00CF7A45" w:rsidRPr="003D734E" w:rsidRDefault="00CF7A45" w:rsidP="00765A14">
            <w:pPr>
              <w:rPr>
                <w:rFonts w:ascii="Amasis MT Pro" w:hAnsi="Amasis MT Pro" w:cs="Times New Roman (Body CS)"/>
                <w:sz w:val="20"/>
                <w:szCs w:val="20"/>
              </w:rPr>
            </w:pPr>
            <w:r w:rsidRPr="003D734E">
              <w:rPr>
                <w:rFonts w:ascii="Amasis MT Pro" w:hAnsi="Amasis MT Pro" w:cs="Times New Roman (Body CS)"/>
                <w:sz w:val="20"/>
                <w:szCs w:val="20"/>
              </w:rPr>
              <w:t>No unfounded crimes to report.</w:t>
            </w:r>
          </w:p>
        </w:tc>
      </w:tr>
      <w:tr w:rsidR="00CF7A45" w:rsidRPr="003D734E" w14:paraId="20A10B35" w14:textId="77777777" w:rsidTr="004D7E04">
        <w:tc>
          <w:tcPr>
            <w:tcW w:w="1615" w:type="dxa"/>
          </w:tcPr>
          <w:p w14:paraId="2D0216E6" w14:textId="77777777" w:rsidR="00CF7A45" w:rsidRPr="003D734E" w:rsidRDefault="00CF7A45" w:rsidP="00765A14">
            <w:pPr>
              <w:rPr>
                <w:rFonts w:ascii="Amasis MT Pro" w:hAnsi="Amasis MT Pro" w:cs="Times New Roman (Body CS)"/>
                <w:b/>
                <w:bCs/>
                <w:sz w:val="10"/>
                <w:szCs w:val="10"/>
              </w:rPr>
            </w:pPr>
          </w:p>
          <w:p w14:paraId="44353A7D" w14:textId="33EA1787" w:rsidR="00CF7A45" w:rsidRPr="003D734E" w:rsidRDefault="00B36406" w:rsidP="00765A14">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3</w:t>
            </w:r>
          </w:p>
          <w:p w14:paraId="4911AB72" w14:textId="77777777" w:rsidR="00CF7A45" w:rsidRPr="003D734E" w:rsidRDefault="00CF7A45" w:rsidP="00765A14">
            <w:pPr>
              <w:rPr>
                <w:rFonts w:ascii="Amasis MT Pro" w:hAnsi="Amasis MT Pro" w:cs="Times New Roman (Body CS)"/>
                <w:b/>
                <w:bCs/>
                <w:sz w:val="10"/>
                <w:szCs w:val="10"/>
              </w:rPr>
            </w:pPr>
          </w:p>
        </w:tc>
        <w:tc>
          <w:tcPr>
            <w:tcW w:w="7735" w:type="dxa"/>
          </w:tcPr>
          <w:p w14:paraId="45EB0CAE" w14:textId="77777777" w:rsidR="00CF7A45" w:rsidRPr="003D734E" w:rsidRDefault="00CF7A45" w:rsidP="00765A14">
            <w:pPr>
              <w:rPr>
                <w:rFonts w:ascii="Amasis MT Pro" w:hAnsi="Amasis MT Pro" w:cs="Times New Roman (Body CS)"/>
                <w:sz w:val="10"/>
                <w:szCs w:val="10"/>
              </w:rPr>
            </w:pPr>
          </w:p>
          <w:p w14:paraId="65524800" w14:textId="6DF69A2A" w:rsidR="00CF7A45" w:rsidRPr="003D734E" w:rsidRDefault="00CF7A45" w:rsidP="00765A14">
            <w:pPr>
              <w:rPr>
                <w:rFonts w:ascii="Amasis MT Pro" w:hAnsi="Amasis MT Pro" w:cs="Times New Roman (Body CS)"/>
                <w:sz w:val="20"/>
                <w:szCs w:val="20"/>
              </w:rPr>
            </w:pPr>
            <w:r w:rsidRPr="003D734E">
              <w:rPr>
                <w:rFonts w:ascii="Amasis MT Pro" w:hAnsi="Amasis MT Pro" w:cs="Times New Roman (Body CS)"/>
                <w:sz w:val="20"/>
                <w:szCs w:val="20"/>
              </w:rPr>
              <w:t>No unfounded crimes to report.</w:t>
            </w:r>
          </w:p>
        </w:tc>
      </w:tr>
    </w:tbl>
    <w:p w14:paraId="2664E39D" w14:textId="77777777" w:rsidR="002658AC" w:rsidRPr="003D734E" w:rsidRDefault="002658AC" w:rsidP="00316606">
      <w:pPr>
        <w:rPr>
          <w:rFonts w:ascii="Amasis MT Pro" w:hAnsi="Amasis MT Pro" w:cs="Times New Roman (Body CS)"/>
          <w:b/>
          <w:bCs/>
          <w:color w:val="E1A800"/>
          <w:sz w:val="22"/>
          <w:szCs w:val="22"/>
        </w:rPr>
      </w:pPr>
    </w:p>
    <w:p w14:paraId="25EEC3FE" w14:textId="136E6D3F" w:rsidR="00316606" w:rsidRPr="003D734E" w:rsidRDefault="00316606" w:rsidP="00316606">
      <w:pPr>
        <w:rPr>
          <w:rFonts w:ascii="Amasis MT Pro" w:hAnsi="Amasis MT Pro" w:cs="Times New Roman (Body CS)"/>
          <w:b/>
          <w:bCs/>
          <w:color w:val="E1A800"/>
        </w:rPr>
      </w:pPr>
      <w:r w:rsidRPr="003D734E">
        <w:rPr>
          <w:rFonts w:ascii="Amasis MT Pro" w:hAnsi="Amasis MT Pro" w:cs="Times New Roman (Body CS)"/>
          <w:b/>
          <w:bCs/>
          <w:color w:val="E1A800"/>
        </w:rPr>
        <w:t>Hate Crimes by Category and Bias</w:t>
      </w:r>
    </w:p>
    <w:p w14:paraId="0E61D7BE" w14:textId="77777777" w:rsidR="00CF7A45" w:rsidRPr="003D734E" w:rsidRDefault="00CF7A45" w:rsidP="00316606">
      <w:pPr>
        <w:rPr>
          <w:rFonts w:ascii="Amasis MT Pro" w:hAnsi="Amasis MT Pro" w:cs="Times New Roman (Body CS)"/>
          <w:b/>
          <w:bCs/>
          <w:color w:val="E1A800"/>
          <w:sz w:val="10"/>
          <w:szCs w:val="10"/>
        </w:rPr>
      </w:pPr>
    </w:p>
    <w:tbl>
      <w:tblPr>
        <w:tblStyle w:val="TableGrid"/>
        <w:tblW w:w="0" w:type="auto"/>
        <w:tblBorders>
          <w:top w:val="single" w:sz="4" w:space="0" w:color="722325"/>
          <w:left w:val="single" w:sz="4" w:space="0" w:color="722325"/>
          <w:bottom w:val="single" w:sz="4" w:space="0" w:color="722325"/>
          <w:right w:val="single" w:sz="4" w:space="0" w:color="722325"/>
          <w:insideH w:val="single" w:sz="4" w:space="0" w:color="722325"/>
          <w:insideV w:val="single" w:sz="4" w:space="0" w:color="722325"/>
        </w:tblBorders>
        <w:tblLook w:val="04A0" w:firstRow="1" w:lastRow="0" w:firstColumn="1" w:lastColumn="0" w:noHBand="0" w:noVBand="1"/>
      </w:tblPr>
      <w:tblGrid>
        <w:gridCol w:w="1615"/>
        <w:gridCol w:w="7735"/>
      </w:tblGrid>
      <w:tr w:rsidR="002658AC" w:rsidRPr="003D734E" w14:paraId="67E0EC65" w14:textId="77777777" w:rsidTr="004D7E04">
        <w:tc>
          <w:tcPr>
            <w:tcW w:w="1615" w:type="dxa"/>
            <w:shd w:val="clear" w:color="auto" w:fill="722325"/>
          </w:tcPr>
          <w:p w14:paraId="56BA63C8" w14:textId="7C54B4AE" w:rsidR="002658AC" w:rsidRPr="003D734E" w:rsidRDefault="00CF7A45" w:rsidP="00316606">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Year</w:t>
            </w:r>
          </w:p>
        </w:tc>
        <w:tc>
          <w:tcPr>
            <w:tcW w:w="7735" w:type="dxa"/>
            <w:shd w:val="clear" w:color="auto" w:fill="722325"/>
          </w:tcPr>
          <w:p w14:paraId="4792DACE" w14:textId="7CC4E42B" w:rsidR="002658AC" w:rsidRPr="003D734E" w:rsidRDefault="00CF7A45" w:rsidP="00316606">
            <w:pPr>
              <w:rPr>
                <w:rFonts w:ascii="Amasis MT Pro" w:hAnsi="Amasis MT Pro" w:cs="Times New Roman (Body CS)"/>
                <w:b/>
                <w:bCs/>
                <w:color w:val="FFFFFF" w:themeColor="background1"/>
                <w:sz w:val="22"/>
                <w:szCs w:val="22"/>
              </w:rPr>
            </w:pPr>
            <w:r w:rsidRPr="003D734E">
              <w:rPr>
                <w:rFonts w:ascii="Amasis MT Pro" w:hAnsi="Amasis MT Pro" w:cs="Times New Roman (Body CS)"/>
                <w:b/>
                <w:bCs/>
                <w:color w:val="FFFFFF" w:themeColor="background1"/>
                <w:sz w:val="22"/>
                <w:szCs w:val="22"/>
              </w:rPr>
              <w:t>Description</w:t>
            </w:r>
          </w:p>
        </w:tc>
      </w:tr>
      <w:tr w:rsidR="002658AC" w:rsidRPr="003D734E" w14:paraId="695B2DA4" w14:textId="77777777" w:rsidTr="004D7E04">
        <w:tc>
          <w:tcPr>
            <w:tcW w:w="1615" w:type="dxa"/>
          </w:tcPr>
          <w:p w14:paraId="437BED3F" w14:textId="77777777" w:rsidR="00CF7A45" w:rsidRPr="003D734E" w:rsidRDefault="00CF7A45" w:rsidP="00316606">
            <w:pPr>
              <w:rPr>
                <w:rFonts w:ascii="Amasis MT Pro" w:hAnsi="Amasis MT Pro" w:cs="Times New Roman (Body CS)"/>
                <w:b/>
                <w:bCs/>
                <w:sz w:val="10"/>
                <w:szCs w:val="10"/>
              </w:rPr>
            </w:pPr>
          </w:p>
          <w:p w14:paraId="0F1081E9" w14:textId="1A8DE9D5" w:rsidR="002658AC" w:rsidRPr="003D734E" w:rsidRDefault="00B36406" w:rsidP="00316606">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5</w:t>
            </w:r>
          </w:p>
          <w:p w14:paraId="3AD9DD8C" w14:textId="04496767" w:rsidR="00CF7A45" w:rsidRPr="003D734E" w:rsidRDefault="00CF7A45" w:rsidP="00316606">
            <w:pPr>
              <w:rPr>
                <w:rFonts w:ascii="Amasis MT Pro" w:hAnsi="Amasis MT Pro" w:cs="Times New Roman (Body CS)"/>
                <w:b/>
                <w:bCs/>
                <w:sz w:val="10"/>
                <w:szCs w:val="10"/>
              </w:rPr>
            </w:pPr>
          </w:p>
        </w:tc>
        <w:tc>
          <w:tcPr>
            <w:tcW w:w="7735" w:type="dxa"/>
          </w:tcPr>
          <w:p w14:paraId="4D6ED82B" w14:textId="77777777" w:rsidR="00CF7A45" w:rsidRPr="003D734E" w:rsidRDefault="00CF7A45" w:rsidP="00316606">
            <w:pPr>
              <w:rPr>
                <w:rFonts w:ascii="Amasis MT Pro" w:hAnsi="Amasis MT Pro" w:cs="Times New Roman (Body CS)"/>
                <w:sz w:val="10"/>
                <w:szCs w:val="10"/>
              </w:rPr>
            </w:pPr>
          </w:p>
          <w:p w14:paraId="1888AE9E" w14:textId="77777777" w:rsidR="002658AC" w:rsidRPr="003D734E" w:rsidRDefault="00CF7A45" w:rsidP="00316606">
            <w:pPr>
              <w:rPr>
                <w:rFonts w:ascii="Amasis MT Pro" w:hAnsi="Amasis MT Pro" w:cs="Times New Roman (Body CS)"/>
                <w:sz w:val="20"/>
                <w:szCs w:val="20"/>
              </w:rPr>
            </w:pPr>
            <w:r w:rsidRPr="003D734E">
              <w:rPr>
                <w:rFonts w:ascii="Amasis MT Pro" w:hAnsi="Amasis MT Pro" w:cs="Times New Roman (Body CS)"/>
                <w:sz w:val="20"/>
                <w:szCs w:val="20"/>
              </w:rPr>
              <w:t>No hate crimes to report.</w:t>
            </w:r>
          </w:p>
          <w:p w14:paraId="53150B31" w14:textId="3067C8A2" w:rsidR="00CF7A45" w:rsidRPr="003D734E" w:rsidRDefault="00CF7A45" w:rsidP="00316606">
            <w:pPr>
              <w:rPr>
                <w:rFonts w:ascii="Amasis MT Pro" w:hAnsi="Amasis MT Pro" w:cs="Times New Roman (Body CS)"/>
                <w:sz w:val="10"/>
                <w:szCs w:val="10"/>
              </w:rPr>
            </w:pPr>
          </w:p>
        </w:tc>
      </w:tr>
      <w:tr w:rsidR="00CF7A45" w:rsidRPr="003D734E" w14:paraId="6634C6B1" w14:textId="77777777" w:rsidTr="004D7E04">
        <w:tc>
          <w:tcPr>
            <w:tcW w:w="1615" w:type="dxa"/>
          </w:tcPr>
          <w:p w14:paraId="06B7F25D" w14:textId="77777777" w:rsidR="00CF7A45" w:rsidRPr="003D734E" w:rsidRDefault="00CF7A45" w:rsidP="00CF7A45">
            <w:pPr>
              <w:rPr>
                <w:rFonts w:ascii="Amasis MT Pro" w:hAnsi="Amasis MT Pro" w:cs="Times New Roman (Body CS)"/>
                <w:b/>
                <w:bCs/>
                <w:sz w:val="10"/>
                <w:szCs w:val="10"/>
              </w:rPr>
            </w:pPr>
          </w:p>
          <w:p w14:paraId="59D98312" w14:textId="11C05DC8" w:rsidR="00CF7A45" w:rsidRPr="003D734E" w:rsidRDefault="00B36406" w:rsidP="00CF7A45">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4</w:t>
            </w:r>
          </w:p>
          <w:p w14:paraId="69F2DA6C" w14:textId="6F0DFD36" w:rsidR="00CF7A45" w:rsidRPr="003D734E" w:rsidRDefault="00CF7A45" w:rsidP="00CF7A45">
            <w:pPr>
              <w:rPr>
                <w:rFonts w:ascii="Amasis MT Pro" w:hAnsi="Amasis MT Pro" w:cs="Times New Roman (Body CS)"/>
                <w:b/>
                <w:bCs/>
                <w:sz w:val="10"/>
                <w:szCs w:val="10"/>
              </w:rPr>
            </w:pPr>
          </w:p>
        </w:tc>
        <w:tc>
          <w:tcPr>
            <w:tcW w:w="7735" w:type="dxa"/>
          </w:tcPr>
          <w:p w14:paraId="1D83AC5A" w14:textId="77777777" w:rsidR="00CF7A45" w:rsidRPr="003D734E" w:rsidRDefault="00CF7A45" w:rsidP="00CF7A45">
            <w:pPr>
              <w:rPr>
                <w:rFonts w:ascii="Amasis MT Pro" w:hAnsi="Amasis MT Pro" w:cs="Times New Roman (Body CS)"/>
                <w:sz w:val="10"/>
                <w:szCs w:val="10"/>
              </w:rPr>
            </w:pPr>
          </w:p>
          <w:p w14:paraId="24B24604" w14:textId="325CECFB" w:rsidR="00CF7A45" w:rsidRPr="003D734E" w:rsidRDefault="00CF7A45" w:rsidP="00CF7A45">
            <w:pPr>
              <w:rPr>
                <w:rFonts w:ascii="Amasis MT Pro" w:hAnsi="Amasis MT Pro" w:cs="Times New Roman (Body CS)"/>
                <w:sz w:val="20"/>
                <w:szCs w:val="20"/>
              </w:rPr>
            </w:pPr>
            <w:r w:rsidRPr="003D734E">
              <w:rPr>
                <w:rFonts w:ascii="Amasis MT Pro" w:hAnsi="Amasis MT Pro" w:cs="Times New Roman (Body CS)"/>
                <w:sz w:val="20"/>
                <w:szCs w:val="20"/>
              </w:rPr>
              <w:t>No hate crimes to report.</w:t>
            </w:r>
          </w:p>
        </w:tc>
      </w:tr>
      <w:tr w:rsidR="00CF7A45" w:rsidRPr="003D734E" w14:paraId="7B0EDAB1" w14:textId="77777777" w:rsidTr="004D7E04">
        <w:tc>
          <w:tcPr>
            <w:tcW w:w="1615" w:type="dxa"/>
          </w:tcPr>
          <w:p w14:paraId="1B9475BD" w14:textId="77777777" w:rsidR="00CF7A45" w:rsidRPr="003D734E" w:rsidRDefault="00CF7A45" w:rsidP="00CF7A45">
            <w:pPr>
              <w:rPr>
                <w:rFonts w:ascii="Amasis MT Pro" w:hAnsi="Amasis MT Pro" w:cs="Times New Roman (Body CS)"/>
                <w:b/>
                <w:bCs/>
                <w:sz w:val="10"/>
                <w:szCs w:val="10"/>
              </w:rPr>
            </w:pPr>
          </w:p>
          <w:p w14:paraId="29758B7C" w14:textId="28D7937D" w:rsidR="00CF7A45" w:rsidRPr="003D734E" w:rsidRDefault="00B36406" w:rsidP="00CF7A45">
            <w:pPr>
              <w:rPr>
                <w:rFonts w:ascii="Amasis MT Pro" w:hAnsi="Amasis MT Pro" w:cs="Times New Roman (Body CS)"/>
                <w:b/>
                <w:bCs/>
                <w:sz w:val="20"/>
                <w:szCs w:val="20"/>
              </w:rPr>
            </w:pPr>
            <w:r w:rsidRPr="003D734E">
              <w:rPr>
                <w:rFonts w:ascii="Amasis MT Pro" w:hAnsi="Amasis MT Pro" w:cs="Times New Roman (Body CS)"/>
                <w:b/>
                <w:bCs/>
                <w:sz w:val="20"/>
                <w:szCs w:val="20"/>
              </w:rPr>
              <w:t>202</w:t>
            </w:r>
            <w:r w:rsidR="002056F2">
              <w:rPr>
                <w:rFonts w:ascii="Amasis MT Pro" w:hAnsi="Amasis MT Pro" w:cs="Times New Roman (Body CS)"/>
                <w:b/>
                <w:bCs/>
                <w:sz w:val="20"/>
                <w:szCs w:val="20"/>
              </w:rPr>
              <w:t>3</w:t>
            </w:r>
          </w:p>
          <w:p w14:paraId="4C840FEF" w14:textId="46FE0F0E" w:rsidR="00CF7A45" w:rsidRPr="003D734E" w:rsidRDefault="00CF7A45" w:rsidP="00CF7A45">
            <w:pPr>
              <w:rPr>
                <w:rFonts w:ascii="Amasis MT Pro" w:hAnsi="Amasis MT Pro" w:cs="Times New Roman (Body CS)"/>
                <w:b/>
                <w:bCs/>
                <w:sz w:val="10"/>
                <w:szCs w:val="10"/>
              </w:rPr>
            </w:pPr>
          </w:p>
        </w:tc>
        <w:tc>
          <w:tcPr>
            <w:tcW w:w="7735" w:type="dxa"/>
          </w:tcPr>
          <w:p w14:paraId="25F17C04" w14:textId="77777777" w:rsidR="00CF7A45" w:rsidRPr="003D734E" w:rsidRDefault="00CF7A45" w:rsidP="00CF7A45">
            <w:pPr>
              <w:rPr>
                <w:rFonts w:ascii="Amasis MT Pro" w:hAnsi="Amasis MT Pro" w:cs="Times New Roman (Body CS)"/>
                <w:sz w:val="10"/>
                <w:szCs w:val="10"/>
              </w:rPr>
            </w:pPr>
          </w:p>
          <w:p w14:paraId="01642C94" w14:textId="00F782AE" w:rsidR="00CF7A45" w:rsidRPr="003D734E" w:rsidRDefault="00CF7A45" w:rsidP="00CF7A45">
            <w:pPr>
              <w:rPr>
                <w:rFonts w:ascii="Amasis MT Pro" w:hAnsi="Amasis MT Pro" w:cs="Times New Roman (Body CS)"/>
                <w:sz w:val="20"/>
                <w:szCs w:val="20"/>
              </w:rPr>
            </w:pPr>
            <w:r w:rsidRPr="003D734E">
              <w:rPr>
                <w:rFonts w:ascii="Amasis MT Pro" w:hAnsi="Amasis MT Pro" w:cs="Times New Roman (Body CS)"/>
                <w:sz w:val="20"/>
                <w:szCs w:val="20"/>
              </w:rPr>
              <w:t>No hate crimes to report.</w:t>
            </w:r>
          </w:p>
        </w:tc>
      </w:tr>
    </w:tbl>
    <w:p w14:paraId="5A98228D" w14:textId="77777777" w:rsidR="00D334F1" w:rsidRPr="003D734E" w:rsidRDefault="00D334F1" w:rsidP="00316606">
      <w:pPr>
        <w:rPr>
          <w:rFonts w:ascii="Amasis MT Pro" w:hAnsi="Amasis MT Pro"/>
          <w:b/>
          <w:bCs/>
          <w:smallCaps/>
          <w:color w:val="722325"/>
          <w:sz w:val="22"/>
          <w:szCs w:val="22"/>
        </w:rPr>
      </w:pPr>
    </w:p>
    <w:p w14:paraId="65215C87" w14:textId="407A3CB2" w:rsidR="004D127F" w:rsidRPr="003D734E" w:rsidRDefault="007A6C5C" w:rsidP="00E37875">
      <w:pPr>
        <w:rPr>
          <w:rFonts w:ascii="Amasis MT Pro" w:hAnsi="Amasis MT Pro"/>
          <w:b/>
          <w:bCs/>
          <w:smallCaps/>
          <w:color w:val="722325"/>
          <w:sz w:val="28"/>
          <w:szCs w:val="28"/>
        </w:rPr>
      </w:pPr>
      <w:r w:rsidRPr="003D734E">
        <w:rPr>
          <w:rFonts w:ascii="Amasis MT Pro" w:hAnsi="Amasis MT Pro"/>
          <w:b/>
          <w:bCs/>
          <w:smallCaps/>
          <w:color w:val="722325"/>
          <w:sz w:val="28"/>
          <w:szCs w:val="28"/>
        </w:rPr>
        <w:t xml:space="preserve">Definition of Crime Categories Under </w:t>
      </w:r>
      <w:r w:rsidR="004D127F" w:rsidRPr="003D734E">
        <w:rPr>
          <w:rFonts w:ascii="Amasis MT Pro" w:hAnsi="Amasis MT Pro"/>
          <w:b/>
          <w:bCs/>
          <w:smallCaps/>
          <w:color w:val="722325"/>
          <w:sz w:val="28"/>
          <w:szCs w:val="28"/>
        </w:rPr>
        <w:t>Federal</w:t>
      </w:r>
      <w:r w:rsidRPr="003D734E">
        <w:rPr>
          <w:rFonts w:ascii="Amasis MT Pro" w:hAnsi="Amasis MT Pro"/>
          <w:b/>
          <w:bCs/>
          <w:smallCaps/>
          <w:color w:val="722325"/>
          <w:sz w:val="28"/>
          <w:szCs w:val="28"/>
        </w:rPr>
        <w:t xml:space="preserve"> Law</w:t>
      </w:r>
    </w:p>
    <w:p w14:paraId="0DCC12CF" w14:textId="77777777" w:rsidR="004D127F" w:rsidRPr="003D734E" w:rsidRDefault="004D127F" w:rsidP="00E37875">
      <w:pPr>
        <w:rPr>
          <w:rFonts w:ascii="Amasis MT Pro" w:hAnsi="Amasis MT Pro"/>
          <w:b/>
          <w:bCs/>
          <w:smallCaps/>
          <w:color w:val="722325"/>
          <w:sz w:val="10"/>
          <w:szCs w:val="10"/>
        </w:rPr>
      </w:pPr>
    </w:p>
    <w:p w14:paraId="749CD468" w14:textId="556ACCCB" w:rsidR="004D127F" w:rsidRPr="003D734E" w:rsidRDefault="004D127F" w:rsidP="00E37875">
      <w:pPr>
        <w:rPr>
          <w:rFonts w:ascii="Amasis MT Pro" w:hAnsi="Amasis MT Pro"/>
          <w:sz w:val="22"/>
          <w:szCs w:val="22"/>
        </w:rPr>
      </w:pPr>
      <w:r w:rsidRPr="003D734E">
        <w:rPr>
          <w:rFonts w:ascii="Amasis MT Pro" w:hAnsi="Amasis MT Pro"/>
          <w:sz w:val="22"/>
          <w:szCs w:val="22"/>
        </w:rPr>
        <w:t xml:space="preserve">Criminal Offenses </w:t>
      </w:r>
      <w:proofErr w:type="gramStart"/>
      <w:r w:rsidRPr="003D734E">
        <w:rPr>
          <w:rFonts w:ascii="Amasis MT Pro" w:hAnsi="Amasis MT Pro"/>
          <w:sz w:val="22"/>
          <w:szCs w:val="22"/>
        </w:rPr>
        <w:t>are defined</w:t>
      </w:r>
      <w:proofErr w:type="gramEnd"/>
      <w:r w:rsidRPr="003D734E">
        <w:rPr>
          <w:rFonts w:ascii="Amasis MT Pro" w:hAnsi="Amasis MT Pro"/>
          <w:sz w:val="22"/>
          <w:szCs w:val="22"/>
        </w:rPr>
        <w:t xml:space="preserve"> as outlined by the U.S. Department of Justice, FBI National Incident- Based Reporting System. For the purposes of complying with the requirements of 34 CFR 668.41, and incident meeting these definitions </w:t>
      </w:r>
      <w:proofErr w:type="gramStart"/>
      <w:r w:rsidRPr="003D734E">
        <w:rPr>
          <w:rFonts w:ascii="Amasis MT Pro" w:hAnsi="Amasis MT Pro"/>
          <w:sz w:val="22"/>
          <w:szCs w:val="22"/>
        </w:rPr>
        <w:t>is considered</w:t>
      </w:r>
      <w:proofErr w:type="gramEnd"/>
      <w:r w:rsidRPr="003D734E">
        <w:rPr>
          <w:rFonts w:ascii="Amasis MT Pro" w:hAnsi="Amasis MT Pro"/>
          <w:sz w:val="22"/>
          <w:szCs w:val="22"/>
        </w:rPr>
        <w:t xml:space="preserve"> a crime for the purpose of Clery Act reporting.</w:t>
      </w:r>
    </w:p>
    <w:p w14:paraId="7D3F7537" w14:textId="77777777" w:rsidR="004D127F" w:rsidRPr="003D734E" w:rsidRDefault="004D127F" w:rsidP="00E37875">
      <w:pPr>
        <w:rPr>
          <w:rFonts w:ascii="Amasis MT Pro" w:hAnsi="Amasis MT Pro"/>
          <w:b/>
          <w:bCs/>
          <w:smallCaps/>
          <w:color w:val="722325"/>
          <w:sz w:val="10"/>
          <w:szCs w:val="10"/>
        </w:rPr>
      </w:pPr>
    </w:p>
    <w:p w14:paraId="3F8D99AF" w14:textId="77777777"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Murder &amp; Non-Negligent Manslaughter: </w:t>
      </w:r>
      <w:r w:rsidRPr="003D734E">
        <w:rPr>
          <w:rFonts w:ascii="Amasis MT Pro" w:hAnsi="Amasis MT Pro"/>
          <w:sz w:val="22"/>
          <w:szCs w:val="22"/>
        </w:rPr>
        <w:t xml:space="preserve">The willful (non- negligent) killing of one human being by another. Any death caused by injuries received in a fight, argument, quarrel, assault, or commission of a crime </w:t>
      </w:r>
      <w:proofErr w:type="gramStart"/>
      <w:r w:rsidRPr="003D734E">
        <w:rPr>
          <w:rFonts w:ascii="Amasis MT Pro" w:hAnsi="Amasis MT Pro"/>
          <w:sz w:val="22"/>
          <w:szCs w:val="22"/>
        </w:rPr>
        <w:t>is classified</w:t>
      </w:r>
      <w:proofErr w:type="gramEnd"/>
      <w:r w:rsidRPr="003D734E">
        <w:rPr>
          <w:rFonts w:ascii="Amasis MT Pro" w:hAnsi="Amasis MT Pro"/>
          <w:sz w:val="22"/>
          <w:szCs w:val="22"/>
        </w:rPr>
        <w:t xml:space="preserve"> as murder and non- negligent manslaughter. </w:t>
      </w:r>
    </w:p>
    <w:p w14:paraId="364DAAD0" w14:textId="55D6C439"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Manslaughter by Negligence:</w:t>
      </w:r>
      <w:r w:rsidR="002658AC" w:rsidRPr="003D734E">
        <w:rPr>
          <w:rFonts w:ascii="Amasis MT Pro" w:hAnsi="Amasis MT Pro"/>
          <w:b/>
          <w:bCs/>
          <w:sz w:val="22"/>
          <w:szCs w:val="22"/>
        </w:rPr>
        <w:t xml:space="preserve"> </w:t>
      </w:r>
      <w:proofErr w:type="gramStart"/>
      <w:r w:rsidRPr="003D734E">
        <w:rPr>
          <w:rFonts w:ascii="Amasis MT Pro" w:hAnsi="Amasis MT Pro"/>
          <w:sz w:val="22"/>
          <w:szCs w:val="22"/>
        </w:rPr>
        <w:t>Is defined</w:t>
      </w:r>
      <w:proofErr w:type="gramEnd"/>
      <w:r w:rsidRPr="003D734E">
        <w:rPr>
          <w:rFonts w:ascii="Amasis MT Pro" w:hAnsi="Amasis MT Pro"/>
          <w:sz w:val="22"/>
          <w:szCs w:val="22"/>
        </w:rPr>
        <w:t xml:space="preserve"> as the killing of another person through gross negligence. Deaths of </w:t>
      </w:r>
      <w:proofErr w:type="gramStart"/>
      <w:r w:rsidRPr="003D734E">
        <w:rPr>
          <w:rFonts w:ascii="Amasis MT Pro" w:hAnsi="Amasis MT Pro"/>
          <w:sz w:val="22"/>
          <w:szCs w:val="22"/>
        </w:rPr>
        <w:t>persons</w:t>
      </w:r>
      <w:proofErr w:type="gramEnd"/>
      <w:r w:rsidRPr="003D734E">
        <w:rPr>
          <w:rFonts w:ascii="Amasis MT Pro" w:hAnsi="Amasis MT Pro"/>
          <w:sz w:val="22"/>
          <w:szCs w:val="22"/>
        </w:rPr>
        <w:t xml:space="preserve"> due to their own negligence, accidental deaths not resulting from gross negligence, and traffic fatalities, </w:t>
      </w:r>
      <w:proofErr w:type="gramStart"/>
      <w:r w:rsidRPr="003D734E">
        <w:rPr>
          <w:rFonts w:ascii="Amasis MT Pro" w:hAnsi="Amasis MT Pro"/>
          <w:sz w:val="22"/>
          <w:szCs w:val="22"/>
        </w:rPr>
        <w:t>are not included</w:t>
      </w:r>
      <w:proofErr w:type="gramEnd"/>
      <w:r w:rsidRPr="003D734E">
        <w:rPr>
          <w:rFonts w:ascii="Amasis MT Pro" w:hAnsi="Amasis MT Pro"/>
          <w:sz w:val="22"/>
          <w:szCs w:val="22"/>
        </w:rPr>
        <w:t xml:space="preserve"> in the category Manslaughter by Negligence. </w:t>
      </w:r>
    </w:p>
    <w:p w14:paraId="00D7693C" w14:textId="77777777"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Sexual Assault: </w:t>
      </w:r>
      <w:r w:rsidRPr="003D734E">
        <w:rPr>
          <w:rFonts w:ascii="Amasis MT Pro" w:hAnsi="Amasis MT Pro"/>
          <w:sz w:val="22"/>
          <w:szCs w:val="22"/>
        </w:rPr>
        <w:t xml:space="preserve">An offense that meets the definition of rape, fondling, incest, or statutory rape as used in the FBI’s Uniform Crime Reporting (UCR) program. Per the National Incident- Based Reporting System User Manual from the FBI UCR Program, a sex offense is “any sexual act directed against another person, without the consent of the victim, including instances where the victim if incapable of giving consent.” </w:t>
      </w:r>
    </w:p>
    <w:p w14:paraId="4496ACEC" w14:textId="505D95A8" w:rsidR="004D127F" w:rsidRPr="003D734E" w:rsidRDefault="004D127F" w:rsidP="00E37875">
      <w:pPr>
        <w:numPr>
          <w:ilvl w:val="1"/>
          <w:numId w:val="28"/>
        </w:numPr>
        <w:rPr>
          <w:rFonts w:ascii="Amasis MT Pro" w:hAnsi="Amasis MT Pro"/>
          <w:sz w:val="22"/>
          <w:szCs w:val="22"/>
        </w:rPr>
      </w:pPr>
      <w:r w:rsidRPr="003D734E">
        <w:rPr>
          <w:rFonts w:ascii="Amasis MT Pro" w:hAnsi="Amasis MT Pro"/>
          <w:b/>
          <w:bCs/>
          <w:i/>
          <w:iCs/>
          <w:sz w:val="22"/>
          <w:szCs w:val="22"/>
        </w:rPr>
        <w:t xml:space="preserve">Rape: </w:t>
      </w:r>
      <w:r w:rsidRPr="003D734E">
        <w:rPr>
          <w:rFonts w:ascii="Amasis MT Pro" w:hAnsi="Amasis MT Pro"/>
          <w:sz w:val="22"/>
          <w:szCs w:val="22"/>
        </w:rPr>
        <w:t>The penetration, no matter how slight, of the vagina or anus with any</w:t>
      </w:r>
      <w:r w:rsidR="002658AC" w:rsidRPr="003D734E">
        <w:rPr>
          <w:rFonts w:ascii="Amasis MT Pro" w:hAnsi="Amasis MT Pro"/>
          <w:sz w:val="22"/>
          <w:szCs w:val="22"/>
        </w:rPr>
        <w:t xml:space="preserve"> </w:t>
      </w:r>
      <w:r w:rsidRPr="003D734E">
        <w:rPr>
          <w:rFonts w:ascii="Amasis MT Pro" w:hAnsi="Amasis MT Pro"/>
          <w:sz w:val="22"/>
          <w:szCs w:val="22"/>
        </w:rPr>
        <w:t xml:space="preserve">body part or object, or oral penetration by a sex organ of another person, without the consent of the victim. </w:t>
      </w:r>
    </w:p>
    <w:p w14:paraId="6C979F9E" w14:textId="77777777" w:rsidR="004D127F" w:rsidRPr="003D734E" w:rsidRDefault="004D127F" w:rsidP="00E37875">
      <w:pPr>
        <w:numPr>
          <w:ilvl w:val="1"/>
          <w:numId w:val="28"/>
        </w:numPr>
        <w:rPr>
          <w:rFonts w:ascii="Amasis MT Pro" w:hAnsi="Amasis MT Pro"/>
          <w:sz w:val="22"/>
          <w:szCs w:val="22"/>
        </w:rPr>
      </w:pPr>
      <w:r w:rsidRPr="003D734E">
        <w:rPr>
          <w:rFonts w:ascii="Amasis MT Pro" w:hAnsi="Amasis MT Pro"/>
          <w:b/>
          <w:bCs/>
          <w:i/>
          <w:iCs/>
          <w:sz w:val="22"/>
          <w:szCs w:val="22"/>
        </w:rPr>
        <w:t xml:space="preserve">Fondling: </w:t>
      </w:r>
      <w:r w:rsidRPr="003D734E">
        <w:rPr>
          <w:rFonts w:ascii="Amasis MT Pro" w:hAnsi="Amasis MT Pro"/>
          <w:sz w:val="22"/>
          <w:szCs w:val="22"/>
        </w:rPr>
        <w:t>The touching of the private body parts of another person for the purpose of sexual gratification, without the consent of the victim, including instances where the victim is incapable of giving consent because of his/her age or because of his/her temporary or permanent mental or physical incapacity. (Because there is no penetration in fondling, this offense will not convert to the SRS as Rape)</w:t>
      </w:r>
    </w:p>
    <w:p w14:paraId="7615A34D" w14:textId="77777777" w:rsidR="004D127F" w:rsidRPr="003D734E" w:rsidRDefault="004D127F" w:rsidP="00E37875">
      <w:pPr>
        <w:numPr>
          <w:ilvl w:val="1"/>
          <w:numId w:val="28"/>
        </w:numPr>
        <w:rPr>
          <w:rFonts w:ascii="Amasis MT Pro" w:hAnsi="Amasis MT Pro"/>
          <w:sz w:val="22"/>
          <w:szCs w:val="22"/>
        </w:rPr>
      </w:pPr>
      <w:r w:rsidRPr="003D734E">
        <w:rPr>
          <w:rFonts w:ascii="Amasis MT Pro" w:hAnsi="Amasis MT Pro"/>
          <w:b/>
          <w:bCs/>
          <w:i/>
          <w:iCs/>
          <w:sz w:val="22"/>
          <w:szCs w:val="22"/>
        </w:rPr>
        <w:lastRenderedPageBreak/>
        <w:t xml:space="preserve">Incest: </w:t>
      </w:r>
      <w:r w:rsidRPr="003D734E">
        <w:rPr>
          <w:rFonts w:ascii="Amasis MT Pro" w:hAnsi="Amasis MT Pro"/>
          <w:sz w:val="22"/>
          <w:szCs w:val="22"/>
        </w:rPr>
        <w:t xml:space="preserve">sexual intercourse between </w:t>
      </w:r>
      <w:proofErr w:type="gramStart"/>
      <w:r w:rsidRPr="003D734E">
        <w:rPr>
          <w:rFonts w:ascii="Amasis MT Pro" w:hAnsi="Amasis MT Pro"/>
          <w:sz w:val="22"/>
          <w:szCs w:val="22"/>
        </w:rPr>
        <w:t>persons</w:t>
      </w:r>
      <w:proofErr w:type="gramEnd"/>
      <w:r w:rsidRPr="003D734E">
        <w:rPr>
          <w:rFonts w:ascii="Amasis MT Pro" w:hAnsi="Amasis MT Pro"/>
          <w:sz w:val="22"/>
          <w:szCs w:val="22"/>
        </w:rPr>
        <w:t xml:space="preserve"> who are related to each other within the degrees wherein marriage </w:t>
      </w:r>
      <w:proofErr w:type="gramStart"/>
      <w:r w:rsidRPr="003D734E">
        <w:rPr>
          <w:rFonts w:ascii="Amasis MT Pro" w:hAnsi="Amasis MT Pro"/>
          <w:sz w:val="22"/>
          <w:szCs w:val="22"/>
        </w:rPr>
        <w:t>is prohibited</w:t>
      </w:r>
      <w:proofErr w:type="gramEnd"/>
      <w:r w:rsidRPr="003D734E">
        <w:rPr>
          <w:rFonts w:ascii="Amasis MT Pro" w:hAnsi="Amasis MT Pro"/>
          <w:sz w:val="22"/>
          <w:szCs w:val="22"/>
        </w:rPr>
        <w:t xml:space="preserve"> by law.</w:t>
      </w:r>
    </w:p>
    <w:p w14:paraId="0971D89F" w14:textId="7F5B8BF8" w:rsidR="004D127F" w:rsidRPr="003D734E" w:rsidRDefault="004D127F" w:rsidP="00E37875">
      <w:pPr>
        <w:numPr>
          <w:ilvl w:val="1"/>
          <w:numId w:val="28"/>
        </w:numPr>
        <w:rPr>
          <w:rFonts w:ascii="Amasis MT Pro" w:hAnsi="Amasis MT Pro"/>
          <w:sz w:val="22"/>
          <w:szCs w:val="22"/>
        </w:rPr>
      </w:pPr>
      <w:r w:rsidRPr="003D734E">
        <w:rPr>
          <w:rFonts w:ascii="Amasis MT Pro" w:hAnsi="Amasis MT Pro"/>
          <w:b/>
          <w:bCs/>
          <w:i/>
          <w:iCs/>
          <w:sz w:val="22"/>
          <w:szCs w:val="22"/>
        </w:rPr>
        <w:t xml:space="preserve">Statutory Rape: </w:t>
      </w:r>
      <w:r w:rsidRPr="003D734E">
        <w:rPr>
          <w:rFonts w:ascii="Amasis MT Pro" w:hAnsi="Amasis MT Pro"/>
          <w:sz w:val="22"/>
          <w:szCs w:val="22"/>
        </w:rPr>
        <w:t xml:space="preserve">sexual intercourse with a person who is under the statutory age of consent. </w:t>
      </w:r>
    </w:p>
    <w:p w14:paraId="6F900FA5" w14:textId="02EA0BBA" w:rsidR="004D127F" w:rsidRPr="003D734E" w:rsidRDefault="004D127F" w:rsidP="00E37875">
      <w:pPr>
        <w:pStyle w:val="ListParagraph"/>
        <w:numPr>
          <w:ilvl w:val="0"/>
          <w:numId w:val="27"/>
        </w:numPr>
        <w:rPr>
          <w:rFonts w:ascii="Amasis MT Pro" w:hAnsi="Amasis MT Pro"/>
          <w:sz w:val="22"/>
          <w:szCs w:val="22"/>
        </w:rPr>
      </w:pPr>
      <w:r w:rsidRPr="003D734E">
        <w:rPr>
          <w:rFonts w:ascii="Amasis MT Pro" w:hAnsi="Amasis MT Pro"/>
          <w:b/>
          <w:bCs/>
          <w:sz w:val="22"/>
          <w:szCs w:val="22"/>
        </w:rPr>
        <w:t xml:space="preserve">Robbery: </w:t>
      </w:r>
      <w:r w:rsidRPr="003D734E">
        <w:rPr>
          <w:rFonts w:ascii="Amasis MT Pro" w:hAnsi="Amasis MT Pro"/>
          <w:sz w:val="22"/>
          <w:szCs w:val="22"/>
        </w:rPr>
        <w:t xml:space="preserve">The taking, or attempted taking, of anything of value from one person by another, in which the offender uses force or the threat of violence. </w:t>
      </w:r>
    </w:p>
    <w:p w14:paraId="04B51C83" w14:textId="674CD6C9"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Aggravated Assault: </w:t>
      </w:r>
      <w:r w:rsidRPr="003D734E">
        <w:rPr>
          <w:rFonts w:ascii="Amasis MT Pro" w:hAnsi="Amasis MT Pro"/>
          <w:sz w:val="22"/>
          <w:szCs w:val="22"/>
        </w:rPr>
        <w:t xml:space="preserve">Aggravated assault is an unlawful attack by one person upon another for the purpose of inflicting severe or aggravated bodily injury. This type of assault usually </w:t>
      </w:r>
      <w:proofErr w:type="gramStart"/>
      <w:r w:rsidRPr="003D734E">
        <w:rPr>
          <w:rFonts w:ascii="Amasis MT Pro" w:hAnsi="Amasis MT Pro"/>
          <w:sz w:val="22"/>
          <w:szCs w:val="22"/>
        </w:rPr>
        <w:t>is accompanied</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by the use of</w:t>
      </w:r>
      <w:proofErr w:type="gramEnd"/>
      <w:r w:rsidRPr="003D734E">
        <w:rPr>
          <w:rFonts w:ascii="Amasis MT Pro" w:hAnsi="Amasis MT Pro"/>
          <w:sz w:val="22"/>
          <w:szCs w:val="22"/>
        </w:rPr>
        <w:t xml:space="preserve"> a weapon or by means likely to produce death or great bodily harm.</w:t>
      </w:r>
    </w:p>
    <w:p w14:paraId="331392E6" w14:textId="09D8C58C"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Burglary: </w:t>
      </w:r>
      <w:r w:rsidRPr="003D734E">
        <w:rPr>
          <w:rFonts w:ascii="Amasis MT Pro" w:hAnsi="Amasis MT Pro"/>
          <w:sz w:val="22"/>
          <w:szCs w:val="22"/>
        </w:rPr>
        <w:t>The unlawful entry into a building or other structure with the intent to commit a felony or a theft.</w:t>
      </w:r>
    </w:p>
    <w:p w14:paraId="10F75C12" w14:textId="77777777"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Motor-Vehicle Theft: </w:t>
      </w:r>
      <w:r w:rsidRPr="003D734E">
        <w:rPr>
          <w:rFonts w:ascii="Amasis MT Pro" w:hAnsi="Amasis MT Pro"/>
          <w:sz w:val="22"/>
          <w:szCs w:val="22"/>
        </w:rPr>
        <w:t xml:space="preserve">The theft or attempted theft of a motor vehicle, including automobiles, trucks, motorcycles, and mopeds. </w:t>
      </w:r>
    </w:p>
    <w:p w14:paraId="7C93E232" w14:textId="77777777"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Arson: </w:t>
      </w:r>
      <w:r w:rsidRPr="003D734E">
        <w:rPr>
          <w:rFonts w:ascii="Amasis MT Pro" w:hAnsi="Amasis MT Pro"/>
          <w:sz w:val="22"/>
          <w:szCs w:val="22"/>
        </w:rPr>
        <w:t xml:space="preserve">The willful or malicious burning or attempt to burn, with or without intent to defraud, a dwelling house, public building, motor vehicle, or aircraft, </w:t>
      </w:r>
      <w:proofErr w:type="gramStart"/>
      <w:r w:rsidRPr="003D734E">
        <w:rPr>
          <w:rFonts w:ascii="Amasis MT Pro" w:hAnsi="Amasis MT Pro"/>
          <w:sz w:val="22"/>
          <w:szCs w:val="22"/>
        </w:rPr>
        <w:t>personal property</w:t>
      </w:r>
      <w:proofErr w:type="gramEnd"/>
      <w:r w:rsidRPr="003D734E">
        <w:rPr>
          <w:rFonts w:ascii="Amasis MT Pro" w:hAnsi="Amasis MT Pro"/>
          <w:sz w:val="22"/>
          <w:szCs w:val="22"/>
        </w:rPr>
        <w:t xml:space="preserve"> of another, </w:t>
      </w:r>
      <w:proofErr w:type="gramStart"/>
      <w:r w:rsidRPr="003D734E">
        <w:rPr>
          <w:rFonts w:ascii="Amasis MT Pro" w:hAnsi="Amasis MT Pro"/>
          <w:sz w:val="22"/>
          <w:szCs w:val="22"/>
        </w:rPr>
        <w:t>etc.</w:t>
      </w:r>
      <w:proofErr w:type="gramEnd"/>
      <w:r w:rsidRPr="003D734E">
        <w:rPr>
          <w:rFonts w:ascii="Amasis MT Pro" w:hAnsi="Amasis MT Pro"/>
          <w:sz w:val="22"/>
          <w:szCs w:val="22"/>
        </w:rPr>
        <w:t xml:space="preserve"> </w:t>
      </w:r>
    </w:p>
    <w:p w14:paraId="3CAA9845" w14:textId="77777777"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Domestic Violence: </w:t>
      </w:r>
      <w:r w:rsidRPr="003D734E">
        <w:rPr>
          <w:rFonts w:ascii="Amasis MT Pro" w:hAnsi="Amasis MT Pro"/>
          <w:sz w:val="22"/>
          <w:szCs w:val="22"/>
        </w:rPr>
        <w:t xml:space="preserve">Includes felony or misdemeanor crimes of violence committed by a current or former spouse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 </w:t>
      </w:r>
    </w:p>
    <w:p w14:paraId="6EF1D881" w14:textId="6FF176D5" w:rsidR="004D127F"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Dating Violence: </w:t>
      </w:r>
      <w:r w:rsidRPr="003D734E">
        <w:rPr>
          <w:rFonts w:ascii="Amasis MT Pro" w:hAnsi="Amasis MT Pro"/>
          <w:sz w:val="22"/>
          <w:szCs w:val="22"/>
        </w:rPr>
        <w:t xml:space="preserve">Violence committed by a person who is or has been in a social relationship of a romantic or intimate nature with the victim; and, where the existence of such a relationship shall be determined by the victim with consideration of the following factors: (1) </w:t>
      </w:r>
      <w:r w:rsidR="002658AC" w:rsidRPr="003D734E">
        <w:rPr>
          <w:rFonts w:ascii="Amasis MT Pro" w:hAnsi="Amasis MT Pro"/>
          <w:sz w:val="22"/>
          <w:szCs w:val="22"/>
        </w:rPr>
        <w:t>t</w:t>
      </w:r>
      <w:r w:rsidRPr="003D734E">
        <w:rPr>
          <w:rFonts w:ascii="Amasis MT Pro" w:hAnsi="Amasis MT Pro"/>
          <w:sz w:val="22"/>
          <w:szCs w:val="22"/>
        </w:rPr>
        <w:t xml:space="preserve">he length of the relationship, (2) </w:t>
      </w:r>
      <w:r w:rsidR="002658AC" w:rsidRPr="003D734E">
        <w:rPr>
          <w:rFonts w:ascii="Amasis MT Pro" w:hAnsi="Amasis MT Pro"/>
          <w:sz w:val="22"/>
          <w:szCs w:val="22"/>
        </w:rPr>
        <w:t>t</w:t>
      </w:r>
      <w:r w:rsidRPr="003D734E">
        <w:rPr>
          <w:rFonts w:ascii="Amasis MT Pro" w:hAnsi="Amasis MT Pro"/>
          <w:sz w:val="22"/>
          <w:szCs w:val="22"/>
        </w:rPr>
        <w:t xml:space="preserve">he type of relationship, (3) </w:t>
      </w:r>
      <w:r w:rsidR="002658AC" w:rsidRPr="003D734E">
        <w:rPr>
          <w:rFonts w:ascii="Amasis MT Pro" w:hAnsi="Amasis MT Pro"/>
          <w:sz w:val="22"/>
          <w:szCs w:val="22"/>
        </w:rPr>
        <w:t>t</w:t>
      </w:r>
      <w:r w:rsidRPr="003D734E">
        <w:rPr>
          <w:rFonts w:ascii="Amasis MT Pro" w:hAnsi="Amasis MT Pro"/>
          <w:sz w:val="22"/>
          <w:szCs w:val="22"/>
        </w:rPr>
        <w:t xml:space="preserve">he frequency of the interaction between the persons involved in the relationship. </w:t>
      </w:r>
    </w:p>
    <w:p w14:paraId="50529B77" w14:textId="77777777" w:rsidR="002658AC" w:rsidRPr="003D734E" w:rsidRDefault="004D127F" w:rsidP="00E37875">
      <w:pPr>
        <w:numPr>
          <w:ilvl w:val="0"/>
          <w:numId w:val="27"/>
        </w:numPr>
        <w:rPr>
          <w:rFonts w:ascii="Amasis MT Pro" w:hAnsi="Amasis MT Pro"/>
          <w:sz w:val="22"/>
          <w:szCs w:val="22"/>
        </w:rPr>
      </w:pPr>
      <w:r w:rsidRPr="003D734E">
        <w:rPr>
          <w:rFonts w:ascii="Amasis MT Pro" w:hAnsi="Amasis MT Pro"/>
          <w:b/>
          <w:bCs/>
          <w:sz w:val="22"/>
          <w:szCs w:val="22"/>
        </w:rPr>
        <w:t xml:space="preserve">Stalking: </w:t>
      </w:r>
      <w:r w:rsidRPr="003D734E">
        <w:rPr>
          <w:rFonts w:ascii="Amasis MT Pro" w:hAnsi="Amasis MT Pro"/>
          <w:sz w:val="22"/>
          <w:szCs w:val="22"/>
        </w:rPr>
        <w:t xml:space="preserve">Engaging in a course of conduct directed at a specific person that would cause a reasonable person to </w:t>
      </w:r>
      <w:proofErr w:type="gramStart"/>
      <w:r w:rsidRPr="003D734E">
        <w:rPr>
          <w:rFonts w:ascii="Amasis MT Pro" w:hAnsi="Amasis MT Pro"/>
          <w:sz w:val="22"/>
          <w:szCs w:val="22"/>
        </w:rPr>
        <w:t>fear for</w:t>
      </w:r>
      <w:proofErr w:type="gramEnd"/>
      <w:r w:rsidRPr="003D734E">
        <w:rPr>
          <w:rFonts w:ascii="Amasis MT Pro" w:hAnsi="Amasis MT Pro"/>
          <w:sz w:val="22"/>
          <w:szCs w:val="22"/>
        </w:rPr>
        <w:t xml:space="preserve"> the person’s safety or the safety of others; or to suffer substantial emotional distress. 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 </w:t>
      </w:r>
    </w:p>
    <w:p w14:paraId="6EE8B080" w14:textId="77777777" w:rsidR="002658AC" w:rsidRPr="003D734E" w:rsidRDefault="004D127F" w:rsidP="00E37875">
      <w:pPr>
        <w:numPr>
          <w:ilvl w:val="1"/>
          <w:numId w:val="27"/>
        </w:numPr>
        <w:rPr>
          <w:rFonts w:ascii="Amasis MT Pro" w:hAnsi="Amasis MT Pro"/>
          <w:sz w:val="22"/>
          <w:szCs w:val="22"/>
        </w:rPr>
      </w:pPr>
      <w:r w:rsidRPr="003D734E">
        <w:rPr>
          <w:rFonts w:ascii="Amasis MT Pro" w:hAnsi="Amasis MT Pro"/>
          <w:i/>
          <w:iCs/>
          <w:sz w:val="22"/>
          <w:szCs w:val="22"/>
        </w:rPr>
        <w:t xml:space="preserve">Reasonable person means a reasonable person under similar circumstances and with similar identities to the victim. </w:t>
      </w:r>
    </w:p>
    <w:p w14:paraId="19F81AD3" w14:textId="047A9D14" w:rsidR="002658AC" w:rsidRPr="003D734E" w:rsidRDefault="004D127F" w:rsidP="00E37875">
      <w:pPr>
        <w:numPr>
          <w:ilvl w:val="1"/>
          <w:numId w:val="27"/>
        </w:numPr>
        <w:rPr>
          <w:rFonts w:ascii="Amasis MT Pro" w:hAnsi="Amasis MT Pro"/>
          <w:sz w:val="22"/>
          <w:szCs w:val="22"/>
        </w:rPr>
      </w:pPr>
      <w:r w:rsidRPr="003D734E">
        <w:rPr>
          <w:rFonts w:ascii="Amasis MT Pro" w:hAnsi="Amasis MT Pro"/>
          <w:i/>
          <w:iCs/>
          <w:sz w:val="22"/>
          <w:szCs w:val="22"/>
        </w:rPr>
        <w:t xml:space="preserve">Substantial emotional distress means significant mental suffering or anguish that may, but does not necessarily, require medical or other professional treatment or counseling. </w:t>
      </w:r>
    </w:p>
    <w:p w14:paraId="0F0AC9DA" w14:textId="77777777" w:rsidR="002658AC" w:rsidRPr="003D734E" w:rsidRDefault="004D127F" w:rsidP="00E37875">
      <w:pPr>
        <w:pStyle w:val="ListParagraph"/>
        <w:numPr>
          <w:ilvl w:val="0"/>
          <w:numId w:val="27"/>
        </w:numPr>
        <w:rPr>
          <w:rFonts w:ascii="Amasis MT Pro" w:hAnsi="Amasis MT Pro"/>
          <w:sz w:val="22"/>
          <w:szCs w:val="22"/>
        </w:rPr>
      </w:pPr>
      <w:r w:rsidRPr="003D734E">
        <w:rPr>
          <w:rFonts w:ascii="Amasis MT Pro" w:hAnsi="Amasis MT Pro"/>
          <w:b/>
          <w:bCs/>
          <w:sz w:val="22"/>
          <w:szCs w:val="22"/>
        </w:rPr>
        <w:t xml:space="preserve">Liquor-Law Violations: </w:t>
      </w:r>
      <w:r w:rsidRPr="003D734E">
        <w:rPr>
          <w:rFonts w:ascii="Amasis MT Pro" w:hAnsi="Amasis MT Pro"/>
          <w:sz w:val="22"/>
          <w:szCs w:val="22"/>
        </w:rPr>
        <w:t>The violation of laws or ordinances prohibiting: the manufacture, sale, transporting, furnishing, possessing of intoxicating liquor; maintaining unlawful drinking places; bootlegging; operating a still; furnishing liquor to a minor or intemperate person; underage possession; using a vehicle for illegal transportation of liquor; drinking on a train or public conveyance; and all attempts to commit any of the aforementioned offenses.</w:t>
      </w:r>
    </w:p>
    <w:p w14:paraId="2CEEE7E4" w14:textId="6F89A84F" w:rsidR="002658AC" w:rsidRPr="003D734E" w:rsidRDefault="004D127F" w:rsidP="00E37875">
      <w:pPr>
        <w:pStyle w:val="ListParagraph"/>
        <w:numPr>
          <w:ilvl w:val="1"/>
          <w:numId w:val="27"/>
        </w:numPr>
        <w:rPr>
          <w:rFonts w:ascii="Amasis MT Pro" w:hAnsi="Amasis MT Pro"/>
          <w:sz w:val="22"/>
          <w:szCs w:val="22"/>
        </w:rPr>
      </w:pPr>
      <w:r w:rsidRPr="003D734E">
        <w:rPr>
          <w:rFonts w:ascii="Amasis MT Pro" w:hAnsi="Amasis MT Pro"/>
          <w:i/>
          <w:iCs/>
          <w:sz w:val="22"/>
          <w:szCs w:val="22"/>
        </w:rPr>
        <w:t xml:space="preserve">Drunkenness and driving under the influence </w:t>
      </w:r>
      <w:proofErr w:type="gramStart"/>
      <w:r w:rsidRPr="003D734E">
        <w:rPr>
          <w:rFonts w:ascii="Amasis MT Pro" w:hAnsi="Amasis MT Pro"/>
          <w:i/>
          <w:iCs/>
          <w:sz w:val="22"/>
          <w:szCs w:val="22"/>
        </w:rPr>
        <w:t>are not included</w:t>
      </w:r>
      <w:proofErr w:type="gramEnd"/>
      <w:r w:rsidRPr="003D734E">
        <w:rPr>
          <w:rFonts w:ascii="Amasis MT Pro" w:hAnsi="Amasis MT Pro"/>
          <w:i/>
          <w:iCs/>
          <w:sz w:val="22"/>
          <w:szCs w:val="22"/>
        </w:rPr>
        <w:t xml:space="preserve"> in this definition. </w:t>
      </w:r>
    </w:p>
    <w:p w14:paraId="7A1FCBA9" w14:textId="77777777" w:rsidR="002658AC" w:rsidRPr="003D734E" w:rsidRDefault="004D127F" w:rsidP="00E37875">
      <w:pPr>
        <w:pStyle w:val="ListParagraph"/>
        <w:numPr>
          <w:ilvl w:val="0"/>
          <w:numId w:val="27"/>
        </w:numPr>
        <w:rPr>
          <w:rFonts w:ascii="Amasis MT Pro" w:hAnsi="Amasis MT Pro"/>
          <w:sz w:val="22"/>
          <w:szCs w:val="22"/>
        </w:rPr>
      </w:pPr>
      <w:r w:rsidRPr="003D734E">
        <w:rPr>
          <w:rFonts w:ascii="Amasis MT Pro" w:hAnsi="Amasis MT Pro"/>
          <w:b/>
          <w:bCs/>
          <w:sz w:val="22"/>
          <w:szCs w:val="22"/>
        </w:rPr>
        <w:t xml:space="preserve">Drug-Law Violations: </w:t>
      </w:r>
      <w:r w:rsidRPr="003D734E">
        <w:rPr>
          <w:rFonts w:ascii="Amasis MT Pro" w:hAnsi="Amasis MT Pro"/>
          <w:sz w:val="22"/>
          <w:szCs w:val="22"/>
        </w:rPr>
        <w:t xml:space="preserve">Violations of State and local laws relating to the unlawful possession, sale, use, growing, manufacturing, and making of narcotic drugs. The relevant </w:t>
      </w:r>
      <w:r w:rsidRPr="003D734E">
        <w:rPr>
          <w:rFonts w:ascii="Amasis MT Pro" w:hAnsi="Amasis MT Pro"/>
          <w:sz w:val="22"/>
          <w:szCs w:val="22"/>
        </w:rPr>
        <w:lastRenderedPageBreak/>
        <w:t xml:space="preserve">substances </w:t>
      </w:r>
      <w:proofErr w:type="gramStart"/>
      <w:r w:rsidRPr="003D734E">
        <w:rPr>
          <w:rFonts w:ascii="Amasis MT Pro" w:hAnsi="Amasis MT Pro"/>
          <w:sz w:val="22"/>
          <w:szCs w:val="22"/>
        </w:rPr>
        <w:t>include:</w:t>
      </w:r>
      <w:proofErr w:type="gramEnd"/>
      <w:r w:rsidRPr="003D734E">
        <w:rPr>
          <w:rFonts w:ascii="Amasis MT Pro" w:hAnsi="Amasis MT Pro"/>
          <w:sz w:val="22"/>
          <w:szCs w:val="22"/>
        </w:rPr>
        <w:t xml:space="preserve"> opium or cocaine and their derivatives (morphine, heroin, codeine); marijuana; synthetic narcotics (Demerol, methadone); and dangerous non-narcotic drugs (barbiturates, Benzedrine). </w:t>
      </w:r>
    </w:p>
    <w:p w14:paraId="7527CAB1" w14:textId="1D68BAE6" w:rsidR="004D127F" w:rsidRPr="003D734E" w:rsidRDefault="004D127F" w:rsidP="00E37875">
      <w:pPr>
        <w:pStyle w:val="ListParagraph"/>
        <w:numPr>
          <w:ilvl w:val="0"/>
          <w:numId w:val="27"/>
        </w:numPr>
        <w:rPr>
          <w:rFonts w:ascii="Amasis MT Pro" w:hAnsi="Amasis MT Pro"/>
          <w:sz w:val="22"/>
          <w:szCs w:val="22"/>
        </w:rPr>
      </w:pPr>
      <w:r w:rsidRPr="003D734E">
        <w:rPr>
          <w:rFonts w:ascii="Amasis MT Pro" w:hAnsi="Amasis MT Pro"/>
          <w:b/>
          <w:bCs/>
          <w:sz w:val="22"/>
          <w:szCs w:val="22"/>
        </w:rPr>
        <w:t>Weapons-Law Violations:</w:t>
      </w:r>
      <w:r w:rsidR="002658AC" w:rsidRPr="003D734E">
        <w:rPr>
          <w:rFonts w:ascii="Amasis MT Pro" w:hAnsi="Amasis MT Pro"/>
          <w:b/>
          <w:bCs/>
          <w:sz w:val="22"/>
          <w:szCs w:val="22"/>
        </w:rPr>
        <w:t xml:space="preserve"> </w:t>
      </w:r>
      <w:r w:rsidRPr="003D734E">
        <w:rPr>
          <w:rFonts w:ascii="Amasis MT Pro" w:hAnsi="Amasis MT Pro"/>
          <w:sz w:val="22"/>
          <w:szCs w:val="22"/>
        </w:rPr>
        <w:t xml:space="preserve">The violation of laws or ordinances dealing with weapon offenses, regulatory in nature, </w:t>
      </w:r>
      <w:proofErr w:type="gramStart"/>
      <w:r w:rsidRPr="003D734E">
        <w:rPr>
          <w:rFonts w:ascii="Amasis MT Pro" w:hAnsi="Amasis MT Pro"/>
          <w:sz w:val="22"/>
          <w:szCs w:val="22"/>
        </w:rPr>
        <w:t>such as:</w:t>
      </w:r>
      <w:proofErr w:type="gramEnd"/>
      <w:r w:rsidRPr="003D734E">
        <w:rPr>
          <w:rFonts w:ascii="Amasis MT Pro" w:hAnsi="Amasis MT Pro"/>
          <w:sz w:val="22"/>
          <w:szCs w:val="22"/>
        </w:rPr>
        <w:t xml:space="preserve"> manufacture, sale, or possession of deadly weapons; carrying deadly weapons, concealed or openly; furnishing deadly weapons to minors; aliens possessing deadly weapons; and all attempts to commit any of the aforementioned offenses. </w:t>
      </w:r>
    </w:p>
    <w:p w14:paraId="78A1D00D" w14:textId="77777777" w:rsidR="002658AC" w:rsidRPr="003D734E" w:rsidRDefault="002658AC" w:rsidP="00E37875">
      <w:pPr>
        <w:rPr>
          <w:rFonts w:ascii="Amasis MT Pro" w:hAnsi="Amasis MT Pro"/>
          <w:b/>
          <w:bCs/>
          <w:sz w:val="22"/>
          <w:szCs w:val="22"/>
        </w:rPr>
      </w:pPr>
    </w:p>
    <w:p w14:paraId="1AC9BF6D" w14:textId="425D0EDC" w:rsidR="002658AC" w:rsidRPr="003D734E" w:rsidRDefault="004D127F" w:rsidP="00E37875">
      <w:pPr>
        <w:rPr>
          <w:rFonts w:ascii="Amasis MT Pro" w:hAnsi="Amasis MT Pro"/>
          <w:b/>
          <w:bCs/>
          <w:sz w:val="22"/>
          <w:szCs w:val="22"/>
        </w:rPr>
      </w:pPr>
      <w:r w:rsidRPr="003D734E">
        <w:rPr>
          <w:rFonts w:ascii="Amasis MT Pro" w:hAnsi="Amasis MT Pro"/>
          <w:b/>
          <w:bCs/>
          <w:sz w:val="22"/>
          <w:szCs w:val="22"/>
        </w:rPr>
        <w:t>Categories of Prejudice</w:t>
      </w:r>
    </w:p>
    <w:p w14:paraId="67FBF767" w14:textId="77777777" w:rsidR="004D127F" w:rsidRPr="003D734E" w:rsidRDefault="004D127F" w:rsidP="00E37875">
      <w:pPr>
        <w:rPr>
          <w:rFonts w:ascii="Amasis MT Pro" w:hAnsi="Amasis MT Pro"/>
          <w:sz w:val="22"/>
          <w:szCs w:val="22"/>
        </w:rPr>
      </w:pPr>
      <w:r w:rsidRPr="003D734E">
        <w:rPr>
          <w:rFonts w:ascii="Amasis MT Pro" w:hAnsi="Amasis MT Pro"/>
          <w:sz w:val="22"/>
          <w:szCs w:val="22"/>
        </w:rPr>
        <w:t xml:space="preserve">Hate Crime </w:t>
      </w:r>
      <w:proofErr w:type="gramStart"/>
      <w:r w:rsidRPr="003D734E">
        <w:rPr>
          <w:rFonts w:ascii="Amasis MT Pro" w:hAnsi="Amasis MT Pro"/>
          <w:sz w:val="22"/>
          <w:szCs w:val="22"/>
        </w:rPr>
        <w:t>is defined</w:t>
      </w:r>
      <w:proofErr w:type="gramEnd"/>
      <w:r w:rsidRPr="003D734E">
        <w:rPr>
          <w:rFonts w:ascii="Amasis MT Pro" w:hAnsi="Amasis MT Pro"/>
          <w:sz w:val="22"/>
          <w:szCs w:val="22"/>
        </w:rPr>
        <w:t xml:space="preserve"> as a criminal offense committed against a person or property that is motivated, in whole or in part, by the offender’s bias. Bias is a preformed negative opinion or attitude toward a group of </w:t>
      </w:r>
      <w:proofErr w:type="gramStart"/>
      <w:r w:rsidRPr="003D734E">
        <w:rPr>
          <w:rFonts w:ascii="Amasis MT Pro" w:hAnsi="Amasis MT Pro"/>
          <w:sz w:val="22"/>
          <w:szCs w:val="22"/>
        </w:rPr>
        <w:t>persons</w:t>
      </w:r>
      <w:proofErr w:type="gramEnd"/>
      <w:r w:rsidRPr="003D734E">
        <w:rPr>
          <w:rFonts w:ascii="Amasis MT Pro" w:hAnsi="Amasis MT Pro"/>
          <w:sz w:val="22"/>
          <w:szCs w:val="22"/>
        </w:rPr>
        <w:t xml:space="preserve"> based on their race, gender, religion, national origin, sexual orientation, gender identity, </w:t>
      </w:r>
      <w:proofErr w:type="gramStart"/>
      <w:r w:rsidRPr="003D734E">
        <w:rPr>
          <w:rFonts w:ascii="Amasis MT Pro" w:hAnsi="Amasis MT Pro"/>
          <w:sz w:val="22"/>
          <w:szCs w:val="22"/>
        </w:rPr>
        <w:t>ethnicity</w:t>
      </w:r>
      <w:proofErr w:type="gramEnd"/>
      <w:r w:rsidRPr="003D734E">
        <w:rPr>
          <w:rFonts w:ascii="Amasis MT Pro" w:hAnsi="Amasis MT Pro"/>
          <w:sz w:val="22"/>
          <w:szCs w:val="22"/>
        </w:rPr>
        <w:t xml:space="preserve"> or disability. </w:t>
      </w:r>
    </w:p>
    <w:p w14:paraId="3E92AFA1" w14:textId="77777777" w:rsidR="002658AC" w:rsidRPr="003D734E" w:rsidRDefault="002658AC" w:rsidP="00E37875">
      <w:pPr>
        <w:rPr>
          <w:rFonts w:ascii="Amasis MT Pro" w:hAnsi="Amasis MT Pro"/>
          <w:sz w:val="22"/>
          <w:szCs w:val="22"/>
        </w:rPr>
      </w:pPr>
    </w:p>
    <w:p w14:paraId="10BB5B2A" w14:textId="77777777" w:rsidR="002658AC" w:rsidRPr="003D734E" w:rsidRDefault="004D127F" w:rsidP="00E37875">
      <w:pPr>
        <w:rPr>
          <w:rFonts w:ascii="Amasis MT Pro" w:hAnsi="Amasis MT Pro"/>
          <w:sz w:val="22"/>
          <w:szCs w:val="22"/>
        </w:rPr>
      </w:pPr>
      <w:r w:rsidRPr="003D734E">
        <w:rPr>
          <w:rFonts w:ascii="Amasis MT Pro" w:hAnsi="Amasis MT Pro"/>
          <w:sz w:val="22"/>
          <w:szCs w:val="22"/>
        </w:rPr>
        <w:t xml:space="preserve">For Clery Act reporting purposes, hate crimes include any offense in the following list that </w:t>
      </w:r>
      <w:proofErr w:type="gramStart"/>
      <w:r w:rsidRPr="003D734E">
        <w:rPr>
          <w:rFonts w:ascii="Amasis MT Pro" w:hAnsi="Amasis MT Pro"/>
          <w:sz w:val="22"/>
          <w:szCs w:val="22"/>
        </w:rPr>
        <w:t>is motivated</w:t>
      </w:r>
      <w:proofErr w:type="gramEnd"/>
      <w:r w:rsidRPr="003D734E">
        <w:rPr>
          <w:rFonts w:ascii="Amasis MT Pro" w:hAnsi="Amasis MT Pro"/>
          <w:sz w:val="22"/>
          <w:szCs w:val="22"/>
        </w:rPr>
        <w:t xml:space="preserve"> by bias: </w:t>
      </w:r>
    </w:p>
    <w:p w14:paraId="21997CF4"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 xml:space="preserve">Murder and </w:t>
      </w:r>
      <w:proofErr w:type="gramStart"/>
      <w:r w:rsidRPr="003D734E">
        <w:rPr>
          <w:rFonts w:ascii="Amasis MT Pro" w:hAnsi="Amasis MT Pro"/>
          <w:sz w:val="22"/>
          <w:szCs w:val="22"/>
        </w:rPr>
        <w:t>Non-negligent</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manslaughter</w:t>
      </w:r>
      <w:proofErr w:type="gramEnd"/>
    </w:p>
    <w:p w14:paraId="066D5CC0"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Sex Offense</w:t>
      </w:r>
    </w:p>
    <w:p w14:paraId="623F0D5B"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Robbery</w:t>
      </w:r>
    </w:p>
    <w:p w14:paraId="7FE5C2B1"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 xml:space="preserve">Aggravated Assault </w:t>
      </w:r>
    </w:p>
    <w:p w14:paraId="02064D04"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Burglary</w:t>
      </w:r>
    </w:p>
    <w:p w14:paraId="12D7CB33"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Motor Vehicle Theft</w:t>
      </w:r>
    </w:p>
    <w:p w14:paraId="6DD51C4B"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Arson</w:t>
      </w:r>
    </w:p>
    <w:p w14:paraId="0C31A849"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Destruction/Damage/Vandalism to Property</w:t>
      </w:r>
    </w:p>
    <w:p w14:paraId="3B3B6306"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Intimidation</w:t>
      </w:r>
    </w:p>
    <w:p w14:paraId="5DD383E6" w14:textId="77777777" w:rsidR="002658AC"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Larceny/Theft</w:t>
      </w:r>
    </w:p>
    <w:p w14:paraId="16182221" w14:textId="130F65DD" w:rsidR="004D127F" w:rsidRPr="003D734E" w:rsidRDefault="004D127F" w:rsidP="00E37875">
      <w:pPr>
        <w:pStyle w:val="ListParagraph"/>
        <w:numPr>
          <w:ilvl w:val="0"/>
          <w:numId w:val="29"/>
        </w:numPr>
        <w:rPr>
          <w:rFonts w:ascii="Amasis MT Pro" w:hAnsi="Amasis MT Pro"/>
          <w:sz w:val="22"/>
          <w:szCs w:val="22"/>
        </w:rPr>
      </w:pPr>
      <w:r w:rsidRPr="003D734E">
        <w:rPr>
          <w:rFonts w:ascii="Amasis MT Pro" w:hAnsi="Amasis MT Pro"/>
          <w:sz w:val="22"/>
          <w:szCs w:val="22"/>
        </w:rPr>
        <w:t>Simple Assault</w:t>
      </w:r>
    </w:p>
    <w:p w14:paraId="50C38E26" w14:textId="77777777" w:rsidR="002658AC" w:rsidRPr="003D734E" w:rsidRDefault="002658AC" w:rsidP="00E37875">
      <w:pPr>
        <w:rPr>
          <w:rFonts w:ascii="Amasis MT Pro" w:hAnsi="Amasis MT Pro"/>
          <w:sz w:val="22"/>
          <w:szCs w:val="22"/>
        </w:rPr>
      </w:pPr>
    </w:p>
    <w:p w14:paraId="1AD5DD7C" w14:textId="77777777" w:rsidR="002658AC" w:rsidRPr="003D734E" w:rsidRDefault="004D127F" w:rsidP="00E37875">
      <w:pPr>
        <w:rPr>
          <w:rFonts w:ascii="Amasis MT Pro" w:hAnsi="Amasis MT Pro"/>
          <w:sz w:val="22"/>
          <w:szCs w:val="22"/>
        </w:rPr>
      </w:pPr>
      <w:r w:rsidRPr="003D734E">
        <w:rPr>
          <w:rFonts w:ascii="Amasis MT Pro" w:hAnsi="Amasis MT Pro"/>
          <w:b/>
          <w:bCs/>
          <w:sz w:val="22"/>
          <w:szCs w:val="22"/>
        </w:rPr>
        <w:t xml:space="preserve">Hate Crime Bias </w:t>
      </w:r>
    </w:p>
    <w:p w14:paraId="2E215AE1"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Race</w:t>
      </w:r>
    </w:p>
    <w:p w14:paraId="180C8827"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Gender</w:t>
      </w:r>
    </w:p>
    <w:p w14:paraId="28D055E7" w14:textId="77777777" w:rsidR="002658AC" w:rsidRPr="003D734E" w:rsidRDefault="002658AC" w:rsidP="00E37875">
      <w:pPr>
        <w:pStyle w:val="ListParagraph"/>
        <w:numPr>
          <w:ilvl w:val="0"/>
          <w:numId w:val="30"/>
        </w:numPr>
        <w:rPr>
          <w:rFonts w:ascii="Amasis MT Pro" w:hAnsi="Amasis MT Pro"/>
          <w:sz w:val="22"/>
          <w:szCs w:val="22"/>
        </w:rPr>
      </w:pPr>
      <w:r w:rsidRPr="003D734E">
        <w:rPr>
          <w:rFonts w:ascii="Amasis MT Pro" w:hAnsi="Amasis MT Pro"/>
          <w:sz w:val="22"/>
          <w:szCs w:val="22"/>
        </w:rPr>
        <w:t>R</w:t>
      </w:r>
      <w:r w:rsidR="004D127F" w:rsidRPr="003D734E">
        <w:rPr>
          <w:rFonts w:ascii="Amasis MT Pro" w:hAnsi="Amasis MT Pro"/>
          <w:sz w:val="22"/>
          <w:szCs w:val="22"/>
        </w:rPr>
        <w:t>eligion</w:t>
      </w:r>
    </w:p>
    <w:p w14:paraId="30F25873"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National Origin</w:t>
      </w:r>
    </w:p>
    <w:p w14:paraId="3DFEF8C9"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Sexual Orientatio</w:t>
      </w:r>
      <w:r w:rsidR="002658AC" w:rsidRPr="003D734E">
        <w:rPr>
          <w:rFonts w:ascii="Amasis MT Pro" w:hAnsi="Amasis MT Pro"/>
          <w:sz w:val="22"/>
          <w:szCs w:val="22"/>
        </w:rPr>
        <w:t>n</w:t>
      </w:r>
    </w:p>
    <w:p w14:paraId="357BDF02"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Gender Identity</w:t>
      </w:r>
    </w:p>
    <w:p w14:paraId="00296AD1" w14:textId="77777777" w:rsidR="002658AC"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Ethnicity</w:t>
      </w:r>
    </w:p>
    <w:p w14:paraId="1779C540" w14:textId="0DA50D26" w:rsidR="004D127F" w:rsidRPr="003D734E" w:rsidRDefault="004D127F" w:rsidP="00E37875">
      <w:pPr>
        <w:pStyle w:val="ListParagraph"/>
        <w:numPr>
          <w:ilvl w:val="0"/>
          <w:numId w:val="30"/>
        </w:numPr>
        <w:rPr>
          <w:rFonts w:ascii="Amasis MT Pro" w:hAnsi="Amasis MT Pro"/>
          <w:sz w:val="22"/>
          <w:szCs w:val="22"/>
        </w:rPr>
      </w:pPr>
      <w:r w:rsidRPr="003D734E">
        <w:rPr>
          <w:rFonts w:ascii="Amasis MT Pro" w:hAnsi="Amasis MT Pro"/>
          <w:sz w:val="22"/>
          <w:szCs w:val="22"/>
        </w:rPr>
        <w:t xml:space="preserve">Disability </w:t>
      </w:r>
    </w:p>
    <w:p w14:paraId="0FF6288D" w14:textId="19726865" w:rsidR="00CF7A45" w:rsidRPr="003D734E" w:rsidRDefault="00CF7A45" w:rsidP="00E37875">
      <w:pPr>
        <w:rPr>
          <w:rFonts w:ascii="Amasis MT Pro" w:hAnsi="Amasis MT Pro"/>
          <w:sz w:val="22"/>
          <w:szCs w:val="22"/>
        </w:rPr>
      </w:pPr>
    </w:p>
    <w:p w14:paraId="132CE81D" w14:textId="12BC9072" w:rsidR="0069390A" w:rsidRPr="003D734E" w:rsidRDefault="0069390A" w:rsidP="00E37875">
      <w:pPr>
        <w:rPr>
          <w:rFonts w:ascii="Amasis MT Pro" w:hAnsi="Amasis MT Pro"/>
          <w:sz w:val="22"/>
          <w:szCs w:val="22"/>
        </w:rPr>
      </w:pPr>
      <w:r>
        <w:rPr>
          <w:rFonts w:ascii="Amasis MT Pro" w:hAnsi="Amasis MT Pro"/>
          <w:noProof/>
          <w:sz w:val="22"/>
          <w:szCs w:val="22"/>
        </w:rPr>
        <w:lastRenderedPageBreak/>
        <w:drawing>
          <wp:inline distT="0" distB="0" distL="0" distR="0" wp14:anchorId="3EEF568B" wp14:editId="5B655EC8">
            <wp:extent cx="5939790" cy="4455160"/>
            <wp:effectExtent l="0" t="0" r="381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39790" cy="4455160"/>
                    </a:xfrm>
                    <a:prstGeom prst="rect">
                      <a:avLst/>
                    </a:prstGeom>
                    <a:noFill/>
                    <a:ln>
                      <a:noFill/>
                    </a:ln>
                  </pic:spPr>
                </pic:pic>
              </a:graphicData>
            </a:graphic>
          </wp:inline>
        </w:drawing>
      </w:r>
    </w:p>
    <w:p w14:paraId="28C60081" w14:textId="77777777" w:rsidR="001B6C86" w:rsidRPr="003D734E" w:rsidRDefault="001B6C86" w:rsidP="00E37875">
      <w:pPr>
        <w:rPr>
          <w:rFonts w:ascii="Amasis MT Pro" w:hAnsi="Amasis MT Pro"/>
          <w:sz w:val="22"/>
          <w:szCs w:val="22"/>
        </w:rPr>
      </w:pPr>
    </w:p>
    <w:p w14:paraId="1C983304" w14:textId="31434039" w:rsidR="004D127F" w:rsidRPr="003D734E" w:rsidRDefault="004D127F" w:rsidP="00E37875">
      <w:pPr>
        <w:rPr>
          <w:rFonts w:ascii="Amasis MT Pro" w:hAnsi="Amasis MT Pro"/>
          <w:b/>
          <w:bCs/>
          <w:smallCaps/>
          <w:color w:val="722325"/>
          <w:sz w:val="28"/>
          <w:szCs w:val="28"/>
        </w:rPr>
      </w:pPr>
      <w:r w:rsidRPr="003D734E">
        <w:rPr>
          <w:rFonts w:ascii="Amasis MT Pro" w:hAnsi="Amasis MT Pro"/>
          <w:b/>
          <w:bCs/>
          <w:smallCaps/>
          <w:color w:val="722325"/>
          <w:sz w:val="28"/>
          <w:szCs w:val="28"/>
        </w:rPr>
        <w:t>Definition of Crime Categories Under Montana Law</w:t>
      </w:r>
    </w:p>
    <w:p w14:paraId="474319D2" w14:textId="77777777" w:rsidR="004D127F" w:rsidRPr="003D734E" w:rsidRDefault="004D127F" w:rsidP="00E37875">
      <w:pPr>
        <w:rPr>
          <w:rFonts w:ascii="Amasis MT Pro" w:hAnsi="Amasis MT Pro"/>
          <w:b/>
          <w:bCs/>
          <w:color w:val="E1A800"/>
          <w:sz w:val="10"/>
          <w:szCs w:val="10"/>
        </w:rPr>
      </w:pPr>
    </w:p>
    <w:p w14:paraId="43D5ECA2" w14:textId="15E9D954" w:rsidR="00DA43FA" w:rsidRPr="003D734E" w:rsidRDefault="00DA43FA" w:rsidP="00E37875">
      <w:pPr>
        <w:rPr>
          <w:rFonts w:ascii="Amasis MT Pro" w:hAnsi="Amasis MT Pro"/>
          <w:b/>
          <w:bCs/>
          <w:color w:val="E1A800"/>
        </w:rPr>
      </w:pPr>
      <w:r w:rsidRPr="003D734E">
        <w:rPr>
          <w:rFonts w:ascii="Amasis MT Pro" w:hAnsi="Amasis MT Pro"/>
          <w:b/>
          <w:bCs/>
          <w:color w:val="E1A800"/>
        </w:rPr>
        <w:t>Domestic Violence, Dating Violence, Sexual Assault and Stalking</w:t>
      </w:r>
    </w:p>
    <w:p w14:paraId="75FBDDA9" w14:textId="77777777" w:rsidR="00967084" w:rsidRPr="003D734E" w:rsidRDefault="00967084" w:rsidP="00E37875">
      <w:pPr>
        <w:rPr>
          <w:rFonts w:ascii="Amasis MT Pro" w:hAnsi="Amasis MT Pro"/>
          <w:sz w:val="10"/>
          <w:szCs w:val="10"/>
        </w:rPr>
      </w:pPr>
    </w:p>
    <w:p w14:paraId="79D28573" w14:textId="1CA9CC24" w:rsidR="007A6C5C" w:rsidRDefault="007A6C5C" w:rsidP="00E37875">
      <w:pPr>
        <w:rPr>
          <w:rFonts w:ascii="Amasis MT Pro" w:hAnsi="Amasis MT Pro"/>
          <w:sz w:val="22"/>
          <w:szCs w:val="22"/>
        </w:rPr>
      </w:pPr>
      <w:r w:rsidRPr="003D734E">
        <w:rPr>
          <w:rFonts w:ascii="Amasis MT Pro" w:hAnsi="Amasis MT Pro"/>
          <w:sz w:val="22"/>
          <w:szCs w:val="22"/>
        </w:rPr>
        <w:t xml:space="preserve">The terms Domestic Violence, Dating Violence, Sexual Assault, Stalking and Consent </w:t>
      </w:r>
      <w:proofErr w:type="gramStart"/>
      <w:r w:rsidRPr="003D734E">
        <w:rPr>
          <w:rFonts w:ascii="Amasis MT Pro" w:hAnsi="Amasis MT Pro"/>
          <w:sz w:val="22"/>
          <w:szCs w:val="22"/>
        </w:rPr>
        <w:t>are defined</w:t>
      </w:r>
      <w:proofErr w:type="gramEnd"/>
      <w:r w:rsidRPr="003D734E">
        <w:rPr>
          <w:rFonts w:ascii="Amasis MT Pro" w:hAnsi="Amasis MT Pro"/>
          <w:sz w:val="22"/>
          <w:szCs w:val="22"/>
        </w:rPr>
        <w:t xml:space="preserve"> in the applicable </w:t>
      </w:r>
      <w:proofErr w:type="gramStart"/>
      <w:r w:rsidRPr="003D734E">
        <w:rPr>
          <w:rFonts w:ascii="Amasis MT Pro" w:hAnsi="Amasis MT Pro"/>
          <w:sz w:val="22"/>
          <w:szCs w:val="22"/>
        </w:rPr>
        <w:t>jurisdiction</w:t>
      </w:r>
      <w:proofErr w:type="gramEnd"/>
      <w:r w:rsidRPr="003D734E">
        <w:rPr>
          <w:rFonts w:ascii="Amasis MT Pro" w:hAnsi="Amasis MT Pro"/>
          <w:sz w:val="22"/>
          <w:szCs w:val="22"/>
        </w:rPr>
        <w:t xml:space="preserve"> as outlined by Montana Code Annotated (MCA) 2019, Title 45. Crimes, Chapter 5. Offenses Against the Person, Part 5. Sexual Crimes.</w:t>
      </w:r>
    </w:p>
    <w:p w14:paraId="390933BB" w14:textId="77777777" w:rsidR="004037C4" w:rsidRPr="003D734E" w:rsidRDefault="004037C4" w:rsidP="00E37875">
      <w:pPr>
        <w:rPr>
          <w:rFonts w:ascii="Amasis MT Pro" w:hAnsi="Amasis MT Pro"/>
          <w:sz w:val="22"/>
          <w:szCs w:val="22"/>
        </w:rPr>
      </w:pPr>
    </w:p>
    <w:p w14:paraId="1C568D82" w14:textId="77777777" w:rsidR="007A6C5C" w:rsidRPr="003D734E" w:rsidRDefault="007A6C5C" w:rsidP="00E37875">
      <w:pPr>
        <w:numPr>
          <w:ilvl w:val="0"/>
          <w:numId w:val="1"/>
        </w:numPr>
        <w:rPr>
          <w:rFonts w:ascii="Amasis MT Pro" w:hAnsi="Amasis MT Pro"/>
          <w:sz w:val="22"/>
          <w:szCs w:val="22"/>
        </w:rPr>
      </w:pPr>
      <w:r w:rsidRPr="003D734E">
        <w:rPr>
          <w:rFonts w:ascii="Amasis MT Pro" w:hAnsi="Amasis MT Pro"/>
          <w:b/>
          <w:bCs/>
          <w:sz w:val="22"/>
          <w:szCs w:val="22"/>
        </w:rPr>
        <w:t xml:space="preserve">Domestic Violence: </w:t>
      </w:r>
      <w:r w:rsidRPr="003D734E">
        <w:rPr>
          <w:rFonts w:ascii="Amasis MT Pro" w:hAnsi="Amasis MT Pro"/>
          <w:sz w:val="22"/>
          <w:szCs w:val="22"/>
        </w:rPr>
        <w:t xml:space="preserve">The state of Montana does not have a definition of domestic violence. </w:t>
      </w:r>
    </w:p>
    <w:p w14:paraId="3F7F8107" w14:textId="77777777" w:rsidR="007A6C5C" w:rsidRPr="003D734E" w:rsidRDefault="007A6C5C" w:rsidP="00E37875">
      <w:pPr>
        <w:numPr>
          <w:ilvl w:val="0"/>
          <w:numId w:val="1"/>
        </w:numPr>
        <w:rPr>
          <w:rFonts w:ascii="Amasis MT Pro" w:hAnsi="Amasis MT Pro"/>
          <w:sz w:val="22"/>
          <w:szCs w:val="22"/>
        </w:rPr>
      </w:pPr>
      <w:r w:rsidRPr="003D734E">
        <w:rPr>
          <w:rFonts w:ascii="Amasis MT Pro" w:hAnsi="Amasis MT Pro"/>
          <w:b/>
          <w:bCs/>
          <w:sz w:val="22"/>
          <w:szCs w:val="22"/>
        </w:rPr>
        <w:t xml:space="preserve">Dating Violence: </w:t>
      </w:r>
      <w:r w:rsidRPr="003D734E">
        <w:rPr>
          <w:rFonts w:ascii="Amasis MT Pro" w:hAnsi="Amasis MT Pro"/>
          <w:sz w:val="22"/>
          <w:szCs w:val="22"/>
        </w:rPr>
        <w:t xml:space="preserve">The state of Montana does not have a definition of dating violence. </w:t>
      </w:r>
    </w:p>
    <w:p w14:paraId="55C27354" w14:textId="77777777" w:rsidR="007A6C5C" w:rsidRPr="003D734E" w:rsidRDefault="007A6C5C" w:rsidP="00E37875">
      <w:pPr>
        <w:numPr>
          <w:ilvl w:val="0"/>
          <w:numId w:val="1"/>
        </w:numPr>
        <w:rPr>
          <w:rFonts w:ascii="Amasis MT Pro" w:hAnsi="Amasis MT Pro"/>
          <w:sz w:val="22"/>
          <w:szCs w:val="22"/>
        </w:rPr>
      </w:pPr>
      <w:r w:rsidRPr="003D734E">
        <w:rPr>
          <w:rFonts w:ascii="Amasis MT Pro" w:hAnsi="Amasis MT Pro"/>
          <w:b/>
          <w:bCs/>
          <w:sz w:val="22"/>
          <w:szCs w:val="22"/>
        </w:rPr>
        <w:t xml:space="preserve">Sexual Assault: </w:t>
      </w:r>
      <w:r w:rsidRPr="003D734E">
        <w:rPr>
          <w:rFonts w:ascii="Amasis MT Pro" w:hAnsi="Amasis MT Pro"/>
          <w:sz w:val="22"/>
          <w:szCs w:val="22"/>
        </w:rPr>
        <w:t xml:space="preserve">The state of Montana defines sexual assault as follows: </w:t>
      </w:r>
    </w:p>
    <w:p w14:paraId="3CB0AC3F" w14:textId="00ECF204" w:rsidR="007A6C5C" w:rsidRPr="003D734E" w:rsidRDefault="007A6C5C" w:rsidP="00E37875">
      <w:pPr>
        <w:ind w:left="720"/>
        <w:rPr>
          <w:rFonts w:ascii="Amasis MT Pro" w:hAnsi="Amasis MT Pro"/>
          <w:sz w:val="22"/>
          <w:szCs w:val="22"/>
        </w:rPr>
      </w:pPr>
      <w:r w:rsidRPr="003D734E">
        <w:rPr>
          <w:rFonts w:ascii="Amasis MT Pro" w:hAnsi="Amasis MT Pro"/>
          <w:sz w:val="22"/>
          <w:szCs w:val="22"/>
        </w:rPr>
        <w:t>Montana Code Annotated (MCA) 40- 15-116.</w:t>
      </w:r>
      <w:r w:rsidR="00DA43FA" w:rsidRPr="003D734E">
        <w:rPr>
          <w:rFonts w:ascii="Amasis MT Pro" w:hAnsi="Amasis MT Pro"/>
          <w:sz w:val="22"/>
          <w:szCs w:val="22"/>
        </w:rPr>
        <w:t xml:space="preserve"> </w:t>
      </w:r>
      <w:r w:rsidRPr="003D734E">
        <w:rPr>
          <w:rFonts w:ascii="Amasis MT Pro" w:hAnsi="Amasis MT Pro"/>
          <w:sz w:val="22"/>
          <w:szCs w:val="22"/>
        </w:rPr>
        <w:t>Definitions: As used in 40-15-115 through 40-15-121, the following definitions apply: (5) “Sexual assault” means sexual assault as defined in 45-5-502, sexual intercourse without consent as defined in 45-5-503, incest as defined in 45-5-507, or sexual abuse of children as defined in 45-5- 625.</w:t>
      </w:r>
    </w:p>
    <w:p w14:paraId="1D0D3E33" w14:textId="77777777" w:rsidR="00DA43FA" w:rsidRPr="003D734E" w:rsidRDefault="00DA43FA" w:rsidP="00E37875">
      <w:pPr>
        <w:rPr>
          <w:rFonts w:ascii="Amasis MT Pro" w:hAnsi="Amasis MT Pro"/>
          <w:sz w:val="22"/>
          <w:szCs w:val="22"/>
        </w:rPr>
      </w:pPr>
    </w:p>
    <w:p w14:paraId="60CCC6A6" w14:textId="51028EA3" w:rsidR="007A6C5C" w:rsidRPr="003D734E" w:rsidRDefault="007A6C5C" w:rsidP="00E37875">
      <w:pPr>
        <w:rPr>
          <w:rFonts w:ascii="Amasis MT Pro" w:hAnsi="Amasis MT Pro"/>
          <w:b/>
          <w:bCs/>
          <w:sz w:val="22"/>
          <w:szCs w:val="22"/>
        </w:rPr>
      </w:pPr>
      <w:r w:rsidRPr="003D734E">
        <w:rPr>
          <w:rFonts w:ascii="Amasis MT Pro" w:hAnsi="Amasis MT Pro"/>
          <w:b/>
          <w:bCs/>
          <w:sz w:val="22"/>
          <w:szCs w:val="22"/>
        </w:rPr>
        <w:t xml:space="preserve">45-5-502. Sexual </w:t>
      </w:r>
      <w:r w:rsidR="00DA43FA" w:rsidRPr="003D734E">
        <w:rPr>
          <w:rFonts w:ascii="Amasis MT Pro" w:hAnsi="Amasis MT Pro"/>
          <w:b/>
          <w:bCs/>
          <w:sz w:val="22"/>
          <w:szCs w:val="22"/>
        </w:rPr>
        <w:t>A</w:t>
      </w:r>
      <w:r w:rsidRPr="003D734E">
        <w:rPr>
          <w:rFonts w:ascii="Amasis MT Pro" w:hAnsi="Amasis MT Pro"/>
          <w:b/>
          <w:bCs/>
          <w:sz w:val="22"/>
          <w:szCs w:val="22"/>
        </w:rPr>
        <w:t xml:space="preserve">ssault </w:t>
      </w:r>
    </w:p>
    <w:p w14:paraId="445B7DC9" w14:textId="77777777" w:rsidR="00DA43FA" w:rsidRPr="003D734E" w:rsidRDefault="007A6C5C" w:rsidP="00E37875">
      <w:pPr>
        <w:numPr>
          <w:ilvl w:val="0"/>
          <w:numId w:val="2"/>
        </w:numPr>
        <w:rPr>
          <w:rFonts w:ascii="Amasis MT Pro" w:hAnsi="Amasis MT Pro"/>
          <w:sz w:val="22"/>
          <w:szCs w:val="22"/>
        </w:rPr>
      </w:pPr>
      <w:r w:rsidRPr="003D734E">
        <w:rPr>
          <w:rFonts w:ascii="Amasis MT Pro" w:hAnsi="Amasis MT Pro"/>
          <w:sz w:val="22"/>
          <w:szCs w:val="22"/>
        </w:rPr>
        <w:t xml:space="preserve">A person who knowingly subjects another person to any sexual contact without consent commits the offense of sexual assault. </w:t>
      </w:r>
    </w:p>
    <w:p w14:paraId="563C12D4" w14:textId="77777777" w:rsidR="00DA43FA" w:rsidRPr="003D734E"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On a first conviction for sexual assault, the offender shall </w:t>
      </w:r>
      <w:proofErr w:type="gramStart"/>
      <w:r w:rsidRPr="003D734E">
        <w:rPr>
          <w:rFonts w:ascii="Amasis MT Pro" w:hAnsi="Amasis MT Pro"/>
          <w:sz w:val="22"/>
          <w:szCs w:val="22"/>
        </w:rPr>
        <w:t>be fined</w:t>
      </w:r>
      <w:proofErr w:type="gramEnd"/>
      <w:r w:rsidRPr="003D734E">
        <w:rPr>
          <w:rFonts w:ascii="Amasis MT Pro" w:hAnsi="Amasis MT Pro"/>
          <w:sz w:val="22"/>
          <w:szCs w:val="22"/>
        </w:rPr>
        <w:t xml:space="preserve"> an amount not to exceed $500 or </w:t>
      </w:r>
      <w:proofErr w:type="gramStart"/>
      <w:r w:rsidRPr="003D734E">
        <w:rPr>
          <w:rFonts w:ascii="Amasis MT Pro" w:hAnsi="Amasis MT Pro"/>
          <w:sz w:val="22"/>
          <w:szCs w:val="22"/>
        </w:rPr>
        <w:t>be imprisoned</w:t>
      </w:r>
      <w:proofErr w:type="gramEnd"/>
      <w:r w:rsidRPr="003D734E">
        <w:rPr>
          <w:rFonts w:ascii="Amasis MT Pro" w:hAnsi="Amasis MT Pro"/>
          <w:sz w:val="22"/>
          <w:szCs w:val="22"/>
        </w:rPr>
        <w:t xml:space="preserve"> in the county jail for a term not to exceed 6 months, or both. </w:t>
      </w:r>
    </w:p>
    <w:p w14:paraId="755D468B" w14:textId="77777777" w:rsidR="00DA43FA" w:rsidRPr="003D734E" w:rsidRDefault="007A6C5C" w:rsidP="00E37875">
      <w:pPr>
        <w:numPr>
          <w:ilvl w:val="1"/>
          <w:numId w:val="2"/>
        </w:numPr>
        <w:rPr>
          <w:rFonts w:ascii="Amasis MT Pro" w:hAnsi="Amasis MT Pro"/>
          <w:sz w:val="22"/>
          <w:szCs w:val="22"/>
        </w:rPr>
      </w:pPr>
      <w:r w:rsidRPr="003D734E">
        <w:rPr>
          <w:rFonts w:ascii="Amasis MT Pro" w:hAnsi="Amasis MT Pro"/>
          <w:sz w:val="22"/>
          <w:szCs w:val="22"/>
        </w:rPr>
        <w:lastRenderedPageBreak/>
        <w:t xml:space="preserve">On a second conviction for sexual assault, the offender shall </w:t>
      </w:r>
      <w:proofErr w:type="gramStart"/>
      <w:r w:rsidRPr="003D734E">
        <w:rPr>
          <w:rFonts w:ascii="Amasis MT Pro" w:hAnsi="Amasis MT Pro"/>
          <w:sz w:val="22"/>
          <w:szCs w:val="22"/>
        </w:rPr>
        <w:t>be fined</w:t>
      </w:r>
      <w:proofErr w:type="gramEnd"/>
      <w:r w:rsidRPr="003D734E">
        <w:rPr>
          <w:rFonts w:ascii="Amasis MT Pro" w:hAnsi="Amasis MT Pro"/>
          <w:sz w:val="22"/>
          <w:szCs w:val="22"/>
        </w:rPr>
        <w:t xml:space="preserve"> an amount not to exceed $1,000 or </w:t>
      </w:r>
      <w:proofErr w:type="gramStart"/>
      <w:r w:rsidRPr="003D734E">
        <w:rPr>
          <w:rFonts w:ascii="Amasis MT Pro" w:hAnsi="Amasis MT Pro"/>
          <w:sz w:val="22"/>
          <w:szCs w:val="22"/>
        </w:rPr>
        <w:t>be imprisoned</w:t>
      </w:r>
      <w:proofErr w:type="gramEnd"/>
      <w:r w:rsidRPr="003D734E">
        <w:rPr>
          <w:rFonts w:ascii="Amasis MT Pro" w:hAnsi="Amasis MT Pro"/>
          <w:sz w:val="22"/>
          <w:szCs w:val="22"/>
        </w:rPr>
        <w:t xml:space="preserve"> in the county jail for a term not to exceed 1 year, or both. </w:t>
      </w:r>
    </w:p>
    <w:p w14:paraId="139D102F" w14:textId="31125EAE" w:rsidR="00DA43FA"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On a third and subsequent conviction for sexual assault, the offender shall </w:t>
      </w:r>
      <w:proofErr w:type="gramStart"/>
      <w:r w:rsidRPr="003D734E">
        <w:rPr>
          <w:rFonts w:ascii="Amasis MT Pro" w:hAnsi="Amasis MT Pro"/>
          <w:sz w:val="22"/>
          <w:szCs w:val="22"/>
        </w:rPr>
        <w:t>be fined</w:t>
      </w:r>
      <w:proofErr w:type="gramEnd"/>
      <w:r w:rsidRPr="003D734E">
        <w:rPr>
          <w:rFonts w:ascii="Amasis MT Pro" w:hAnsi="Amasis MT Pro"/>
          <w:sz w:val="22"/>
          <w:szCs w:val="22"/>
        </w:rPr>
        <w:t xml:space="preserve"> an amount not to exceed $10,000 or </w:t>
      </w:r>
      <w:proofErr w:type="gramStart"/>
      <w:r w:rsidRPr="003D734E">
        <w:rPr>
          <w:rFonts w:ascii="Amasis MT Pro" w:hAnsi="Amasis MT Pro"/>
          <w:sz w:val="22"/>
          <w:szCs w:val="22"/>
        </w:rPr>
        <w:t>be imprisoned</w:t>
      </w:r>
      <w:proofErr w:type="gramEnd"/>
      <w:r w:rsidRPr="003D734E">
        <w:rPr>
          <w:rFonts w:ascii="Amasis MT Pro" w:hAnsi="Amasis MT Pro"/>
          <w:sz w:val="22"/>
          <w:szCs w:val="22"/>
        </w:rPr>
        <w:t xml:space="preserve"> for a term not to exceed 5 years, or both. </w:t>
      </w:r>
    </w:p>
    <w:p w14:paraId="28C71992" w14:textId="77777777" w:rsidR="004037C4" w:rsidRPr="003D734E" w:rsidRDefault="004037C4" w:rsidP="004037C4">
      <w:pPr>
        <w:ind w:left="1440"/>
        <w:rPr>
          <w:rFonts w:ascii="Amasis MT Pro" w:hAnsi="Amasis MT Pro"/>
          <w:sz w:val="22"/>
          <w:szCs w:val="22"/>
        </w:rPr>
      </w:pPr>
    </w:p>
    <w:p w14:paraId="29FCD066" w14:textId="792CC024" w:rsidR="00DA43FA" w:rsidRDefault="007A6C5C" w:rsidP="00E37875">
      <w:pPr>
        <w:numPr>
          <w:ilvl w:val="0"/>
          <w:numId w:val="2"/>
        </w:numPr>
        <w:rPr>
          <w:rFonts w:ascii="Amasis MT Pro" w:hAnsi="Amasis MT Pro"/>
          <w:sz w:val="22"/>
          <w:szCs w:val="22"/>
        </w:rPr>
      </w:pPr>
      <w:r w:rsidRPr="003D734E">
        <w:rPr>
          <w:rFonts w:ascii="Amasis MT Pro" w:hAnsi="Amasis MT Pro"/>
          <w:sz w:val="22"/>
          <w:szCs w:val="22"/>
        </w:rPr>
        <w:t>If the victim is less than 16 years old and the offender is 3 or more years older than the victim</w:t>
      </w:r>
      <w:r w:rsidR="00DA43FA" w:rsidRPr="003D734E">
        <w:rPr>
          <w:rFonts w:ascii="Amasis MT Pro" w:hAnsi="Amasis MT Pro"/>
          <w:sz w:val="22"/>
          <w:szCs w:val="22"/>
        </w:rPr>
        <w:t xml:space="preserve"> </w:t>
      </w:r>
      <w:r w:rsidRPr="003D734E">
        <w:rPr>
          <w:rFonts w:ascii="Amasis MT Pro" w:hAnsi="Amasis MT Pro"/>
          <w:sz w:val="22"/>
          <w:szCs w:val="22"/>
        </w:rPr>
        <w:t xml:space="preserve">or if the offender inflicts bodily injury upon anyone in the course of committing sexual assault, the offender shall be punished by life imprisonment or by imprisonment in the state prison for a term of not less than 4 years, unless the judge makes a written finding that there is good cause to impose a term of less than 4 years and imposes a term of less than 4 years, or more than 100 years and may be fined not more than $50,000. </w:t>
      </w:r>
    </w:p>
    <w:p w14:paraId="44D41792" w14:textId="77777777" w:rsidR="004037C4" w:rsidRPr="003D734E" w:rsidRDefault="004037C4" w:rsidP="004037C4">
      <w:pPr>
        <w:ind w:left="720"/>
        <w:rPr>
          <w:rFonts w:ascii="Amasis MT Pro" w:hAnsi="Amasis MT Pro"/>
          <w:sz w:val="22"/>
          <w:szCs w:val="22"/>
        </w:rPr>
      </w:pPr>
    </w:p>
    <w:p w14:paraId="6B1D3A25" w14:textId="77777777" w:rsidR="007A6C5C" w:rsidRPr="003D734E" w:rsidRDefault="007A6C5C" w:rsidP="00E37875">
      <w:pPr>
        <w:numPr>
          <w:ilvl w:val="0"/>
          <w:numId w:val="2"/>
        </w:numPr>
        <w:rPr>
          <w:rFonts w:ascii="Amasis MT Pro" w:hAnsi="Amasis MT Pro"/>
          <w:sz w:val="22"/>
          <w:szCs w:val="22"/>
        </w:rPr>
      </w:pPr>
      <w:r w:rsidRPr="003D734E">
        <w:rPr>
          <w:rFonts w:ascii="Amasis MT Pro" w:hAnsi="Amasis MT Pro"/>
          <w:sz w:val="22"/>
          <w:szCs w:val="22"/>
        </w:rPr>
        <w:t xml:space="preserve">An act “in the course of committing sexual assault” includes an attempt to commit the offense or flight after the attempt or commission. </w:t>
      </w:r>
    </w:p>
    <w:p w14:paraId="5B4C83F1" w14:textId="76E467F4" w:rsidR="007A6C5C" w:rsidRPr="003D734E" w:rsidRDefault="007A6C5C" w:rsidP="00E37875">
      <w:pPr>
        <w:ind w:left="720"/>
        <w:rPr>
          <w:rFonts w:ascii="Amasis MT Pro" w:hAnsi="Amasis MT Pro"/>
          <w:sz w:val="22"/>
          <w:szCs w:val="22"/>
        </w:rPr>
      </w:pPr>
      <w:r w:rsidRPr="003D734E">
        <w:rPr>
          <w:rFonts w:ascii="Amasis MT Pro" w:hAnsi="Amasis MT Pro"/>
          <w:sz w:val="22"/>
          <w:szCs w:val="22"/>
        </w:rPr>
        <w:t xml:space="preserve">a. Subject to subsections (5)(b) and (5)(f), consent is ineffective under this section if the victim is: </w:t>
      </w:r>
    </w:p>
    <w:p w14:paraId="216EA0F9" w14:textId="77777777" w:rsidR="007A6C5C" w:rsidRPr="003D734E"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incarcerated in an adult or juvenile correctional, detention, or treatment facility or is on probation or parole and the perpetrator is an employee, contractor, or volunteer of the supervising authority and has supervisory or disciplinary authority over the victim, unless the act is part of a lawful </w:t>
      </w:r>
      <w:proofErr w:type="gramStart"/>
      <w:r w:rsidRPr="003D734E">
        <w:rPr>
          <w:rFonts w:ascii="Amasis MT Pro" w:hAnsi="Amasis MT Pro"/>
          <w:sz w:val="22"/>
          <w:szCs w:val="22"/>
        </w:rPr>
        <w:t>search;</w:t>
      </w:r>
      <w:proofErr w:type="gramEnd"/>
      <w:r w:rsidRPr="003D734E">
        <w:rPr>
          <w:rFonts w:ascii="Amasis MT Pro" w:hAnsi="Amasis MT Pro"/>
          <w:sz w:val="22"/>
          <w:szCs w:val="22"/>
        </w:rPr>
        <w:t xml:space="preserve"> </w:t>
      </w:r>
    </w:p>
    <w:p w14:paraId="2C2243EE" w14:textId="77777777" w:rsidR="007A6C5C" w:rsidRPr="003D734E"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less than 14 years old and the offender is 3 or more years older than the </w:t>
      </w:r>
      <w:proofErr w:type="gramStart"/>
      <w:r w:rsidRPr="003D734E">
        <w:rPr>
          <w:rFonts w:ascii="Amasis MT Pro" w:hAnsi="Amasis MT Pro"/>
          <w:sz w:val="22"/>
          <w:szCs w:val="22"/>
        </w:rPr>
        <w:t>victim;</w:t>
      </w:r>
      <w:proofErr w:type="gramEnd"/>
      <w:r w:rsidRPr="003D734E">
        <w:rPr>
          <w:rFonts w:ascii="Amasis MT Pro" w:hAnsi="Amasis MT Pro"/>
          <w:sz w:val="22"/>
          <w:szCs w:val="22"/>
        </w:rPr>
        <w:t xml:space="preserve"> </w:t>
      </w:r>
    </w:p>
    <w:p w14:paraId="1B5C77C2" w14:textId="1799047F" w:rsidR="00DA43FA"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receiving services from a youth care facility, as defined in 52-2-602, and the perpetrator: </w:t>
      </w:r>
    </w:p>
    <w:p w14:paraId="644E4869" w14:textId="77777777" w:rsidR="004037C4" w:rsidRPr="003D734E" w:rsidRDefault="004037C4" w:rsidP="004037C4">
      <w:pPr>
        <w:ind w:left="1440"/>
        <w:rPr>
          <w:rFonts w:ascii="Amasis MT Pro" w:hAnsi="Amasis MT Pro"/>
          <w:sz w:val="22"/>
          <w:szCs w:val="22"/>
        </w:rPr>
      </w:pPr>
    </w:p>
    <w:p w14:paraId="34CFBF05" w14:textId="77777777" w:rsidR="00DA43FA" w:rsidRPr="003D734E" w:rsidRDefault="007A6C5C" w:rsidP="00E37875">
      <w:pPr>
        <w:numPr>
          <w:ilvl w:val="2"/>
          <w:numId w:val="2"/>
        </w:numPr>
        <w:rPr>
          <w:rFonts w:ascii="Amasis MT Pro" w:hAnsi="Amasis MT Pro"/>
          <w:sz w:val="22"/>
          <w:szCs w:val="22"/>
        </w:rPr>
      </w:pPr>
      <w:r w:rsidRPr="003D734E">
        <w:rPr>
          <w:rFonts w:ascii="Amasis MT Pro" w:hAnsi="Amasis MT Pro"/>
          <w:sz w:val="22"/>
          <w:szCs w:val="22"/>
        </w:rPr>
        <w:t xml:space="preserve">has supervisory or disciplinary authority over the victim or is providing treatment to the victim; and </w:t>
      </w:r>
    </w:p>
    <w:p w14:paraId="31316DDA" w14:textId="0E5C73D5" w:rsidR="007A6C5C" w:rsidRDefault="007A6C5C" w:rsidP="00E37875">
      <w:pPr>
        <w:numPr>
          <w:ilvl w:val="2"/>
          <w:numId w:val="2"/>
        </w:numPr>
        <w:rPr>
          <w:rFonts w:ascii="Amasis MT Pro" w:hAnsi="Amasis MT Pro"/>
          <w:sz w:val="22"/>
          <w:szCs w:val="22"/>
        </w:rPr>
      </w:pPr>
      <w:r w:rsidRPr="003D734E">
        <w:rPr>
          <w:rFonts w:ascii="Amasis MT Pro" w:hAnsi="Amasis MT Pro"/>
          <w:sz w:val="22"/>
          <w:szCs w:val="22"/>
        </w:rPr>
        <w:t xml:space="preserve">is an employee, contractor, or volunteer of the youth care facility; or </w:t>
      </w:r>
    </w:p>
    <w:p w14:paraId="0BD47047" w14:textId="77777777" w:rsidR="004037C4" w:rsidRPr="003D734E" w:rsidRDefault="004037C4" w:rsidP="004037C4">
      <w:pPr>
        <w:ind w:left="2160"/>
        <w:rPr>
          <w:rFonts w:ascii="Amasis MT Pro" w:hAnsi="Amasis MT Pro"/>
          <w:sz w:val="22"/>
          <w:szCs w:val="22"/>
        </w:rPr>
      </w:pPr>
    </w:p>
    <w:p w14:paraId="4CA28CD8" w14:textId="2A3CE0E7" w:rsidR="00DA43FA"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admitted to a mental health facility, as defined in 53-21-102, </w:t>
      </w:r>
      <w:proofErr w:type="gramStart"/>
      <w:r w:rsidRPr="003D734E">
        <w:rPr>
          <w:rFonts w:ascii="Amasis MT Pro" w:hAnsi="Amasis MT Pro"/>
          <w:sz w:val="22"/>
          <w:szCs w:val="22"/>
        </w:rPr>
        <w:t>is admitted</w:t>
      </w:r>
      <w:proofErr w:type="gramEnd"/>
      <w:r w:rsidRPr="003D734E">
        <w:rPr>
          <w:rFonts w:ascii="Amasis MT Pro" w:hAnsi="Amasis MT Pro"/>
          <w:sz w:val="22"/>
          <w:szCs w:val="22"/>
        </w:rPr>
        <w:t xml:space="preserve"> to a community- based facility or a residential facility, as those terms </w:t>
      </w:r>
      <w:proofErr w:type="gramStart"/>
      <w:r w:rsidRPr="003D734E">
        <w:rPr>
          <w:rFonts w:ascii="Amasis MT Pro" w:hAnsi="Amasis MT Pro"/>
          <w:sz w:val="22"/>
          <w:szCs w:val="22"/>
        </w:rPr>
        <w:t>are defined</w:t>
      </w:r>
      <w:proofErr w:type="gramEnd"/>
      <w:r w:rsidRPr="003D734E">
        <w:rPr>
          <w:rFonts w:ascii="Amasis MT Pro" w:hAnsi="Amasis MT Pro"/>
          <w:sz w:val="22"/>
          <w:szCs w:val="22"/>
        </w:rPr>
        <w:t xml:space="preserve"> in 53- 20-102, or is receiving community-based services, as defined in 53-20-102, and the perpetrator: </w:t>
      </w:r>
    </w:p>
    <w:p w14:paraId="7C8CC1F3" w14:textId="77777777" w:rsidR="004037C4" w:rsidRPr="003D734E" w:rsidRDefault="004037C4" w:rsidP="004037C4">
      <w:pPr>
        <w:ind w:left="1440"/>
        <w:rPr>
          <w:rFonts w:ascii="Amasis MT Pro" w:hAnsi="Amasis MT Pro"/>
          <w:sz w:val="22"/>
          <w:szCs w:val="22"/>
        </w:rPr>
      </w:pPr>
    </w:p>
    <w:p w14:paraId="322E2612" w14:textId="77777777" w:rsidR="00DA43FA" w:rsidRPr="003D734E" w:rsidRDefault="007A6C5C" w:rsidP="00E37875">
      <w:pPr>
        <w:numPr>
          <w:ilvl w:val="2"/>
          <w:numId w:val="2"/>
        </w:numPr>
        <w:rPr>
          <w:rFonts w:ascii="Amasis MT Pro" w:hAnsi="Amasis MT Pro"/>
          <w:sz w:val="22"/>
          <w:szCs w:val="22"/>
        </w:rPr>
      </w:pPr>
      <w:r w:rsidRPr="003D734E">
        <w:rPr>
          <w:rFonts w:ascii="Amasis MT Pro" w:hAnsi="Amasis MT Pro"/>
          <w:sz w:val="22"/>
          <w:szCs w:val="22"/>
        </w:rPr>
        <w:t xml:space="preserve">has supervisory or disciplinary authority over the victim or is providing treatment to the victim; and </w:t>
      </w:r>
    </w:p>
    <w:p w14:paraId="52A13836" w14:textId="6FE3F941" w:rsidR="00DA43FA" w:rsidRDefault="007A6C5C" w:rsidP="00E37875">
      <w:pPr>
        <w:numPr>
          <w:ilvl w:val="2"/>
          <w:numId w:val="2"/>
        </w:numPr>
        <w:rPr>
          <w:rFonts w:ascii="Amasis MT Pro" w:hAnsi="Amasis MT Pro"/>
          <w:sz w:val="22"/>
          <w:szCs w:val="22"/>
        </w:rPr>
      </w:pPr>
      <w:r w:rsidRPr="003D734E">
        <w:rPr>
          <w:rFonts w:ascii="Amasis MT Pro" w:hAnsi="Amasis MT Pro"/>
          <w:sz w:val="22"/>
          <w:szCs w:val="22"/>
        </w:rPr>
        <w:t>is an employee, contractor, or volunteer of the facility or community-based service.</w:t>
      </w:r>
    </w:p>
    <w:p w14:paraId="17DE2BED" w14:textId="77777777" w:rsidR="004037C4" w:rsidRPr="003D734E" w:rsidRDefault="004037C4" w:rsidP="004037C4">
      <w:pPr>
        <w:ind w:left="2160"/>
        <w:rPr>
          <w:rFonts w:ascii="Amasis MT Pro" w:hAnsi="Amasis MT Pro"/>
          <w:sz w:val="22"/>
          <w:szCs w:val="22"/>
        </w:rPr>
      </w:pPr>
    </w:p>
    <w:p w14:paraId="7BEE2023" w14:textId="4147D992" w:rsidR="00DA43FA"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a program participant, as defined in </w:t>
      </w:r>
      <w:r w:rsidRPr="003D734E">
        <w:rPr>
          <w:rFonts w:ascii="Amasis MT Pro" w:hAnsi="Amasis MT Pro"/>
          <w:b/>
          <w:bCs/>
          <w:sz w:val="22"/>
          <w:szCs w:val="22"/>
        </w:rPr>
        <w:t>52-2-802</w:t>
      </w:r>
      <w:r w:rsidRPr="003D734E">
        <w:rPr>
          <w:rFonts w:ascii="Amasis MT Pro" w:hAnsi="Amasis MT Pro"/>
          <w:sz w:val="22"/>
          <w:szCs w:val="22"/>
        </w:rPr>
        <w:t xml:space="preserve">, in a private alternative adolescent residential or outdoor program, pursuant to Title 52, chapter 2, part 8, and the perpetrator is a person associated with the program, as defined in </w:t>
      </w:r>
      <w:proofErr w:type="gramStart"/>
      <w:r w:rsidRPr="003D734E">
        <w:rPr>
          <w:rFonts w:ascii="Amasis MT Pro" w:hAnsi="Amasis MT Pro"/>
          <w:b/>
          <w:bCs/>
          <w:sz w:val="22"/>
          <w:szCs w:val="22"/>
        </w:rPr>
        <w:t>52-2-802</w:t>
      </w:r>
      <w:r w:rsidRPr="003D734E">
        <w:rPr>
          <w:rFonts w:ascii="Amasis MT Pro" w:hAnsi="Amasis MT Pro"/>
          <w:sz w:val="22"/>
          <w:szCs w:val="22"/>
        </w:rPr>
        <w:t>;</w:t>
      </w:r>
      <w:proofErr w:type="gramEnd"/>
    </w:p>
    <w:p w14:paraId="7C7291E6" w14:textId="77777777" w:rsidR="004037C4" w:rsidRPr="003D734E" w:rsidRDefault="004037C4" w:rsidP="004037C4">
      <w:pPr>
        <w:ind w:left="1440"/>
        <w:rPr>
          <w:rFonts w:ascii="Amasis MT Pro" w:hAnsi="Amasis MT Pro"/>
          <w:sz w:val="22"/>
          <w:szCs w:val="22"/>
        </w:rPr>
      </w:pPr>
    </w:p>
    <w:p w14:paraId="363E2B13" w14:textId="3EF984C8" w:rsidR="00DA43FA" w:rsidRDefault="007A6C5C" w:rsidP="00E37875">
      <w:pPr>
        <w:numPr>
          <w:ilvl w:val="1"/>
          <w:numId w:val="2"/>
        </w:numPr>
        <w:rPr>
          <w:rFonts w:ascii="Amasis MT Pro" w:hAnsi="Amasis MT Pro"/>
          <w:sz w:val="22"/>
          <w:szCs w:val="22"/>
        </w:rPr>
      </w:pPr>
      <w:proofErr w:type="gramStart"/>
      <w:r w:rsidRPr="003D734E">
        <w:rPr>
          <w:rFonts w:ascii="Amasis MT Pro" w:hAnsi="Amasis MT Pro"/>
          <w:sz w:val="22"/>
          <w:szCs w:val="22"/>
        </w:rPr>
        <w:t>the</w:t>
      </w:r>
      <w:proofErr w:type="gramEnd"/>
      <w:r w:rsidRPr="003D734E">
        <w:rPr>
          <w:rFonts w:ascii="Amasis MT Pro" w:hAnsi="Amasis MT Pro"/>
          <w:sz w:val="22"/>
          <w:szCs w:val="22"/>
        </w:rPr>
        <w:t xml:space="preserve"> victim is a client receiving psychotherapy services and the perpetrator: </w:t>
      </w:r>
    </w:p>
    <w:p w14:paraId="0567D017" w14:textId="77777777" w:rsidR="004037C4" w:rsidRPr="003D734E" w:rsidRDefault="004037C4" w:rsidP="004037C4">
      <w:pPr>
        <w:ind w:left="1440"/>
        <w:rPr>
          <w:rFonts w:ascii="Amasis MT Pro" w:hAnsi="Amasis MT Pro"/>
          <w:sz w:val="22"/>
          <w:szCs w:val="22"/>
        </w:rPr>
      </w:pPr>
    </w:p>
    <w:p w14:paraId="0B05F7F6" w14:textId="77777777" w:rsidR="00DA43FA" w:rsidRPr="003D734E" w:rsidRDefault="007A6C5C" w:rsidP="00E37875">
      <w:pPr>
        <w:numPr>
          <w:ilvl w:val="2"/>
          <w:numId w:val="2"/>
        </w:numPr>
        <w:rPr>
          <w:rFonts w:ascii="Amasis MT Pro" w:hAnsi="Amasis MT Pro"/>
          <w:sz w:val="22"/>
          <w:szCs w:val="22"/>
        </w:rPr>
      </w:pPr>
      <w:r w:rsidRPr="003D734E">
        <w:rPr>
          <w:rFonts w:ascii="Amasis MT Pro" w:hAnsi="Amasis MT Pro"/>
          <w:sz w:val="22"/>
          <w:szCs w:val="22"/>
        </w:rPr>
        <w:t>is providing or purporting to provide psychotherapy services to the victim;</w:t>
      </w:r>
      <w:r w:rsidR="00DA43FA" w:rsidRPr="003D734E">
        <w:rPr>
          <w:rFonts w:ascii="Amasis MT Pro" w:hAnsi="Amasis MT Pro"/>
          <w:sz w:val="22"/>
          <w:szCs w:val="22"/>
        </w:rPr>
        <w:t xml:space="preserve"> or</w:t>
      </w:r>
    </w:p>
    <w:p w14:paraId="07F63189" w14:textId="525418EB" w:rsidR="00DA43FA" w:rsidRDefault="007A6C5C" w:rsidP="00E37875">
      <w:pPr>
        <w:numPr>
          <w:ilvl w:val="2"/>
          <w:numId w:val="2"/>
        </w:numPr>
        <w:rPr>
          <w:rFonts w:ascii="Amasis MT Pro" w:hAnsi="Amasis MT Pro"/>
          <w:sz w:val="22"/>
          <w:szCs w:val="22"/>
        </w:rPr>
      </w:pPr>
      <w:r w:rsidRPr="003D734E">
        <w:rPr>
          <w:rFonts w:ascii="Amasis MT Pro" w:hAnsi="Amasis MT Pro"/>
          <w:sz w:val="22"/>
          <w:szCs w:val="22"/>
        </w:rPr>
        <w:lastRenderedPageBreak/>
        <w:t xml:space="preserve">is an employee, contractor, or volunteer of a facility that provides or purports to provide psychotherapy services to the victim and the perpetrator has supervisory or disciplinary authority over the </w:t>
      </w:r>
      <w:proofErr w:type="gramStart"/>
      <w:r w:rsidRPr="003D734E">
        <w:rPr>
          <w:rFonts w:ascii="Amasis MT Pro" w:hAnsi="Amasis MT Pro"/>
          <w:sz w:val="22"/>
          <w:szCs w:val="22"/>
        </w:rPr>
        <w:t>victim;</w:t>
      </w:r>
      <w:proofErr w:type="gramEnd"/>
    </w:p>
    <w:p w14:paraId="7F4CCCA7" w14:textId="77777777" w:rsidR="004037C4" w:rsidRPr="003D734E" w:rsidRDefault="004037C4" w:rsidP="004037C4">
      <w:pPr>
        <w:ind w:left="2160"/>
        <w:rPr>
          <w:rFonts w:ascii="Amasis MT Pro" w:hAnsi="Amasis MT Pro"/>
          <w:sz w:val="22"/>
          <w:szCs w:val="22"/>
        </w:rPr>
      </w:pPr>
    </w:p>
    <w:p w14:paraId="4778400C" w14:textId="79EE3E29" w:rsidR="007A6C5C" w:rsidRPr="003D734E" w:rsidRDefault="007A6C5C" w:rsidP="00E37875">
      <w:pPr>
        <w:numPr>
          <w:ilvl w:val="1"/>
          <w:numId w:val="2"/>
        </w:numPr>
        <w:rPr>
          <w:rFonts w:ascii="Amasis MT Pro" w:hAnsi="Amasis MT Pro"/>
          <w:sz w:val="22"/>
          <w:szCs w:val="22"/>
        </w:rPr>
      </w:pPr>
      <w:r w:rsidRPr="003D734E">
        <w:rPr>
          <w:rFonts w:ascii="Amasis MT Pro" w:hAnsi="Amasis MT Pro"/>
          <w:sz w:val="22"/>
          <w:szCs w:val="22"/>
        </w:rPr>
        <w:t xml:space="preserve">a student of an elementary, middle, junior high, or high school, whether public or nonpublic, and the perpetrator is not a student of an elementary, middle, junior high, or high school and is an employee, contractor, or volunteer of any school who has ever had instructional, supervisory, disciplinary, or other authority over the student in a school setting. </w:t>
      </w:r>
    </w:p>
    <w:p w14:paraId="12741AF4" w14:textId="77777777" w:rsidR="00DA43FA" w:rsidRPr="003D734E" w:rsidRDefault="00DA43FA" w:rsidP="00E37875">
      <w:pPr>
        <w:ind w:firstLine="720"/>
        <w:rPr>
          <w:rFonts w:ascii="Amasis MT Pro" w:hAnsi="Amasis MT Pro"/>
          <w:sz w:val="22"/>
          <w:szCs w:val="22"/>
        </w:rPr>
      </w:pPr>
    </w:p>
    <w:p w14:paraId="6B3DE512" w14:textId="693DCDFA" w:rsidR="007A6C5C" w:rsidRPr="003D734E" w:rsidRDefault="007A6C5C" w:rsidP="00E37875">
      <w:pPr>
        <w:ind w:left="720"/>
        <w:rPr>
          <w:rFonts w:ascii="Amasis MT Pro" w:hAnsi="Amasis MT Pro"/>
          <w:sz w:val="22"/>
          <w:szCs w:val="22"/>
        </w:rPr>
      </w:pPr>
      <w:r w:rsidRPr="003D734E">
        <w:rPr>
          <w:rFonts w:ascii="Amasis MT Pro" w:hAnsi="Amasis MT Pro"/>
          <w:sz w:val="22"/>
          <w:szCs w:val="22"/>
        </w:rPr>
        <w:t>Subsection (5)(a)(i) does not apply if one of the parties is on probation or parole and the other party is a probation or parole officer of the supervising authority and the parties are married to each other.</w:t>
      </w:r>
    </w:p>
    <w:p w14:paraId="0313ECE1" w14:textId="77777777" w:rsidR="00DA43FA" w:rsidRPr="003D734E" w:rsidRDefault="00DA43FA" w:rsidP="00E37875">
      <w:pPr>
        <w:ind w:left="720"/>
        <w:rPr>
          <w:rFonts w:ascii="Amasis MT Pro" w:hAnsi="Amasis MT Pro"/>
          <w:sz w:val="22"/>
          <w:szCs w:val="22"/>
        </w:rPr>
      </w:pPr>
    </w:p>
    <w:p w14:paraId="4089E624" w14:textId="77777777" w:rsidR="007A6C5C" w:rsidRPr="003D734E" w:rsidRDefault="007A6C5C" w:rsidP="00E37875">
      <w:pPr>
        <w:ind w:left="720"/>
        <w:rPr>
          <w:rFonts w:ascii="Amasis MT Pro" w:hAnsi="Amasis MT Pro"/>
          <w:sz w:val="22"/>
          <w:szCs w:val="22"/>
        </w:rPr>
      </w:pPr>
      <w:r w:rsidRPr="003D734E">
        <w:rPr>
          <w:rFonts w:ascii="Amasis MT Pro" w:hAnsi="Amasis MT Pro"/>
          <w:sz w:val="22"/>
          <w:szCs w:val="22"/>
        </w:rPr>
        <w:t xml:space="preserve">Subsections (5)(a)(iii) and (5)(a)(iv) do not apply if the individuals are married to each other and one of the individuals involved is a patient in or resident of a facility, is a recipient of community-based services, or is receiving services from a youth care facility and the other individual is an employee, contractor, or volunteer of the facility or community- based service. </w:t>
      </w:r>
    </w:p>
    <w:p w14:paraId="7022020C" w14:textId="77777777" w:rsidR="00DA43FA" w:rsidRPr="003D734E" w:rsidRDefault="00DA43FA" w:rsidP="00E37875">
      <w:pPr>
        <w:rPr>
          <w:rFonts w:ascii="Amasis MT Pro" w:hAnsi="Amasis MT Pro"/>
          <w:b/>
          <w:bCs/>
          <w:sz w:val="22"/>
          <w:szCs w:val="22"/>
        </w:rPr>
      </w:pPr>
    </w:p>
    <w:p w14:paraId="054EBDA3" w14:textId="1C432AB8" w:rsidR="007A6C5C" w:rsidRPr="003D734E" w:rsidRDefault="007A6C5C" w:rsidP="00E37875">
      <w:pPr>
        <w:rPr>
          <w:rFonts w:ascii="Amasis MT Pro" w:hAnsi="Amasis MT Pro"/>
          <w:sz w:val="22"/>
          <w:szCs w:val="22"/>
        </w:rPr>
      </w:pPr>
      <w:r w:rsidRPr="003D734E">
        <w:rPr>
          <w:rFonts w:ascii="Amasis MT Pro" w:hAnsi="Amasis MT Pro"/>
          <w:b/>
          <w:bCs/>
          <w:sz w:val="22"/>
          <w:szCs w:val="22"/>
        </w:rPr>
        <w:t>45-5-220</w:t>
      </w:r>
      <w:r w:rsidR="00372623" w:rsidRPr="003D734E">
        <w:rPr>
          <w:rFonts w:ascii="Amasis MT Pro" w:hAnsi="Amasis MT Pro"/>
          <w:b/>
          <w:bCs/>
          <w:sz w:val="22"/>
          <w:szCs w:val="22"/>
        </w:rPr>
        <w:t>.</w:t>
      </w:r>
      <w:r w:rsidRPr="003D734E">
        <w:rPr>
          <w:rFonts w:ascii="Amasis MT Pro" w:hAnsi="Amasis MT Pro"/>
          <w:b/>
          <w:bCs/>
          <w:sz w:val="22"/>
          <w:szCs w:val="22"/>
        </w:rPr>
        <w:t xml:space="preserve"> Stalking – </w:t>
      </w:r>
      <w:r w:rsidR="009D3643" w:rsidRPr="003D734E">
        <w:rPr>
          <w:rFonts w:ascii="Amasis MT Pro" w:hAnsi="Amasis MT Pro"/>
          <w:b/>
          <w:bCs/>
          <w:sz w:val="22"/>
          <w:szCs w:val="22"/>
        </w:rPr>
        <w:t>E</w:t>
      </w:r>
      <w:r w:rsidRPr="003D734E">
        <w:rPr>
          <w:rFonts w:ascii="Amasis MT Pro" w:hAnsi="Amasis MT Pro"/>
          <w:b/>
          <w:bCs/>
          <w:sz w:val="22"/>
          <w:szCs w:val="22"/>
        </w:rPr>
        <w:t xml:space="preserve">xemption – </w:t>
      </w:r>
      <w:r w:rsidR="009D3643" w:rsidRPr="003D734E">
        <w:rPr>
          <w:rFonts w:ascii="Amasis MT Pro" w:hAnsi="Amasis MT Pro"/>
          <w:b/>
          <w:bCs/>
          <w:sz w:val="22"/>
          <w:szCs w:val="22"/>
        </w:rPr>
        <w:t>P</w:t>
      </w:r>
      <w:r w:rsidRPr="003D734E">
        <w:rPr>
          <w:rFonts w:ascii="Amasis MT Pro" w:hAnsi="Amasis MT Pro"/>
          <w:b/>
          <w:bCs/>
          <w:sz w:val="22"/>
          <w:szCs w:val="22"/>
        </w:rPr>
        <w:t xml:space="preserve">enalty </w:t>
      </w:r>
    </w:p>
    <w:p w14:paraId="5A812577" w14:textId="7AA6B740" w:rsidR="009D3643" w:rsidRDefault="007A6C5C" w:rsidP="00E37875">
      <w:pPr>
        <w:numPr>
          <w:ilvl w:val="0"/>
          <w:numId w:val="3"/>
        </w:numPr>
        <w:rPr>
          <w:rFonts w:ascii="Amasis MT Pro" w:hAnsi="Amasis MT Pro"/>
          <w:sz w:val="22"/>
          <w:szCs w:val="22"/>
        </w:rPr>
      </w:pPr>
      <w:r w:rsidRPr="003D734E">
        <w:rPr>
          <w:rFonts w:ascii="Amasis MT Pro" w:hAnsi="Amasis MT Pro"/>
          <w:sz w:val="22"/>
          <w:szCs w:val="22"/>
        </w:rPr>
        <w:t xml:space="preserve">A person commits the offense of stalking if the person purposely or knowingly engages in a course of conduct directed at a specific person and knows or should know that the course of conduct would cause a reasonable person to: </w:t>
      </w:r>
    </w:p>
    <w:p w14:paraId="68D11B97" w14:textId="77777777" w:rsidR="004037C4" w:rsidRPr="003D734E" w:rsidRDefault="004037C4" w:rsidP="004037C4">
      <w:pPr>
        <w:ind w:left="720"/>
        <w:rPr>
          <w:rFonts w:ascii="Amasis MT Pro" w:hAnsi="Amasis MT Pro"/>
          <w:sz w:val="22"/>
          <w:szCs w:val="22"/>
        </w:rPr>
      </w:pPr>
    </w:p>
    <w:p w14:paraId="0377E2FB" w14:textId="77777777" w:rsidR="009D3643" w:rsidRPr="003D734E" w:rsidRDefault="007A6C5C" w:rsidP="00E37875">
      <w:pPr>
        <w:numPr>
          <w:ilvl w:val="1"/>
          <w:numId w:val="6"/>
        </w:numPr>
        <w:rPr>
          <w:rFonts w:ascii="Amasis MT Pro" w:hAnsi="Amasis MT Pro"/>
          <w:sz w:val="22"/>
          <w:szCs w:val="22"/>
        </w:rPr>
      </w:pPr>
      <w:r w:rsidRPr="003D734E">
        <w:rPr>
          <w:rFonts w:ascii="Amasis MT Pro" w:hAnsi="Amasis MT Pro"/>
          <w:sz w:val="22"/>
          <w:szCs w:val="22"/>
        </w:rPr>
        <w:t xml:space="preserve">fear for the person’s own safety or the safety of a third person; or </w:t>
      </w:r>
    </w:p>
    <w:p w14:paraId="47807DDE" w14:textId="391C6E1C" w:rsidR="009D3643" w:rsidRDefault="007A6C5C" w:rsidP="00E37875">
      <w:pPr>
        <w:numPr>
          <w:ilvl w:val="1"/>
          <w:numId w:val="6"/>
        </w:numPr>
        <w:rPr>
          <w:rFonts w:ascii="Amasis MT Pro" w:hAnsi="Amasis MT Pro"/>
          <w:sz w:val="22"/>
          <w:szCs w:val="22"/>
        </w:rPr>
      </w:pPr>
      <w:r w:rsidRPr="003D734E">
        <w:rPr>
          <w:rFonts w:ascii="Amasis MT Pro" w:hAnsi="Amasis MT Pro"/>
          <w:sz w:val="22"/>
          <w:szCs w:val="22"/>
        </w:rPr>
        <w:t xml:space="preserve">suffer other substantial emotional distress. </w:t>
      </w:r>
    </w:p>
    <w:p w14:paraId="12B9047D" w14:textId="77777777" w:rsidR="004037C4" w:rsidRPr="003D734E" w:rsidRDefault="004037C4" w:rsidP="004037C4">
      <w:pPr>
        <w:ind w:left="1440"/>
        <w:rPr>
          <w:rFonts w:ascii="Amasis MT Pro" w:hAnsi="Amasis MT Pro"/>
          <w:sz w:val="22"/>
          <w:szCs w:val="22"/>
        </w:rPr>
      </w:pPr>
    </w:p>
    <w:p w14:paraId="4C5D3853" w14:textId="3EF7E7B2" w:rsidR="009D3643" w:rsidRPr="003D734E" w:rsidRDefault="007A6C5C" w:rsidP="00E37875">
      <w:pPr>
        <w:numPr>
          <w:ilvl w:val="0"/>
          <w:numId w:val="3"/>
        </w:numPr>
        <w:rPr>
          <w:rFonts w:ascii="Amasis MT Pro" w:hAnsi="Amasis MT Pro"/>
          <w:sz w:val="22"/>
          <w:szCs w:val="22"/>
        </w:rPr>
      </w:pPr>
      <w:r w:rsidRPr="003D734E">
        <w:rPr>
          <w:rFonts w:ascii="Amasis MT Pro" w:hAnsi="Amasis MT Pro"/>
          <w:sz w:val="22"/>
          <w:szCs w:val="22"/>
        </w:rPr>
        <w:t xml:space="preserve">For the purposes of this section, the following definitions apply: </w:t>
      </w:r>
    </w:p>
    <w:p w14:paraId="33A6C6DB" w14:textId="77777777" w:rsidR="009D3643" w:rsidRPr="003D734E" w:rsidRDefault="007A6C5C" w:rsidP="00E37875">
      <w:pPr>
        <w:numPr>
          <w:ilvl w:val="1"/>
          <w:numId w:val="7"/>
        </w:numPr>
        <w:rPr>
          <w:rFonts w:ascii="Amasis MT Pro" w:hAnsi="Amasis MT Pro"/>
          <w:sz w:val="22"/>
          <w:szCs w:val="22"/>
        </w:rPr>
      </w:pPr>
      <w:r w:rsidRPr="003D734E">
        <w:rPr>
          <w:rFonts w:ascii="Amasis MT Pro" w:hAnsi="Amasis MT Pro"/>
          <w:sz w:val="22"/>
          <w:szCs w:val="22"/>
        </w:rPr>
        <w:t xml:space="preserve">“Course of conduct” means two or more acts, including but not limited to acts in which the offender directly or indirectly, by any action, method, communication, or physical or electronic devices or means, follows, monitors, observes, surveils, threatens, harasses, or intimidates a person or interferes with a person’s property. </w:t>
      </w:r>
    </w:p>
    <w:p w14:paraId="5ABC2570" w14:textId="77777777" w:rsidR="009D3643" w:rsidRPr="003D734E" w:rsidRDefault="007A6C5C" w:rsidP="00E37875">
      <w:pPr>
        <w:numPr>
          <w:ilvl w:val="1"/>
          <w:numId w:val="7"/>
        </w:numPr>
        <w:rPr>
          <w:rFonts w:ascii="Amasis MT Pro" w:hAnsi="Amasis MT Pro"/>
          <w:sz w:val="22"/>
          <w:szCs w:val="22"/>
        </w:rPr>
      </w:pPr>
      <w:r w:rsidRPr="003D734E">
        <w:rPr>
          <w:rFonts w:ascii="Amasis MT Pro" w:hAnsi="Amasis MT Pro"/>
          <w:sz w:val="22"/>
          <w:szCs w:val="22"/>
        </w:rPr>
        <w:t xml:space="preserve">“Reasonable person” means a reasonable person under similar circumstances as the victim. This is an objective standard. </w:t>
      </w:r>
    </w:p>
    <w:p w14:paraId="151B281F" w14:textId="5EEDDA7E" w:rsidR="009D3643" w:rsidRDefault="007A6C5C" w:rsidP="00E37875">
      <w:pPr>
        <w:numPr>
          <w:ilvl w:val="1"/>
          <w:numId w:val="7"/>
        </w:numPr>
        <w:rPr>
          <w:rFonts w:ascii="Amasis MT Pro" w:hAnsi="Amasis MT Pro"/>
          <w:sz w:val="22"/>
          <w:szCs w:val="22"/>
        </w:rPr>
      </w:pPr>
      <w:r w:rsidRPr="003D734E">
        <w:rPr>
          <w:rFonts w:ascii="Amasis MT Pro" w:hAnsi="Amasis MT Pro"/>
          <w:sz w:val="22"/>
          <w:szCs w:val="22"/>
        </w:rPr>
        <w:t xml:space="preserve">“Substantial emotional distress” means significant mental suffering or distress that may but does not necessarily require medical or other professional treatment or counseling. </w:t>
      </w:r>
    </w:p>
    <w:p w14:paraId="65E3FE9F" w14:textId="77777777" w:rsidR="004037C4" w:rsidRPr="003D734E" w:rsidRDefault="004037C4" w:rsidP="004037C4">
      <w:pPr>
        <w:ind w:left="1440"/>
        <w:rPr>
          <w:rFonts w:ascii="Amasis MT Pro" w:hAnsi="Amasis MT Pro"/>
          <w:sz w:val="22"/>
          <w:szCs w:val="22"/>
        </w:rPr>
      </w:pPr>
    </w:p>
    <w:p w14:paraId="7C26AFE5" w14:textId="76ABF459" w:rsidR="009D3643" w:rsidRDefault="007A6C5C" w:rsidP="00E37875">
      <w:pPr>
        <w:numPr>
          <w:ilvl w:val="0"/>
          <w:numId w:val="3"/>
        </w:numPr>
        <w:rPr>
          <w:rFonts w:ascii="Amasis MT Pro" w:hAnsi="Amasis MT Pro"/>
          <w:sz w:val="22"/>
          <w:szCs w:val="22"/>
        </w:rPr>
      </w:pPr>
      <w:r w:rsidRPr="003D734E">
        <w:rPr>
          <w:rFonts w:ascii="Amasis MT Pro" w:hAnsi="Amasis MT Pro"/>
          <w:sz w:val="22"/>
          <w:szCs w:val="22"/>
        </w:rPr>
        <w:t xml:space="preserve">This section does not apply to a constitutionally protected activity. </w:t>
      </w:r>
    </w:p>
    <w:p w14:paraId="3DC9EB53" w14:textId="77777777" w:rsidR="004037C4" w:rsidRPr="003D734E" w:rsidRDefault="004037C4" w:rsidP="004037C4">
      <w:pPr>
        <w:ind w:left="720"/>
        <w:rPr>
          <w:rFonts w:ascii="Amasis MT Pro" w:hAnsi="Amasis MT Pro"/>
          <w:sz w:val="22"/>
          <w:szCs w:val="22"/>
        </w:rPr>
      </w:pPr>
    </w:p>
    <w:p w14:paraId="4624947E" w14:textId="77777777" w:rsidR="009D3643" w:rsidRPr="003D734E" w:rsidRDefault="007A6C5C" w:rsidP="00E37875">
      <w:pPr>
        <w:numPr>
          <w:ilvl w:val="0"/>
          <w:numId w:val="4"/>
        </w:numPr>
        <w:rPr>
          <w:rFonts w:ascii="Amasis MT Pro" w:hAnsi="Amasis MT Pro"/>
          <w:sz w:val="22"/>
          <w:szCs w:val="22"/>
        </w:rPr>
      </w:pPr>
      <w:r w:rsidRPr="003D734E">
        <w:rPr>
          <w:rFonts w:ascii="Amasis MT Pro" w:hAnsi="Amasis MT Pro"/>
          <w:sz w:val="22"/>
          <w:szCs w:val="22"/>
        </w:rPr>
        <w:t xml:space="preserve">Except as provided in subsection (4)(b), for the first offense, a person convicted of stalking shall </w:t>
      </w:r>
      <w:proofErr w:type="gramStart"/>
      <w:r w:rsidRPr="003D734E">
        <w:rPr>
          <w:rFonts w:ascii="Amasis MT Pro" w:hAnsi="Amasis MT Pro"/>
          <w:sz w:val="22"/>
          <w:szCs w:val="22"/>
        </w:rPr>
        <w:t>be imprisoned</w:t>
      </w:r>
      <w:proofErr w:type="gramEnd"/>
      <w:r w:rsidRPr="003D734E">
        <w:rPr>
          <w:rFonts w:ascii="Amasis MT Pro" w:hAnsi="Amasis MT Pro"/>
          <w:sz w:val="22"/>
          <w:szCs w:val="22"/>
        </w:rPr>
        <w:t xml:space="preserve"> in the county jail for a term not to exceed 1 year or fined an amount not to exceed $1,000, or both. </w:t>
      </w:r>
    </w:p>
    <w:p w14:paraId="00CFD279" w14:textId="77777777" w:rsidR="009D3643" w:rsidRPr="003D734E" w:rsidRDefault="007A6C5C" w:rsidP="00E37875">
      <w:pPr>
        <w:numPr>
          <w:ilvl w:val="1"/>
          <w:numId w:val="8"/>
        </w:numPr>
        <w:rPr>
          <w:rFonts w:ascii="Amasis MT Pro" w:hAnsi="Amasis MT Pro"/>
          <w:sz w:val="22"/>
          <w:szCs w:val="22"/>
        </w:rPr>
      </w:pPr>
      <w:r w:rsidRPr="003D734E">
        <w:rPr>
          <w:rFonts w:ascii="Amasis MT Pro" w:hAnsi="Amasis MT Pro"/>
          <w:sz w:val="22"/>
          <w:szCs w:val="22"/>
        </w:rPr>
        <w:t xml:space="preserve">For a second or subsequent offense within 20 years or for a first offense when the offender violated any order of protection, when the offender used force or a weapon or threatened to use force or a weapon, or when the victim is a minor and the offender is at least 5 years older than the victim, the offender shall be imprisoned in </w:t>
      </w:r>
      <w:r w:rsidRPr="003D734E">
        <w:rPr>
          <w:rFonts w:ascii="Amasis MT Pro" w:hAnsi="Amasis MT Pro"/>
          <w:sz w:val="22"/>
          <w:szCs w:val="22"/>
        </w:rPr>
        <w:lastRenderedPageBreak/>
        <w:t xml:space="preserve">the state prison for a term not to exceed 5 years or fined an amount not to exceed $10,000, or both. </w:t>
      </w:r>
    </w:p>
    <w:p w14:paraId="242CF9D5" w14:textId="40542857" w:rsidR="009D3643" w:rsidRDefault="007A6C5C" w:rsidP="00E37875">
      <w:pPr>
        <w:numPr>
          <w:ilvl w:val="1"/>
          <w:numId w:val="8"/>
        </w:numPr>
        <w:rPr>
          <w:rFonts w:ascii="Amasis MT Pro" w:hAnsi="Amasis MT Pro"/>
          <w:sz w:val="22"/>
          <w:szCs w:val="22"/>
        </w:rPr>
      </w:pPr>
      <w:r w:rsidRPr="003D734E">
        <w:rPr>
          <w:rFonts w:ascii="Amasis MT Pro" w:hAnsi="Amasis MT Pro"/>
          <w:sz w:val="22"/>
          <w:szCs w:val="22"/>
        </w:rPr>
        <w:t xml:space="preserve">A person convicted of stalking may </w:t>
      </w:r>
      <w:proofErr w:type="gramStart"/>
      <w:r w:rsidRPr="003D734E">
        <w:rPr>
          <w:rFonts w:ascii="Amasis MT Pro" w:hAnsi="Amasis MT Pro"/>
          <w:sz w:val="22"/>
          <w:szCs w:val="22"/>
        </w:rPr>
        <w:t>be sentenced</w:t>
      </w:r>
      <w:proofErr w:type="gramEnd"/>
      <w:r w:rsidRPr="003D734E">
        <w:rPr>
          <w:rFonts w:ascii="Amasis MT Pro" w:hAnsi="Amasis MT Pro"/>
          <w:sz w:val="22"/>
          <w:szCs w:val="22"/>
        </w:rPr>
        <w:t xml:space="preserve"> to pay all medical, counseling, and other costs incurred by or on behalf of the victim </w:t>
      </w:r>
      <w:proofErr w:type="gramStart"/>
      <w:r w:rsidRPr="003D734E">
        <w:rPr>
          <w:rFonts w:ascii="Amasis MT Pro" w:hAnsi="Amasis MT Pro"/>
          <w:sz w:val="22"/>
          <w:szCs w:val="22"/>
        </w:rPr>
        <w:t>as a result of</w:t>
      </w:r>
      <w:proofErr w:type="gramEnd"/>
      <w:r w:rsidRPr="003D734E">
        <w:rPr>
          <w:rFonts w:ascii="Amasis MT Pro" w:hAnsi="Amasis MT Pro"/>
          <w:sz w:val="22"/>
          <w:szCs w:val="22"/>
        </w:rPr>
        <w:t xml:space="preserve"> the offense. </w:t>
      </w:r>
    </w:p>
    <w:p w14:paraId="779C6D3D" w14:textId="77777777" w:rsidR="004037C4" w:rsidRPr="003D734E" w:rsidRDefault="004037C4" w:rsidP="004037C4">
      <w:pPr>
        <w:ind w:left="1440"/>
        <w:rPr>
          <w:rFonts w:ascii="Amasis MT Pro" w:hAnsi="Amasis MT Pro"/>
          <w:sz w:val="22"/>
          <w:szCs w:val="22"/>
        </w:rPr>
      </w:pPr>
    </w:p>
    <w:p w14:paraId="7C23D3EB" w14:textId="0655A5B3" w:rsidR="009D3643" w:rsidRDefault="007A6C5C" w:rsidP="00E37875">
      <w:pPr>
        <w:numPr>
          <w:ilvl w:val="0"/>
          <w:numId w:val="4"/>
        </w:numPr>
        <w:rPr>
          <w:rFonts w:ascii="Amasis MT Pro" w:hAnsi="Amasis MT Pro"/>
          <w:sz w:val="22"/>
          <w:szCs w:val="22"/>
        </w:rPr>
      </w:pPr>
      <w:r w:rsidRPr="003D734E">
        <w:rPr>
          <w:rFonts w:ascii="Amasis MT Pro" w:hAnsi="Amasis MT Pro"/>
          <w:sz w:val="22"/>
          <w:szCs w:val="22"/>
        </w:rPr>
        <w:t xml:space="preserve">Upon presentation of credible evidence of violation of this section, an order may </w:t>
      </w:r>
      <w:proofErr w:type="gramStart"/>
      <w:r w:rsidRPr="003D734E">
        <w:rPr>
          <w:rFonts w:ascii="Amasis MT Pro" w:hAnsi="Amasis MT Pro"/>
          <w:sz w:val="22"/>
          <w:szCs w:val="22"/>
        </w:rPr>
        <w:t>be granted</w:t>
      </w:r>
      <w:proofErr w:type="gramEnd"/>
      <w:r w:rsidRPr="003D734E">
        <w:rPr>
          <w:rFonts w:ascii="Amasis MT Pro" w:hAnsi="Amasis MT Pro"/>
          <w:sz w:val="22"/>
          <w:szCs w:val="22"/>
        </w:rPr>
        <w:t xml:space="preserve">, as set forth in Title 40, chapter 15, restraining a person from engaging in the activity described in subsection (1). </w:t>
      </w:r>
    </w:p>
    <w:p w14:paraId="1EC26FA3" w14:textId="77777777" w:rsidR="004037C4" w:rsidRPr="003D734E" w:rsidRDefault="004037C4" w:rsidP="004037C4">
      <w:pPr>
        <w:ind w:left="720"/>
        <w:rPr>
          <w:rFonts w:ascii="Amasis MT Pro" w:hAnsi="Amasis MT Pro"/>
          <w:sz w:val="22"/>
          <w:szCs w:val="22"/>
        </w:rPr>
      </w:pPr>
    </w:p>
    <w:p w14:paraId="475095B6" w14:textId="50F4C77C" w:rsidR="009D3643" w:rsidRPr="003D734E" w:rsidRDefault="007A6C5C" w:rsidP="00E37875">
      <w:pPr>
        <w:numPr>
          <w:ilvl w:val="0"/>
          <w:numId w:val="4"/>
        </w:numPr>
        <w:rPr>
          <w:rFonts w:ascii="Amasis MT Pro" w:hAnsi="Amasis MT Pro"/>
          <w:sz w:val="22"/>
          <w:szCs w:val="22"/>
        </w:rPr>
      </w:pPr>
      <w:proofErr w:type="gramStart"/>
      <w:r w:rsidRPr="003D734E">
        <w:rPr>
          <w:rFonts w:ascii="Amasis MT Pro" w:hAnsi="Amasis MT Pro"/>
          <w:sz w:val="22"/>
          <w:szCs w:val="22"/>
        </w:rPr>
        <w:t>For the purpose of</w:t>
      </w:r>
      <w:proofErr w:type="gramEnd"/>
      <w:r w:rsidRPr="003D734E">
        <w:rPr>
          <w:rFonts w:ascii="Amasis MT Pro" w:hAnsi="Amasis MT Pro"/>
          <w:sz w:val="22"/>
          <w:szCs w:val="22"/>
        </w:rPr>
        <w:t xml:space="preserve"> determining the number of convictions under this section, “conviction” means: </w:t>
      </w:r>
    </w:p>
    <w:p w14:paraId="4B05E269" w14:textId="77777777" w:rsidR="009D3643" w:rsidRPr="003D734E" w:rsidRDefault="007A6C5C" w:rsidP="00E37875">
      <w:pPr>
        <w:numPr>
          <w:ilvl w:val="1"/>
          <w:numId w:val="9"/>
        </w:numPr>
        <w:rPr>
          <w:rFonts w:ascii="Amasis MT Pro" w:hAnsi="Amasis MT Pro"/>
          <w:sz w:val="22"/>
          <w:szCs w:val="22"/>
        </w:rPr>
      </w:pPr>
      <w:r w:rsidRPr="003D734E">
        <w:rPr>
          <w:rFonts w:ascii="Amasis MT Pro" w:hAnsi="Amasis MT Pro"/>
          <w:sz w:val="22"/>
          <w:szCs w:val="22"/>
        </w:rPr>
        <w:t xml:space="preserve">a conviction, as defined in </w:t>
      </w:r>
      <w:r w:rsidRPr="003D734E">
        <w:rPr>
          <w:rFonts w:ascii="Amasis MT Pro" w:hAnsi="Amasis MT Pro"/>
          <w:b/>
          <w:bCs/>
          <w:sz w:val="22"/>
          <w:szCs w:val="22"/>
        </w:rPr>
        <w:t>45-2-101</w:t>
      </w:r>
      <w:r w:rsidRPr="003D734E">
        <w:rPr>
          <w:rFonts w:ascii="Amasis MT Pro" w:hAnsi="Amasis MT Pro"/>
          <w:sz w:val="22"/>
          <w:szCs w:val="22"/>
        </w:rPr>
        <w:t xml:space="preserve">, in this </w:t>
      </w:r>
      <w:proofErr w:type="gramStart"/>
      <w:r w:rsidRPr="003D734E">
        <w:rPr>
          <w:rFonts w:ascii="Amasis MT Pro" w:hAnsi="Amasis MT Pro"/>
          <w:sz w:val="22"/>
          <w:szCs w:val="22"/>
        </w:rPr>
        <w:t>state;</w:t>
      </w:r>
      <w:proofErr w:type="gramEnd"/>
    </w:p>
    <w:p w14:paraId="7F1AA5D2" w14:textId="77777777" w:rsidR="009D3643" w:rsidRPr="003D734E" w:rsidRDefault="007A6C5C" w:rsidP="00E37875">
      <w:pPr>
        <w:numPr>
          <w:ilvl w:val="1"/>
          <w:numId w:val="9"/>
        </w:numPr>
        <w:rPr>
          <w:rFonts w:ascii="Amasis MT Pro" w:hAnsi="Amasis MT Pro"/>
          <w:sz w:val="22"/>
          <w:szCs w:val="22"/>
        </w:rPr>
      </w:pPr>
      <w:r w:rsidRPr="003D734E">
        <w:rPr>
          <w:rFonts w:ascii="Amasis MT Pro" w:hAnsi="Amasis MT Pro"/>
          <w:sz w:val="22"/>
          <w:szCs w:val="22"/>
        </w:rPr>
        <w:t xml:space="preserve">a conviction for a violation of a statute </w:t>
      </w:r>
      <w:proofErr w:type="gramStart"/>
      <w:r w:rsidRPr="003D734E">
        <w:rPr>
          <w:rFonts w:ascii="Amasis MT Pro" w:hAnsi="Amasis MT Pro"/>
          <w:sz w:val="22"/>
          <w:szCs w:val="22"/>
        </w:rPr>
        <w:t>similar to</w:t>
      </w:r>
      <w:proofErr w:type="gramEnd"/>
      <w:r w:rsidRPr="003D734E">
        <w:rPr>
          <w:rFonts w:ascii="Amasis MT Pro" w:hAnsi="Amasis MT Pro"/>
          <w:sz w:val="22"/>
          <w:szCs w:val="22"/>
        </w:rPr>
        <w:t xml:space="preserve"> this section in another state; or</w:t>
      </w:r>
    </w:p>
    <w:p w14:paraId="714F1546" w14:textId="24418F1E" w:rsidR="009D3643" w:rsidRDefault="007A6C5C" w:rsidP="00E37875">
      <w:pPr>
        <w:numPr>
          <w:ilvl w:val="1"/>
          <w:numId w:val="9"/>
        </w:numPr>
        <w:rPr>
          <w:rFonts w:ascii="Amasis MT Pro" w:hAnsi="Amasis MT Pro"/>
          <w:sz w:val="22"/>
          <w:szCs w:val="22"/>
        </w:rPr>
      </w:pPr>
      <w:r w:rsidRPr="003D734E">
        <w:rPr>
          <w:rFonts w:ascii="Amasis MT Pro" w:hAnsi="Amasis MT Pro"/>
          <w:sz w:val="22"/>
          <w:szCs w:val="22"/>
        </w:rPr>
        <w:t xml:space="preserve">a forfeiture of bail or collateral deposited to secure the defendant’s appearance in court in this state or another state for a violation of a statute </w:t>
      </w:r>
      <w:proofErr w:type="gramStart"/>
      <w:r w:rsidRPr="003D734E">
        <w:rPr>
          <w:rFonts w:ascii="Amasis MT Pro" w:hAnsi="Amasis MT Pro"/>
          <w:sz w:val="22"/>
          <w:szCs w:val="22"/>
        </w:rPr>
        <w:t>similar to</w:t>
      </w:r>
      <w:proofErr w:type="gramEnd"/>
      <w:r w:rsidRPr="003D734E">
        <w:rPr>
          <w:rFonts w:ascii="Amasis MT Pro" w:hAnsi="Amasis MT Pro"/>
          <w:sz w:val="22"/>
          <w:szCs w:val="22"/>
        </w:rPr>
        <w:t xml:space="preserve"> this section, which forfeiture has not </w:t>
      </w:r>
      <w:proofErr w:type="gramStart"/>
      <w:r w:rsidRPr="003D734E">
        <w:rPr>
          <w:rFonts w:ascii="Amasis MT Pro" w:hAnsi="Amasis MT Pro"/>
          <w:sz w:val="22"/>
          <w:szCs w:val="22"/>
        </w:rPr>
        <w:t>been vacated</w:t>
      </w:r>
      <w:proofErr w:type="gramEnd"/>
      <w:r w:rsidRPr="003D734E">
        <w:rPr>
          <w:rFonts w:ascii="Amasis MT Pro" w:hAnsi="Amasis MT Pro"/>
          <w:sz w:val="22"/>
          <w:szCs w:val="22"/>
        </w:rPr>
        <w:t xml:space="preserve">. </w:t>
      </w:r>
    </w:p>
    <w:p w14:paraId="021C2FA5" w14:textId="77777777" w:rsidR="004037C4" w:rsidRPr="003D734E" w:rsidRDefault="004037C4" w:rsidP="004037C4">
      <w:pPr>
        <w:ind w:left="1440"/>
        <w:rPr>
          <w:rFonts w:ascii="Amasis MT Pro" w:hAnsi="Amasis MT Pro"/>
          <w:sz w:val="22"/>
          <w:szCs w:val="22"/>
        </w:rPr>
      </w:pPr>
    </w:p>
    <w:p w14:paraId="4B401D19" w14:textId="15838341" w:rsidR="007A6C5C" w:rsidRPr="003D734E" w:rsidRDefault="007A6C5C" w:rsidP="00E37875">
      <w:pPr>
        <w:numPr>
          <w:ilvl w:val="0"/>
          <w:numId w:val="4"/>
        </w:numPr>
        <w:rPr>
          <w:rFonts w:ascii="Amasis MT Pro" w:hAnsi="Amasis MT Pro"/>
          <w:sz w:val="22"/>
          <w:szCs w:val="22"/>
        </w:rPr>
      </w:pPr>
      <w:r w:rsidRPr="003D734E">
        <w:rPr>
          <w:rFonts w:ascii="Amasis MT Pro" w:hAnsi="Amasis MT Pro"/>
          <w:sz w:val="22"/>
          <w:szCs w:val="22"/>
        </w:rPr>
        <w:t xml:space="preserve">Attempts by the accused person to contact or follow the stalked person after the accused person has been given actual notice that the stalked person does not want to be contacted or followed constitutes prima facie evidence that the accused person purposely or knowingly followed, harassed, threatened, or intimidated the stalked person. </w:t>
      </w:r>
    </w:p>
    <w:p w14:paraId="587A9950" w14:textId="77777777" w:rsidR="007A6C5C" w:rsidRPr="003D734E" w:rsidRDefault="007A6C5C" w:rsidP="00E37875">
      <w:pPr>
        <w:rPr>
          <w:rFonts w:ascii="Amasis MT Pro" w:hAnsi="Amasis MT Pro"/>
          <w:sz w:val="22"/>
          <w:szCs w:val="22"/>
        </w:rPr>
      </w:pPr>
    </w:p>
    <w:p w14:paraId="75A91362" w14:textId="18130EAB" w:rsidR="007A6C5C" w:rsidRPr="003D734E" w:rsidRDefault="007A6C5C" w:rsidP="00E37875">
      <w:pPr>
        <w:rPr>
          <w:rFonts w:ascii="Amasis MT Pro" w:hAnsi="Amasis MT Pro" w:cs="Times New Roman (Body CS)"/>
          <w:b/>
          <w:bCs/>
          <w:color w:val="E1A800"/>
        </w:rPr>
      </w:pPr>
      <w:r w:rsidRPr="003D734E">
        <w:rPr>
          <w:rFonts w:ascii="Amasis MT Pro" w:hAnsi="Amasis MT Pro" w:cs="Times New Roman (Body CS)"/>
          <w:b/>
          <w:bCs/>
          <w:color w:val="E1A800"/>
        </w:rPr>
        <w:t>Consent</w:t>
      </w:r>
    </w:p>
    <w:p w14:paraId="2E267822" w14:textId="77777777" w:rsidR="00967084" w:rsidRPr="003D734E" w:rsidRDefault="00967084" w:rsidP="00E37875">
      <w:pPr>
        <w:rPr>
          <w:rFonts w:ascii="Amasis MT Pro" w:hAnsi="Amasis MT Pro" w:cs="Times New Roman (Body CS)"/>
          <w:b/>
          <w:bCs/>
          <w:color w:val="E1A800"/>
          <w:sz w:val="10"/>
          <w:szCs w:val="10"/>
        </w:rPr>
      </w:pPr>
    </w:p>
    <w:p w14:paraId="25AC5E70" w14:textId="77777777" w:rsidR="007A6C5C" w:rsidRPr="003D734E" w:rsidRDefault="007A6C5C" w:rsidP="00E37875">
      <w:pPr>
        <w:rPr>
          <w:rFonts w:ascii="Amasis MT Pro" w:hAnsi="Amasis MT Pro"/>
          <w:sz w:val="22"/>
          <w:szCs w:val="22"/>
        </w:rPr>
      </w:pPr>
      <w:r w:rsidRPr="003D734E">
        <w:rPr>
          <w:rFonts w:ascii="Amasis MT Pro" w:hAnsi="Amasis MT Pro"/>
          <w:sz w:val="22"/>
          <w:szCs w:val="22"/>
        </w:rPr>
        <w:t xml:space="preserve">The State of Montana defines consent, in relation to sexual activity, with reference to sexual assault, in the applicable </w:t>
      </w:r>
      <w:proofErr w:type="gramStart"/>
      <w:r w:rsidRPr="003D734E">
        <w:rPr>
          <w:rFonts w:ascii="Amasis MT Pro" w:hAnsi="Amasis MT Pro"/>
          <w:sz w:val="22"/>
          <w:szCs w:val="22"/>
        </w:rPr>
        <w:t>jurisdiction</w:t>
      </w:r>
      <w:proofErr w:type="gramEnd"/>
      <w:r w:rsidRPr="003D734E">
        <w:rPr>
          <w:rFonts w:ascii="Amasis MT Pro" w:hAnsi="Amasis MT Pro"/>
          <w:sz w:val="22"/>
          <w:szCs w:val="22"/>
        </w:rPr>
        <w:t xml:space="preserve"> (Montana Code Annotated (MCA) 2019,</w:t>
      </w:r>
      <w:r w:rsidRPr="003D734E">
        <w:rPr>
          <w:rFonts w:ascii="Amasis MT Pro" w:hAnsi="Amasis MT Pro"/>
          <w:sz w:val="22"/>
          <w:szCs w:val="22"/>
        </w:rPr>
        <w:br/>
        <w:t>(45-5-501), as follows:</w:t>
      </w:r>
    </w:p>
    <w:p w14:paraId="7CC29417" w14:textId="77777777" w:rsidR="007A6C5C" w:rsidRPr="003D734E" w:rsidRDefault="007A6C5C" w:rsidP="00E37875">
      <w:pPr>
        <w:pStyle w:val="ListParagraph"/>
        <w:numPr>
          <w:ilvl w:val="0"/>
          <w:numId w:val="5"/>
        </w:numPr>
        <w:rPr>
          <w:rFonts w:ascii="Amasis MT Pro" w:hAnsi="Amasis MT Pro"/>
          <w:sz w:val="22"/>
          <w:szCs w:val="22"/>
        </w:rPr>
      </w:pPr>
      <w:r w:rsidRPr="003D734E">
        <w:rPr>
          <w:rFonts w:ascii="Amasis MT Pro" w:hAnsi="Amasis MT Pro"/>
          <w:sz w:val="22"/>
          <w:szCs w:val="22"/>
        </w:rPr>
        <w:t xml:space="preserve">The term “consent” means words or overt actions indicating a freely given agreement to have sexual intercourse or sexual contact and </w:t>
      </w:r>
      <w:proofErr w:type="gramStart"/>
      <w:r w:rsidRPr="003D734E">
        <w:rPr>
          <w:rFonts w:ascii="Amasis MT Pro" w:hAnsi="Amasis MT Pro"/>
          <w:sz w:val="22"/>
          <w:szCs w:val="22"/>
        </w:rPr>
        <w:t>is further defined</w:t>
      </w:r>
      <w:proofErr w:type="gramEnd"/>
      <w:r w:rsidRPr="003D734E">
        <w:rPr>
          <w:rFonts w:ascii="Amasis MT Pro" w:hAnsi="Amasis MT Pro"/>
          <w:sz w:val="22"/>
          <w:szCs w:val="22"/>
        </w:rPr>
        <w:t xml:space="preserve"> but not limited by the following:</w:t>
      </w:r>
    </w:p>
    <w:p w14:paraId="2467ADDE" w14:textId="77777777" w:rsidR="007A6C5C" w:rsidRPr="003D734E" w:rsidRDefault="007A6C5C" w:rsidP="00E37875">
      <w:pPr>
        <w:pStyle w:val="ListParagraph"/>
        <w:numPr>
          <w:ilvl w:val="1"/>
          <w:numId w:val="5"/>
        </w:numPr>
        <w:rPr>
          <w:rFonts w:ascii="Amasis MT Pro" w:hAnsi="Amasis MT Pro"/>
          <w:sz w:val="22"/>
          <w:szCs w:val="22"/>
        </w:rPr>
      </w:pPr>
      <w:r w:rsidRPr="003D734E">
        <w:rPr>
          <w:rFonts w:ascii="Amasis MT Pro" w:hAnsi="Amasis MT Pro"/>
          <w:sz w:val="22"/>
          <w:szCs w:val="22"/>
        </w:rPr>
        <w:t xml:space="preserve">an expression of lack of consent through words or conduct means there is no consent or that consent has been </w:t>
      </w:r>
      <w:proofErr w:type="gramStart"/>
      <w:r w:rsidRPr="003D734E">
        <w:rPr>
          <w:rFonts w:ascii="Amasis MT Pro" w:hAnsi="Amasis MT Pro"/>
          <w:sz w:val="22"/>
          <w:szCs w:val="22"/>
        </w:rPr>
        <w:t>withdrawn;</w:t>
      </w:r>
      <w:proofErr w:type="gramEnd"/>
    </w:p>
    <w:p w14:paraId="0744F81F" w14:textId="77777777" w:rsidR="007A6C5C" w:rsidRPr="003D734E" w:rsidRDefault="007A6C5C" w:rsidP="00E37875">
      <w:pPr>
        <w:pStyle w:val="ListParagraph"/>
        <w:numPr>
          <w:ilvl w:val="1"/>
          <w:numId w:val="5"/>
        </w:numPr>
        <w:rPr>
          <w:rFonts w:ascii="Amasis MT Pro" w:hAnsi="Amasis MT Pro"/>
          <w:sz w:val="22"/>
          <w:szCs w:val="22"/>
        </w:rPr>
      </w:pPr>
      <w:r w:rsidRPr="003D734E">
        <w:rPr>
          <w:rFonts w:ascii="Amasis MT Pro" w:hAnsi="Amasis MT Pro"/>
          <w:sz w:val="22"/>
          <w:szCs w:val="22"/>
        </w:rPr>
        <w:t xml:space="preserve">a current or previous dating or social or sexual relationship by itself or the manner of dress of the person involved with the accused in the conduct at issue does not constitute consent; and </w:t>
      </w:r>
    </w:p>
    <w:p w14:paraId="4A1907D0" w14:textId="4717C2FB" w:rsidR="007A6C5C" w:rsidRDefault="007A6C5C" w:rsidP="00E37875">
      <w:pPr>
        <w:pStyle w:val="ListParagraph"/>
        <w:numPr>
          <w:ilvl w:val="1"/>
          <w:numId w:val="5"/>
        </w:numPr>
        <w:rPr>
          <w:rFonts w:ascii="Amasis MT Pro" w:hAnsi="Amasis MT Pro"/>
          <w:sz w:val="22"/>
          <w:szCs w:val="22"/>
        </w:rPr>
      </w:pPr>
      <w:r w:rsidRPr="003D734E">
        <w:rPr>
          <w:rFonts w:ascii="Amasis MT Pro" w:hAnsi="Amasis MT Pro"/>
          <w:sz w:val="22"/>
          <w:szCs w:val="22"/>
        </w:rPr>
        <w:t xml:space="preserve">lack of consent may </w:t>
      </w:r>
      <w:proofErr w:type="gramStart"/>
      <w:r w:rsidRPr="003D734E">
        <w:rPr>
          <w:rFonts w:ascii="Amasis MT Pro" w:hAnsi="Amasis MT Pro"/>
          <w:sz w:val="22"/>
          <w:szCs w:val="22"/>
        </w:rPr>
        <w:t>be inferred</w:t>
      </w:r>
      <w:proofErr w:type="gramEnd"/>
      <w:r w:rsidRPr="003D734E">
        <w:rPr>
          <w:rFonts w:ascii="Amasis MT Pro" w:hAnsi="Amasis MT Pro"/>
          <w:sz w:val="22"/>
          <w:szCs w:val="22"/>
        </w:rPr>
        <w:t xml:space="preserve"> based on </w:t>
      </w:r>
      <w:proofErr w:type="gramStart"/>
      <w:r w:rsidRPr="003D734E">
        <w:rPr>
          <w:rFonts w:ascii="Amasis MT Pro" w:hAnsi="Amasis MT Pro"/>
          <w:sz w:val="22"/>
          <w:szCs w:val="22"/>
        </w:rPr>
        <w:t>all of</w:t>
      </w:r>
      <w:proofErr w:type="gramEnd"/>
      <w:r w:rsidRPr="003D734E">
        <w:rPr>
          <w:rFonts w:ascii="Amasis MT Pro" w:hAnsi="Amasis MT Pro"/>
          <w:sz w:val="22"/>
          <w:szCs w:val="22"/>
        </w:rPr>
        <w:t xml:space="preserve"> the surrounding circumstances and must </w:t>
      </w:r>
      <w:proofErr w:type="gramStart"/>
      <w:r w:rsidRPr="003D734E">
        <w:rPr>
          <w:rFonts w:ascii="Amasis MT Pro" w:hAnsi="Amasis MT Pro"/>
          <w:sz w:val="22"/>
          <w:szCs w:val="22"/>
        </w:rPr>
        <w:t>be considered</w:t>
      </w:r>
      <w:proofErr w:type="gramEnd"/>
      <w:r w:rsidRPr="003D734E">
        <w:rPr>
          <w:rFonts w:ascii="Amasis MT Pro" w:hAnsi="Amasis MT Pro"/>
          <w:sz w:val="22"/>
          <w:szCs w:val="22"/>
        </w:rPr>
        <w:t xml:space="preserve"> in determining whether a person gave consent.</w:t>
      </w:r>
    </w:p>
    <w:p w14:paraId="75A000E8" w14:textId="77777777" w:rsidR="004037C4" w:rsidRPr="003D734E" w:rsidRDefault="004037C4" w:rsidP="004037C4">
      <w:pPr>
        <w:pStyle w:val="ListParagraph"/>
        <w:ind w:left="1440"/>
        <w:rPr>
          <w:rFonts w:ascii="Amasis MT Pro" w:hAnsi="Amasis MT Pro"/>
          <w:sz w:val="22"/>
          <w:szCs w:val="22"/>
        </w:rPr>
      </w:pPr>
    </w:p>
    <w:p w14:paraId="1A6B2805" w14:textId="77777777" w:rsidR="007A6C5C" w:rsidRPr="003D734E" w:rsidRDefault="007A6C5C" w:rsidP="00E37875">
      <w:pPr>
        <w:pStyle w:val="ListParagraph"/>
        <w:numPr>
          <w:ilvl w:val="0"/>
          <w:numId w:val="5"/>
        </w:numPr>
        <w:rPr>
          <w:rFonts w:ascii="Amasis MT Pro" w:hAnsi="Amasis MT Pro"/>
          <w:sz w:val="22"/>
          <w:szCs w:val="22"/>
        </w:rPr>
      </w:pPr>
      <w:r w:rsidRPr="003D734E">
        <w:rPr>
          <w:rFonts w:ascii="Amasis MT Pro" w:hAnsi="Amasis MT Pro"/>
          <w:sz w:val="22"/>
          <w:szCs w:val="22"/>
        </w:rPr>
        <w:t xml:space="preserve">Subject to subsections (1)(c) and (1)(d), the victim is incapable of consent because the victim is: </w:t>
      </w:r>
    </w:p>
    <w:p w14:paraId="311761DD" w14:textId="40A0D971" w:rsidR="007A6C5C" w:rsidRPr="003D734E" w:rsidRDefault="007A6C5C" w:rsidP="00E37875">
      <w:pPr>
        <w:pStyle w:val="ListParagraph"/>
        <w:numPr>
          <w:ilvl w:val="1"/>
          <w:numId w:val="5"/>
        </w:numPr>
        <w:rPr>
          <w:rFonts w:ascii="Amasis MT Pro" w:hAnsi="Amasis MT Pro"/>
          <w:sz w:val="22"/>
          <w:szCs w:val="22"/>
        </w:rPr>
      </w:pPr>
      <w:r w:rsidRPr="003D734E">
        <w:rPr>
          <w:rFonts w:ascii="Amasis MT Pro" w:hAnsi="Amasis MT Pro"/>
          <w:sz w:val="22"/>
          <w:szCs w:val="22"/>
        </w:rPr>
        <w:t xml:space="preserve">mentally defective or incapacitated; physically helpless; overcome by deception, coercion, or surprise; less than 16 years old. </w:t>
      </w:r>
    </w:p>
    <w:p w14:paraId="5FADFA8B" w14:textId="164FA970" w:rsidR="007A6C5C" w:rsidRDefault="007A6C5C" w:rsidP="00E37875">
      <w:pPr>
        <w:pStyle w:val="ListParagraph"/>
        <w:numPr>
          <w:ilvl w:val="1"/>
          <w:numId w:val="5"/>
        </w:numPr>
        <w:rPr>
          <w:rFonts w:ascii="Amasis MT Pro" w:hAnsi="Amasis MT Pro"/>
          <w:sz w:val="22"/>
          <w:szCs w:val="22"/>
        </w:rPr>
      </w:pPr>
      <w:r w:rsidRPr="003D734E">
        <w:rPr>
          <w:rFonts w:ascii="Amasis MT Pro" w:hAnsi="Amasis MT Pro"/>
          <w:sz w:val="22"/>
          <w:szCs w:val="22"/>
        </w:rPr>
        <w:t>As used in subsection (a), the term “force” means:</w:t>
      </w:r>
    </w:p>
    <w:p w14:paraId="0923E98F" w14:textId="77777777" w:rsidR="004037C4" w:rsidRPr="003D734E" w:rsidRDefault="004037C4" w:rsidP="004037C4">
      <w:pPr>
        <w:pStyle w:val="ListParagraph"/>
        <w:ind w:left="1440"/>
        <w:rPr>
          <w:rFonts w:ascii="Amasis MT Pro" w:hAnsi="Amasis MT Pro"/>
          <w:sz w:val="22"/>
          <w:szCs w:val="22"/>
        </w:rPr>
      </w:pPr>
    </w:p>
    <w:p w14:paraId="441515AB" w14:textId="77777777" w:rsidR="007A6C5C" w:rsidRPr="003D734E" w:rsidRDefault="007A6C5C" w:rsidP="00E37875">
      <w:pPr>
        <w:pStyle w:val="ListParagraph"/>
        <w:numPr>
          <w:ilvl w:val="2"/>
          <w:numId w:val="5"/>
        </w:numPr>
        <w:rPr>
          <w:rFonts w:ascii="Amasis MT Pro" w:hAnsi="Amasis MT Pro"/>
          <w:sz w:val="22"/>
          <w:szCs w:val="22"/>
        </w:rPr>
      </w:pPr>
      <w:r w:rsidRPr="003D734E">
        <w:rPr>
          <w:rFonts w:ascii="Amasis MT Pro" w:hAnsi="Amasis MT Pro"/>
          <w:sz w:val="22"/>
          <w:szCs w:val="22"/>
        </w:rPr>
        <w:t>the infliction, attempted infliction or threatened infliction of bodily injury or the commission of a forcible felony by the offender; or</w:t>
      </w:r>
    </w:p>
    <w:p w14:paraId="16E613BF" w14:textId="1E18C19D" w:rsidR="007A6C5C" w:rsidRPr="003D734E" w:rsidRDefault="007A6C5C" w:rsidP="00E37875">
      <w:pPr>
        <w:pStyle w:val="ListParagraph"/>
        <w:numPr>
          <w:ilvl w:val="2"/>
          <w:numId w:val="5"/>
        </w:numPr>
        <w:rPr>
          <w:rFonts w:ascii="Amasis MT Pro" w:hAnsi="Amasis MT Pro"/>
          <w:sz w:val="22"/>
          <w:szCs w:val="22"/>
        </w:rPr>
      </w:pPr>
      <w:r w:rsidRPr="003D734E">
        <w:rPr>
          <w:rFonts w:ascii="Amasis MT Pro" w:hAnsi="Amasis MT Pro"/>
          <w:sz w:val="22"/>
          <w:szCs w:val="22"/>
        </w:rPr>
        <w:t xml:space="preserve">the threat of substantial retaliatory action that caused the victim to </w:t>
      </w:r>
      <w:proofErr w:type="gramStart"/>
      <w:r w:rsidRPr="003D734E">
        <w:rPr>
          <w:rFonts w:ascii="Amasis MT Pro" w:hAnsi="Amasis MT Pro"/>
          <w:sz w:val="22"/>
          <w:szCs w:val="22"/>
        </w:rPr>
        <w:t>reasonably believe</w:t>
      </w:r>
      <w:proofErr w:type="gramEnd"/>
      <w:r w:rsidRPr="003D734E">
        <w:rPr>
          <w:rFonts w:ascii="Amasis MT Pro" w:hAnsi="Amasis MT Pro"/>
          <w:sz w:val="22"/>
          <w:szCs w:val="22"/>
        </w:rPr>
        <w:t xml:space="preserve"> that the offender </w:t>
      </w:r>
      <w:proofErr w:type="gramStart"/>
      <w:r w:rsidRPr="003D734E">
        <w:rPr>
          <w:rFonts w:ascii="Amasis MT Pro" w:hAnsi="Amasis MT Pro"/>
          <w:sz w:val="22"/>
          <w:szCs w:val="22"/>
        </w:rPr>
        <w:t>has the ability to</w:t>
      </w:r>
      <w:proofErr w:type="gramEnd"/>
      <w:r w:rsidRPr="003D734E">
        <w:rPr>
          <w:rFonts w:ascii="Amasis MT Pro" w:hAnsi="Amasis MT Pro"/>
          <w:sz w:val="22"/>
          <w:szCs w:val="22"/>
        </w:rPr>
        <w:t xml:space="preserve"> execute the threat.</w:t>
      </w:r>
    </w:p>
    <w:p w14:paraId="56F6393A" w14:textId="77777777" w:rsidR="00D334F1" w:rsidRPr="003D734E" w:rsidRDefault="00D334F1" w:rsidP="00E37875">
      <w:pPr>
        <w:rPr>
          <w:rFonts w:ascii="Amasis MT Pro" w:hAnsi="Amasis MT Pro"/>
          <w:b/>
          <w:bCs/>
          <w:smallCaps/>
          <w:color w:val="722325"/>
          <w:sz w:val="22"/>
          <w:szCs w:val="22"/>
        </w:rPr>
      </w:pPr>
    </w:p>
    <w:p w14:paraId="7B762116" w14:textId="3EFD4705" w:rsidR="007A6C5C" w:rsidRPr="003D734E" w:rsidRDefault="007A6C5C" w:rsidP="00E37875">
      <w:pPr>
        <w:rPr>
          <w:rFonts w:ascii="Amasis MT Pro" w:hAnsi="Amasis MT Pro"/>
          <w:b/>
          <w:bCs/>
          <w:smallCaps/>
          <w:color w:val="722325"/>
          <w:sz w:val="28"/>
          <w:szCs w:val="28"/>
        </w:rPr>
      </w:pPr>
      <w:r w:rsidRPr="003D734E">
        <w:rPr>
          <w:rFonts w:ascii="Amasis MT Pro" w:hAnsi="Amasis MT Pro"/>
          <w:b/>
          <w:bCs/>
          <w:smallCaps/>
          <w:color w:val="722325"/>
          <w:sz w:val="28"/>
          <w:szCs w:val="28"/>
        </w:rPr>
        <w:lastRenderedPageBreak/>
        <w:t>State of Montana Laws on Alcohol and Other Illegal Drugs</w:t>
      </w:r>
    </w:p>
    <w:p w14:paraId="72E4D439" w14:textId="77777777" w:rsidR="00372623" w:rsidRPr="003D734E" w:rsidRDefault="00372623" w:rsidP="00E37875">
      <w:pPr>
        <w:rPr>
          <w:rFonts w:ascii="Amasis MT Pro" w:hAnsi="Amasis MT Pro"/>
          <w:b/>
          <w:bCs/>
          <w:color w:val="E1A800"/>
          <w:sz w:val="10"/>
          <w:szCs w:val="10"/>
        </w:rPr>
      </w:pPr>
    </w:p>
    <w:p w14:paraId="53AE0BE6" w14:textId="7EFE34C1" w:rsidR="00372623" w:rsidRPr="003D734E" w:rsidRDefault="00372623" w:rsidP="00E37875">
      <w:pPr>
        <w:rPr>
          <w:rFonts w:ascii="Amasis MT Pro" w:hAnsi="Amasis MT Pro"/>
          <w:b/>
          <w:bCs/>
          <w:color w:val="E1A800"/>
        </w:rPr>
      </w:pPr>
      <w:r w:rsidRPr="003D734E">
        <w:rPr>
          <w:rFonts w:ascii="Amasis MT Pro" w:hAnsi="Amasis MT Pro"/>
          <w:b/>
          <w:bCs/>
          <w:color w:val="E1A800"/>
        </w:rPr>
        <w:t>Underage Consumption of Alcohol</w:t>
      </w:r>
    </w:p>
    <w:p w14:paraId="72C21F99" w14:textId="77777777" w:rsidR="00372623" w:rsidRPr="003D734E" w:rsidRDefault="00372623" w:rsidP="00E37875">
      <w:pPr>
        <w:rPr>
          <w:rFonts w:ascii="Amasis MT Pro" w:hAnsi="Amasis MT Pro"/>
          <w:b/>
          <w:bCs/>
          <w:sz w:val="10"/>
          <w:szCs w:val="10"/>
        </w:rPr>
      </w:pPr>
    </w:p>
    <w:p w14:paraId="570B4CDF" w14:textId="4FAE74C2" w:rsidR="00372623" w:rsidRPr="003D734E" w:rsidRDefault="00372623" w:rsidP="00E37875">
      <w:pPr>
        <w:rPr>
          <w:rFonts w:ascii="Amasis MT Pro" w:hAnsi="Amasis MT Pro"/>
          <w:sz w:val="22"/>
          <w:szCs w:val="22"/>
        </w:rPr>
      </w:pPr>
      <w:r w:rsidRPr="003D734E">
        <w:rPr>
          <w:rFonts w:ascii="Amasis MT Pro" w:hAnsi="Amasis MT Pro"/>
          <w:b/>
          <w:bCs/>
          <w:sz w:val="22"/>
          <w:szCs w:val="22"/>
        </w:rPr>
        <w:t xml:space="preserve">45-5-624. Possession of or unlawful attempt to purchase intoxicating substance. </w:t>
      </w:r>
    </w:p>
    <w:p w14:paraId="6790EA71" w14:textId="3A1196AA" w:rsidR="00372623" w:rsidRPr="003D734E" w:rsidRDefault="00372623" w:rsidP="00372623">
      <w:pPr>
        <w:rPr>
          <w:rFonts w:ascii="Amasis MT Pro" w:hAnsi="Amasis MT Pro"/>
          <w:sz w:val="22"/>
          <w:szCs w:val="22"/>
        </w:rPr>
      </w:pPr>
      <w:r w:rsidRPr="003D734E">
        <w:rPr>
          <w:rFonts w:ascii="Amasis MT Pro" w:hAnsi="Amasis MT Pro"/>
          <w:sz w:val="22"/>
          <w:szCs w:val="22"/>
        </w:rPr>
        <w:t xml:space="preserve">A person under 21 years of age commits the offense of possession of an intoxicating substance if the person knowingly consumes or has in the person’s possession an intoxicating substance. A person may not </w:t>
      </w:r>
      <w:proofErr w:type="gramStart"/>
      <w:r w:rsidRPr="003D734E">
        <w:rPr>
          <w:rFonts w:ascii="Amasis MT Pro" w:hAnsi="Amasis MT Pro"/>
          <w:sz w:val="22"/>
          <w:szCs w:val="22"/>
        </w:rPr>
        <w:t>be arrested</w:t>
      </w:r>
      <w:proofErr w:type="gramEnd"/>
      <w:r w:rsidRPr="003D734E">
        <w:rPr>
          <w:rFonts w:ascii="Amasis MT Pro" w:hAnsi="Amasis MT Pro"/>
          <w:sz w:val="22"/>
          <w:szCs w:val="22"/>
        </w:rPr>
        <w:t xml:space="preserve"> for or charged with the offense solely because the person was at a place where other persons were possessing or consuming alcoholic beverages. A person does not commit the offense if the person consumes or gains possession of an alcoholic beverage because it </w:t>
      </w:r>
      <w:proofErr w:type="gramStart"/>
      <w:r w:rsidRPr="003D734E">
        <w:rPr>
          <w:rFonts w:ascii="Amasis MT Pro" w:hAnsi="Amasis MT Pro"/>
          <w:sz w:val="22"/>
          <w:szCs w:val="22"/>
        </w:rPr>
        <w:t>was lawfully supplied</w:t>
      </w:r>
      <w:proofErr w:type="gramEnd"/>
      <w:r w:rsidRPr="003D734E">
        <w:rPr>
          <w:rFonts w:ascii="Amasis MT Pro" w:hAnsi="Amasis MT Pro"/>
          <w:sz w:val="22"/>
          <w:szCs w:val="22"/>
        </w:rPr>
        <w:t xml:space="preserve"> to the person under 16-6-305 or when in the course of </w:t>
      </w:r>
      <w:r w:rsidR="00496D0E" w:rsidRPr="003D734E">
        <w:rPr>
          <w:rFonts w:ascii="Amasis MT Pro" w:hAnsi="Amasis MT Pro"/>
          <w:sz w:val="22"/>
          <w:szCs w:val="22"/>
        </w:rPr>
        <w:t>employment,</w:t>
      </w:r>
      <w:r w:rsidRPr="003D734E">
        <w:rPr>
          <w:rFonts w:ascii="Amasis MT Pro" w:hAnsi="Amasis MT Pro"/>
          <w:sz w:val="22"/>
          <w:szCs w:val="22"/>
        </w:rPr>
        <w:t xml:space="preserve"> it is necessary to possess alcoholic beverages.</w:t>
      </w:r>
    </w:p>
    <w:p w14:paraId="35E83E67" w14:textId="29AED541" w:rsidR="00372623" w:rsidRPr="003D734E" w:rsidRDefault="00372623" w:rsidP="00372623">
      <w:pPr>
        <w:rPr>
          <w:rFonts w:ascii="Amasis MT Pro" w:hAnsi="Amasis MT Pro"/>
          <w:sz w:val="22"/>
          <w:szCs w:val="22"/>
        </w:rPr>
      </w:pPr>
    </w:p>
    <w:tbl>
      <w:tblPr>
        <w:tblStyle w:val="TableGrid"/>
        <w:tblW w:w="9445" w:type="dxa"/>
        <w:tblLook w:val="04A0" w:firstRow="1" w:lastRow="0" w:firstColumn="1" w:lastColumn="0" w:noHBand="0" w:noVBand="1"/>
      </w:tblPr>
      <w:tblGrid>
        <w:gridCol w:w="1705"/>
        <w:gridCol w:w="1620"/>
        <w:gridCol w:w="6120"/>
      </w:tblGrid>
      <w:tr w:rsidR="00372623" w:rsidRPr="003D734E" w14:paraId="4FF37EF0" w14:textId="77777777" w:rsidTr="00765A14">
        <w:tc>
          <w:tcPr>
            <w:tcW w:w="1705" w:type="dxa"/>
            <w:shd w:val="clear" w:color="auto" w:fill="722325"/>
          </w:tcPr>
          <w:p w14:paraId="30EDB364" w14:textId="77777777" w:rsidR="00765A14" w:rsidRPr="003D734E" w:rsidRDefault="00765A14" w:rsidP="00372623">
            <w:pPr>
              <w:rPr>
                <w:rFonts w:ascii="Amasis MT Pro" w:hAnsi="Amasis MT Pro"/>
                <w:b/>
                <w:bCs/>
                <w:color w:val="FFFFFF" w:themeColor="background1"/>
                <w:sz w:val="10"/>
                <w:szCs w:val="10"/>
              </w:rPr>
            </w:pPr>
          </w:p>
          <w:p w14:paraId="06CB99B1" w14:textId="77777777" w:rsidR="00372623" w:rsidRPr="003D734E" w:rsidRDefault="00372623" w:rsidP="00372623">
            <w:pPr>
              <w:rPr>
                <w:rFonts w:ascii="Amasis MT Pro" w:hAnsi="Amasis MT Pro"/>
                <w:b/>
                <w:bCs/>
                <w:color w:val="FFFFFF" w:themeColor="background1"/>
                <w:sz w:val="22"/>
                <w:szCs w:val="22"/>
              </w:rPr>
            </w:pPr>
            <w:r w:rsidRPr="003D734E">
              <w:rPr>
                <w:rFonts w:ascii="Amasis MT Pro" w:hAnsi="Amasis MT Pro"/>
                <w:b/>
                <w:bCs/>
                <w:color w:val="FFFFFF" w:themeColor="background1"/>
                <w:sz w:val="22"/>
                <w:szCs w:val="22"/>
              </w:rPr>
              <w:t>Relevant Age</w:t>
            </w:r>
          </w:p>
          <w:p w14:paraId="15374120" w14:textId="2A07C2DE" w:rsidR="00765A14" w:rsidRPr="003D734E" w:rsidRDefault="00765A14" w:rsidP="00372623">
            <w:pPr>
              <w:rPr>
                <w:rFonts w:ascii="Amasis MT Pro" w:hAnsi="Amasis MT Pro"/>
                <w:b/>
                <w:bCs/>
                <w:color w:val="FFFFFF" w:themeColor="background1"/>
                <w:sz w:val="10"/>
                <w:szCs w:val="10"/>
              </w:rPr>
            </w:pPr>
          </w:p>
        </w:tc>
        <w:tc>
          <w:tcPr>
            <w:tcW w:w="1620" w:type="dxa"/>
            <w:shd w:val="clear" w:color="auto" w:fill="722325"/>
          </w:tcPr>
          <w:p w14:paraId="15ED2E46" w14:textId="77777777" w:rsidR="00765A14" w:rsidRPr="003D734E" w:rsidRDefault="00765A14" w:rsidP="00372623">
            <w:pPr>
              <w:rPr>
                <w:rFonts w:ascii="Amasis MT Pro" w:hAnsi="Amasis MT Pro"/>
                <w:b/>
                <w:bCs/>
                <w:color w:val="FFFFFF" w:themeColor="background1"/>
                <w:sz w:val="10"/>
                <w:szCs w:val="10"/>
              </w:rPr>
            </w:pPr>
          </w:p>
          <w:p w14:paraId="03CA2E2A" w14:textId="4BD3C303" w:rsidR="00372623" w:rsidRPr="003D734E" w:rsidRDefault="00372623" w:rsidP="00372623">
            <w:pPr>
              <w:rPr>
                <w:rFonts w:ascii="Amasis MT Pro" w:hAnsi="Amasis MT Pro"/>
                <w:b/>
                <w:bCs/>
                <w:color w:val="FFFFFF" w:themeColor="background1"/>
                <w:sz w:val="22"/>
                <w:szCs w:val="22"/>
              </w:rPr>
            </w:pPr>
            <w:r w:rsidRPr="003D734E">
              <w:rPr>
                <w:rFonts w:ascii="Amasis MT Pro" w:hAnsi="Amasis MT Pro"/>
                <w:b/>
                <w:bCs/>
                <w:color w:val="FFFFFF" w:themeColor="background1"/>
                <w:sz w:val="22"/>
                <w:szCs w:val="22"/>
              </w:rPr>
              <w:t>Offense Level</w:t>
            </w:r>
          </w:p>
        </w:tc>
        <w:tc>
          <w:tcPr>
            <w:tcW w:w="6120" w:type="dxa"/>
            <w:shd w:val="clear" w:color="auto" w:fill="722325"/>
          </w:tcPr>
          <w:p w14:paraId="07138DA8" w14:textId="77777777" w:rsidR="00765A14" w:rsidRPr="003D734E" w:rsidRDefault="00765A14" w:rsidP="00372623">
            <w:pPr>
              <w:rPr>
                <w:rFonts w:ascii="Amasis MT Pro" w:hAnsi="Amasis MT Pro"/>
                <w:b/>
                <w:bCs/>
                <w:color w:val="FFFFFF" w:themeColor="background1"/>
                <w:sz w:val="10"/>
                <w:szCs w:val="10"/>
              </w:rPr>
            </w:pPr>
          </w:p>
          <w:p w14:paraId="7E59A3F2" w14:textId="4714E149" w:rsidR="00372623" w:rsidRPr="003D734E" w:rsidRDefault="00372623" w:rsidP="00372623">
            <w:pPr>
              <w:rPr>
                <w:rFonts w:ascii="Amasis MT Pro" w:hAnsi="Amasis MT Pro"/>
                <w:b/>
                <w:bCs/>
                <w:color w:val="FFFFFF" w:themeColor="background1"/>
                <w:sz w:val="22"/>
                <w:szCs w:val="22"/>
              </w:rPr>
            </w:pPr>
            <w:r w:rsidRPr="003D734E">
              <w:rPr>
                <w:rFonts w:ascii="Amasis MT Pro" w:hAnsi="Amasis MT Pro"/>
                <w:b/>
                <w:bCs/>
                <w:color w:val="FFFFFF" w:themeColor="background1"/>
                <w:sz w:val="22"/>
                <w:szCs w:val="22"/>
              </w:rPr>
              <w:t>Penalty</w:t>
            </w:r>
          </w:p>
        </w:tc>
      </w:tr>
      <w:tr w:rsidR="00496D0E" w:rsidRPr="003D734E" w14:paraId="78086C69" w14:textId="77777777" w:rsidTr="00765A14">
        <w:tc>
          <w:tcPr>
            <w:tcW w:w="1705" w:type="dxa"/>
            <w:vMerge w:val="restart"/>
          </w:tcPr>
          <w:p w14:paraId="256ECD0B" w14:textId="77777777" w:rsidR="00496D0E" w:rsidRPr="003D734E" w:rsidRDefault="00496D0E" w:rsidP="00372623">
            <w:pPr>
              <w:rPr>
                <w:rFonts w:ascii="Amasis MT Pro" w:hAnsi="Amasis MT Pro"/>
                <w:sz w:val="10"/>
                <w:szCs w:val="10"/>
              </w:rPr>
            </w:pPr>
          </w:p>
          <w:p w14:paraId="4B599920" w14:textId="1E1BA3FC" w:rsidR="00496D0E" w:rsidRPr="003D734E" w:rsidRDefault="00496D0E" w:rsidP="00372623">
            <w:pPr>
              <w:rPr>
                <w:rFonts w:ascii="Amasis MT Pro" w:hAnsi="Amasis MT Pro"/>
                <w:b/>
                <w:bCs/>
                <w:sz w:val="20"/>
                <w:szCs w:val="20"/>
              </w:rPr>
            </w:pPr>
            <w:r w:rsidRPr="003D734E">
              <w:rPr>
                <w:rFonts w:ascii="Amasis MT Pro" w:hAnsi="Amasis MT Pro"/>
                <w:b/>
                <w:bCs/>
                <w:sz w:val="20"/>
                <w:szCs w:val="20"/>
              </w:rPr>
              <w:t xml:space="preserve">Under 18 years of age who </w:t>
            </w:r>
            <w:proofErr w:type="gramStart"/>
            <w:r w:rsidRPr="003D734E">
              <w:rPr>
                <w:rFonts w:ascii="Amasis MT Pro" w:hAnsi="Amasis MT Pro"/>
                <w:b/>
                <w:bCs/>
                <w:sz w:val="20"/>
                <w:szCs w:val="20"/>
              </w:rPr>
              <w:t>is convicted</w:t>
            </w:r>
            <w:proofErr w:type="gramEnd"/>
          </w:p>
        </w:tc>
        <w:tc>
          <w:tcPr>
            <w:tcW w:w="1620" w:type="dxa"/>
          </w:tcPr>
          <w:p w14:paraId="5DFBC0AD" w14:textId="77777777" w:rsidR="00496D0E" w:rsidRPr="003D734E" w:rsidRDefault="00496D0E" w:rsidP="00372623">
            <w:pPr>
              <w:rPr>
                <w:rFonts w:ascii="Amasis MT Pro" w:hAnsi="Amasis MT Pro"/>
                <w:b/>
                <w:bCs/>
                <w:sz w:val="10"/>
                <w:szCs w:val="10"/>
              </w:rPr>
            </w:pPr>
          </w:p>
          <w:p w14:paraId="47543598" w14:textId="3DEA3B8F" w:rsidR="00496D0E" w:rsidRPr="003D734E" w:rsidRDefault="00496D0E" w:rsidP="00372623">
            <w:pPr>
              <w:rPr>
                <w:rFonts w:ascii="Amasis MT Pro" w:hAnsi="Amasis MT Pro"/>
                <w:b/>
                <w:bCs/>
                <w:sz w:val="20"/>
                <w:szCs w:val="20"/>
              </w:rPr>
            </w:pPr>
            <w:r w:rsidRPr="003D734E">
              <w:rPr>
                <w:rFonts w:ascii="Amasis MT Pro" w:hAnsi="Amasis MT Pro"/>
                <w:b/>
                <w:bCs/>
                <w:sz w:val="20"/>
                <w:szCs w:val="20"/>
              </w:rPr>
              <w:t>1</w:t>
            </w:r>
            <w:r w:rsidRPr="003D734E">
              <w:rPr>
                <w:rFonts w:ascii="Amasis MT Pro" w:hAnsi="Amasis MT Pro"/>
                <w:b/>
                <w:bCs/>
                <w:sz w:val="20"/>
                <w:szCs w:val="20"/>
                <w:vertAlign w:val="superscript"/>
              </w:rPr>
              <w:t>st</w:t>
            </w:r>
            <w:r w:rsidRPr="003D734E">
              <w:rPr>
                <w:rFonts w:ascii="Amasis MT Pro" w:hAnsi="Amasis MT Pro"/>
                <w:b/>
                <w:bCs/>
                <w:sz w:val="20"/>
                <w:szCs w:val="20"/>
              </w:rPr>
              <w:t xml:space="preserve"> Offense</w:t>
            </w:r>
          </w:p>
        </w:tc>
        <w:tc>
          <w:tcPr>
            <w:tcW w:w="6120" w:type="dxa"/>
          </w:tcPr>
          <w:p w14:paraId="3A8EDC52" w14:textId="77777777" w:rsidR="00496D0E" w:rsidRPr="003D734E" w:rsidRDefault="00496D0E" w:rsidP="00372623">
            <w:pPr>
              <w:rPr>
                <w:rFonts w:ascii="Amasis MT Pro" w:hAnsi="Amasis MT Pro"/>
                <w:sz w:val="10"/>
                <w:szCs w:val="10"/>
              </w:rPr>
            </w:pPr>
          </w:p>
          <w:p w14:paraId="45892892" w14:textId="26BCF850" w:rsidR="00496D0E" w:rsidRPr="003D734E" w:rsidRDefault="00496D0E" w:rsidP="00372623">
            <w:pPr>
              <w:rPr>
                <w:rFonts w:ascii="Amasis MT Pro" w:hAnsi="Amasis MT Pro"/>
                <w:sz w:val="20"/>
                <w:szCs w:val="20"/>
              </w:rPr>
            </w:pPr>
            <w:proofErr w:type="gramStart"/>
            <w:r w:rsidRPr="003D734E">
              <w:rPr>
                <w:rFonts w:ascii="Amasis MT Pro" w:hAnsi="Amasis MT Pro"/>
                <w:sz w:val="20"/>
                <w:szCs w:val="20"/>
              </w:rPr>
              <w:t>Shall</w:t>
            </w:r>
            <w:proofErr w:type="gramEnd"/>
            <w:r w:rsidRPr="003D734E">
              <w:rPr>
                <w:rFonts w:ascii="Amasis MT Pro" w:hAnsi="Amasis MT Pro"/>
                <w:sz w:val="20"/>
                <w:szCs w:val="20"/>
              </w:rPr>
              <w:t xml:space="preserve">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$100 and not </w:t>
            </w:r>
            <w:proofErr w:type="gramStart"/>
            <w:r w:rsidRPr="003D734E">
              <w:rPr>
                <w:rFonts w:ascii="Amasis MT Pro" w:hAnsi="Amasis MT Pro"/>
                <w:sz w:val="20"/>
                <w:szCs w:val="20"/>
              </w:rPr>
              <w:t>to exceed</w:t>
            </w:r>
            <w:proofErr w:type="gramEnd"/>
            <w:r w:rsidRPr="003D734E">
              <w:rPr>
                <w:rFonts w:ascii="Amasis MT Pro" w:hAnsi="Amasis MT Pro"/>
                <w:sz w:val="20"/>
                <w:szCs w:val="20"/>
              </w:rPr>
              <w:t xml:space="preserve"> $300 and: </w:t>
            </w:r>
          </w:p>
          <w:p w14:paraId="39E632EC" w14:textId="77777777" w:rsidR="00496D0E" w:rsidRPr="003D734E" w:rsidRDefault="00496D0E" w:rsidP="009E5D2F">
            <w:pPr>
              <w:numPr>
                <w:ilvl w:val="0"/>
                <w:numId w:val="10"/>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20 hours of community </w:t>
            </w:r>
            <w:proofErr w:type="gramStart"/>
            <w:r w:rsidRPr="003D734E">
              <w:rPr>
                <w:rFonts w:ascii="Amasis MT Pro" w:hAnsi="Amasis MT Pro"/>
                <w:sz w:val="20"/>
                <w:szCs w:val="20"/>
              </w:rPr>
              <w:t>service;</w:t>
            </w:r>
            <w:proofErr w:type="gramEnd"/>
            <w:r w:rsidRPr="003D734E">
              <w:rPr>
                <w:rFonts w:ascii="Amasis MT Pro" w:hAnsi="Amasis MT Pro"/>
                <w:sz w:val="20"/>
                <w:szCs w:val="20"/>
              </w:rPr>
              <w:t xml:space="preserve"> </w:t>
            </w:r>
          </w:p>
          <w:p w14:paraId="4F3C55F5" w14:textId="77777777" w:rsidR="00496D0E" w:rsidRPr="003D734E" w:rsidRDefault="00496D0E" w:rsidP="009E5D2F">
            <w:pPr>
              <w:numPr>
                <w:ilvl w:val="0"/>
                <w:numId w:val="10"/>
              </w:numPr>
              <w:rPr>
                <w:rFonts w:ascii="Amasis MT Pro" w:hAnsi="Amasis MT Pro"/>
                <w:sz w:val="20"/>
                <w:szCs w:val="20"/>
              </w:rPr>
            </w:pPr>
            <w:r w:rsidRPr="003D734E">
              <w:rPr>
                <w:rFonts w:ascii="Amasis MT Pro" w:hAnsi="Amasis MT Pro"/>
                <w:sz w:val="20"/>
                <w:szCs w:val="20"/>
              </w:rPr>
              <w:t xml:space="preserve">shall be ordered, and the person’s parent or parents or guardian shall be ordered, to complete and pay all costs of participation in a community-based substance abuse information course that meets the requirements of subsection (9), if one is available; and </w:t>
            </w:r>
          </w:p>
          <w:p w14:paraId="4391165C" w14:textId="77777777" w:rsidR="00496D0E" w:rsidRPr="003D734E" w:rsidRDefault="00496D0E" w:rsidP="009E5D2F">
            <w:pPr>
              <w:numPr>
                <w:ilvl w:val="0"/>
                <w:numId w:val="10"/>
              </w:numPr>
              <w:rPr>
                <w:rFonts w:ascii="Amasis MT Pro" w:hAnsi="Amasis MT Pro"/>
                <w:sz w:val="20"/>
                <w:szCs w:val="20"/>
              </w:rPr>
            </w:pPr>
            <w:proofErr w:type="gramStart"/>
            <w:r w:rsidRPr="003D734E">
              <w:rPr>
                <w:rFonts w:ascii="Amasis MT Pro" w:hAnsi="Amasis MT Pro"/>
                <w:sz w:val="20"/>
                <w:szCs w:val="20"/>
              </w:rPr>
              <w:t>if</w:t>
            </w:r>
            <w:proofErr w:type="gramEnd"/>
            <w:r w:rsidRPr="003D734E">
              <w:rPr>
                <w:rFonts w:ascii="Amasis MT Pro" w:hAnsi="Amasis MT Pro"/>
                <w:sz w:val="20"/>
                <w:szCs w:val="20"/>
              </w:rPr>
              <w:t xml:space="preserve"> the person has a driver’s license, </w:t>
            </w:r>
            <w:proofErr w:type="gramStart"/>
            <w:r w:rsidRPr="003D734E">
              <w:rPr>
                <w:rFonts w:ascii="Amasis MT Pro" w:hAnsi="Amasis MT Pro"/>
                <w:sz w:val="20"/>
                <w:szCs w:val="20"/>
              </w:rPr>
              <w:t>must</w:t>
            </w:r>
            <w:proofErr w:type="gramEnd"/>
            <w:r w:rsidRPr="003D734E">
              <w:rPr>
                <w:rFonts w:ascii="Amasis MT Pro" w:hAnsi="Amasis MT Pro"/>
                <w:sz w:val="20"/>
                <w:szCs w:val="20"/>
              </w:rPr>
              <w:t xml:space="preserve"> have the license confiscated by the court for 30 days, except as provided in subsection (2)(b).</w:t>
            </w:r>
          </w:p>
          <w:p w14:paraId="0498E150" w14:textId="15A705AA" w:rsidR="00496D0E" w:rsidRPr="003D734E" w:rsidRDefault="00496D0E" w:rsidP="00496D0E">
            <w:pPr>
              <w:rPr>
                <w:rFonts w:ascii="Amasis MT Pro" w:hAnsi="Amasis MT Pro"/>
                <w:sz w:val="10"/>
                <w:szCs w:val="10"/>
              </w:rPr>
            </w:pPr>
          </w:p>
        </w:tc>
      </w:tr>
      <w:tr w:rsidR="00496D0E" w:rsidRPr="003D734E" w14:paraId="7464ED96" w14:textId="77777777" w:rsidTr="00765A14">
        <w:tc>
          <w:tcPr>
            <w:tcW w:w="1705" w:type="dxa"/>
            <w:vMerge/>
          </w:tcPr>
          <w:p w14:paraId="7633FABE" w14:textId="77777777" w:rsidR="00496D0E" w:rsidRPr="003D734E" w:rsidRDefault="00496D0E" w:rsidP="00496D0E">
            <w:pPr>
              <w:rPr>
                <w:rFonts w:ascii="Amasis MT Pro" w:hAnsi="Amasis MT Pro"/>
                <w:sz w:val="20"/>
                <w:szCs w:val="20"/>
              </w:rPr>
            </w:pPr>
          </w:p>
        </w:tc>
        <w:tc>
          <w:tcPr>
            <w:tcW w:w="1620" w:type="dxa"/>
          </w:tcPr>
          <w:p w14:paraId="206E2E12" w14:textId="77777777" w:rsidR="00496D0E" w:rsidRPr="003D734E" w:rsidRDefault="00496D0E" w:rsidP="00496D0E">
            <w:pPr>
              <w:rPr>
                <w:rFonts w:ascii="Amasis MT Pro" w:hAnsi="Amasis MT Pro"/>
                <w:b/>
                <w:bCs/>
                <w:sz w:val="10"/>
                <w:szCs w:val="10"/>
              </w:rPr>
            </w:pPr>
          </w:p>
          <w:p w14:paraId="43273BF1" w14:textId="4DAA7C44" w:rsidR="00496D0E" w:rsidRPr="003D734E" w:rsidRDefault="00496D0E" w:rsidP="00496D0E">
            <w:pPr>
              <w:rPr>
                <w:rFonts w:ascii="Amasis MT Pro" w:hAnsi="Amasis MT Pro"/>
                <w:b/>
                <w:bCs/>
                <w:sz w:val="20"/>
                <w:szCs w:val="20"/>
              </w:rPr>
            </w:pPr>
            <w:r w:rsidRPr="003D734E">
              <w:rPr>
                <w:rFonts w:ascii="Amasis MT Pro" w:hAnsi="Amasis MT Pro"/>
                <w:b/>
                <w:bCs/>
                <w:sz w:val="20"/>
                <w:szCs w:val="20"/>
              </w:rPr>
              <w:t>2</w:t>
            </w:r>
            <w:r w:rsidRPr="003D734E">
              <w:rPr>
                <w:rFonts w:ascii="Amasis MT Pro" w:hAnsi="Amasis MT Pro"/>
                <w:b/>
                <w:bCs/>
                <w:sz w:val="20"/>
                <w:szCs w:val="20"/>
                <w:vertAlign w:val="superscript"/>
              </w:rPr>
              <w:t>nd</w:t>
            </w:r>
            <w:r w:rsidRPr="003D734E">
              <w:rPr>
                <w:rFonts w:ascii="Amasis MT Pro" w:hAnsi="Amasis MT Pro"/>
                <w:b/>
                <w:bCs/>
                <w:sz w:val="20"/>
                <w:szCs w:val="20"/>
              </w:rPr>
              <w:t xml:space="preserve"> Offense</w:t>
            </w:r>
          </w:p>
        </w:tc>
        <w:tc>
          <w:tcPr>
            <w:tcW w:w="6120" w:type="dxa"/>
            <w:vAlign w:val="center"/>
          </w:tcPr>
          <w:p w14:paraId="392EA631" w14:textId="77777777" w:rsidR="00496D0E" w:rsidRPr="003D734E" w:rsidRDefault="00496D0E" w:rsidP="00496D0E">
            <w:pPr>
              <w:rPr>
                <w:rFonts w:ascii="Amasis MT Pro" w:hAnsi="Amasis MT Pro"/>
                <w:sz w:val="10"/>
                <w:szCs w:val="10"/>
              </w:rPr>
            </w:pPr>
          </w:p>
          <w:p w14:paraId="4BEB52E7" w14:textId="17587FE1" w:rsidR="00496D0E" w:rsidRPr="003D734E" w:rsidRDefault="00496D0E" w:rsidP="00496D0E">
            <w:pPr>
              <w:rPr>
                <w:rFonts w:ascii="Amasis MT Pro" w:hAnsi="Amasis MT Pro"/>
                <w:sz w:val="20"/>
                <w:szCs w:val="20"/>
              </w:rPr>
            </w:pPr>
            <w:proofErr w:type="gramStart"/>
            <w:r w:rsidRPr="003D734E">
              <w:rPr>
                <w:rFonts w:ascii="Amasis MT Pro" w:hAnsi="Amasis MT Pro"/>
                <w:sz w:val="20"/>
                <w:szCs w:val="20"/>
              </w:rPr>
              <w:t>Shall</w:t>
            </w:r>
            <w:proofErr w:type="gramEnd"/>
            <w:r w:rsidRPr="003D734E">
              <w:rPr>
                <w:rFonts w:ascii="Amasis MT Pro" w:hAnsi="Amasis MT Pro"/>
                <w:sz w:val="20"/>
                <w:szCs w:val="20"/>
              </w:rPr>
              <w:t xml:space="preserve">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$200 and not </w:t>
            </w:r>
            <w:proofErr w:type="gramStart"/>
            <w:r w:rsidRPr="003D734E">
              <w:rPr>
                <w:rFonts w:ascii="Amasis MT Pro" w:hAnsi="Amasis MT Pro"/>
                <w:sz w:val="20"/>
                <w:szCs w:val="20"/>
              </w:rPr>
              <w:t>to exceed</w:t>
            </w:r>
            <w:proofErr w:type="gramEnd"/>
            <w:r w:rsidRPr="003D734E">
              <w:rPr>
                <w:rFonts w:ascii="Amasis MT Pro" w:hAnsi="Amasis MT Pro"/>
                <w:sz w:val="20"/>
                <w:szCs w:val="20"/>
              </w:rPr>
              <w:t xml:space="preserve"> $600 and: </w:t>
            </w:r>
          </w:p>
          <w:p w14:paraId="1DD855EA" w14:textId="77777777" w:rsidR="00496D0E" w:rsidRPr="003D734E" w:rsidRDefault="00496D0E" w:rsidP="009E5D2F">
            <w:pPr>
              <w:numPr>
                <w:ilvl w:val="0"/>
                <w:numId w:val="11"/>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40 hours of community </w:t>
            </w:r>
            <w:proofErr w:type="gramStart"/>
            <w:r w:rsidRPr="003D734E">
              <w:rPr>
                <w:rFonts w:ascii="Amasis MT Pro" w:hAnsi="Amasis MT Pro"/>
                <w:sz w:val="20"/>
                <w:szCs w:val="20"/>
              </w:rPr>
              <w:t>service;</w:t>
            </w:r>
            <w:proofErr w:type="gramEnd"/>
            <w:r w:rsidRPr="003D734E">
              <w:rPr>
                <w:rFonts w:ascii="Amasis MT Pro" w:hAnsi="Amasis MT Pro"/>
                <w:sz w:val="20"/>
                <w:szCs w:val="20"/>
              </w:rPr>
              <w:t xml:space="preserve"> </w:t>
            </w:r>
          </w:p>
          <w:p w14:paraId="0F64BE5D" w14:textId="77777777" w:rsidR="00496D0E" w:rsidRPr="003D734E" w:rsidRDefault="00496D0E" w:rsidP="009E5D2F">
            <w:pPr>
              <w:numPr>
                <w:ilvl w:val="0"/>
                <w:numId w:val="11"/>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and the person’s parent or parents or guardian 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complete and pay all costs of participation in a community-based substance abuse information course that meets the requirements of subsection (9), if one is </w:t>
            </w:r>
            <w:proofErr w:type="gramStart"/>
            <w:r w:rsidRPr="003D734E">
              <w:rPr>
                <w:rFonts w:ascii="Amasis MT Pro" w:hAnsi="Amasis MT Pro"/>
                <w:sz w:val="20"/>
                <w:szCs w:val="20"/>
              </w:rPr>
              <w:t>available;</w:t>
            </w:r>
            <w:proofErr w:type="gramEnd"/>
            <w:r w:rsidRPr="003D734E">
              <w:rPr>
                <w:rFonts w:ascii="Amasis MT Pro" w:hAnsi="Amasis MT Pro"/>
                <w:sz w:val="20"/>
                <w:szCs w:val="20"/>
              </w:rPr>
              <w:t xml:space="preserve"> </w:t>
            </w:r>
          </w:p>
          <w:p w14:paraId="323A8551" w14:textId="77777777" w:rsidR="00496D0E" w:rsidRPr="003D734E" w:rsidRDefault="00496D0E" w:rsidP="009E5D2F">
            <w:pPr>
              <w:numPr>
                <w:ilvl w:val="0"/>
                <w:numId w:val="11"/>
              </w:numPr>
              <w:rPr>
                <w:rFonts w:ascii="Amasis MT Pro" w:hAnsi="Amasis MT Pro"/>
                <w:sz w:val="20"/>
                <w:szCs w:val="20"/>
              </w:rPr>
            </w:pPr>
            <w:r w:rsidRPr="003D734E">
              <w:rPr>
                <w:rFonts w:ascii="Amasis MT Pro" w:hAnsi="Amasis MT Pro"/>
                <w:sz w:val="20"/>
                <w:szCs w:val="20"/>
              </w:rPr>
              <w:t xml:space="preserve">if the person has a driver’s license, must have the license confiscated by the court for 6 months, except as provided in subsection (2)(b); and </w:t>
            </w:r>
          </w:p>
          <w:p w14:paraId="08ED6C18" w14:textId="77777777" w:rsidR="00496D0E" w:rsidRPr="003D734E" w:rsidRDefault="00496D0E" w:rsidP="009E5D2F">
            <w:pPr>
              <w:numPr>
                <w:ilvl w:val="0"/>
                <w:numId w:val="11"/>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required</w:t>
            </w:r>
            <w:proofErr w:type="gramEnd"/>
            <w:r w:rsidRPr="003D734E">
              <w:rPr>
                <w:rFonts w:ascii="Amasis MT Pro" w:hAnsi="Amasis MT Pro"/>
                <w:sz w:val="20"/>
                <w:szCs w:val="20"/>
              </w:rPr>
              <w:t xml:space="preserve"> to complete a chemical dependency assessment and treatment, if recommended, as provided in subsection (8). </w:t>
            </w:r>
          </w:p>
          <w:p w14:paraId="53335C33" w14:textId="0A195563" w:rsidR="00496D0E" w:rsidRPr="003D734E" w:rsidRDefault="00496D0E" w:rsidP="00496D0E">
            <w:pPr>
              <w:rPr>
                <w:rFonts w:ascii="Amasis MT Pro" w:hAnsi="Amasis MT Pro"/>
                <w:sz w:val="10"/>
                <w:szCs w:val="10"/>
              </w:rPr>
            </w:pPr>
          </w:p>
        </w:tc>
      </w:tr>
      <w:tr w:rsidR="00496D0E" w:rsidRPr="003D734E" w14:paraId="170E0E33" w14:textId="77777777" w:rsidTr="00765A14">
        <w:tc>
          <w:tcPr>
            <w:tcW w:w="1705" w:type="dxa"/>
            <w:vMerge/>
          </w:tcPr>
          <w:p w14:paraId="5EFB8442" w14:textId="77777777" w:rsidR="00496D0E" w:rsidRPr="003D734E" w:rsidRDefault="00496D0E" w:rsidP="00496D0E">
            <w:pPr>
              <w:rPr>
                <w:rFonts w:ascii="Amasis MT Pro" w:hAnsi="Amasis MT Pro"/>
                <w:sz w:val="20"/>
                <w:szCs w:val="20"/>
              </w:rPr>
            </w:pPr>
          </w:p>
        </w:tc>
        <w:tc>
          <w:tcPr>
            <w:tcW w:w="1620" w:type="dxa"/>
          </w:tcPr>
          <w:p w14:paraId="7DB3A6C6" w14:textId="77777777" w:rsidR="00496D0E" w:rsidRPr="003D734E" w:rsidRDefault="00496D0E" w:rsidP="00496D0E">
            <w:pPr>
              <w:rPr>
                <w:rFonts w:ascii="Amasis MT Pro" w:hAnsi="Amasis MT Pro"/>
                <w:b/>
                <w:bCs/>
                <w:sz w:val="10"/>
                <w:szCs w:val="10"/>
              </w:rPr>
            </w:pPr>
          </w:p>
          <w:p w14:paraId="720DC00D" w14:textId="3013ABD4" w:rsidR="00496D0E" w:rsidRPr="003D734E" w:rsidRDefault="00496D0E" w:rsidP="00496D0E">
            <w:pPr>
              <w:rPr>
                <w:rFonts w:ascii="Amasis MT Pro" w:hAnsi="Amasis MT Pro"/>
                <w:b/>
                <w:bCs/>
                <w:sz w:val="20"/>
                <w:szCs w:val="20"/>
              </w:rPr>
            </w:pPr>
            <w:proofErr w:type="gramStart"/>
            <w:r w:rsidRPr="003D734E">
              <w:rPr>
                <w:rFonts w:ascii="Amasis MT Pro" w:hAnsi="Amasis MT Pro"/>
                <w:b/>
                <w:bCs/>
                <w:sz w:val="20"/>
                <w:szCs w:val="20"/>
              </w:rPr>
              <w:t>3</w:t>
            </w:r>
            <w:r w:rsidRPr="003D734E">
              <w:rPr>
                <w:rFonts w:ascii="Amasis MT Pro" w:hAnsi="Amasis MT Pro"/>
                <w:b/>
                <w:bCs/>
                <w:sz w:val="20"/>
                <w:szCs w:val="20"/>
                <w:vertAlign w:val="superscript"/>
              </w:rPr>
              <w:t>rd</w:t>
            </w:r>
            <w:proofErr w:type="gramEnd"/>
            <w:r w:rsidRPr="003D734E">
              <w:rPr>
                <w:rFonts w:ascii="Amasis MT Pro" w:hAnsi="Amasis MT Pro"/>
                <w:b/>
                <w:bCs/>
                <w:sz w:val="20"/>
                <w:szCs w:val="20"/>
              </w:rPr>
              <w:t xml:space="preserve"> or Subsequent Offense</w:t>
            </w:r>
          </w:p>
        </w:tc>
        <w:tc>
          <w:tcPr>
            <w:tcW w:w="6120" w:type="dxa"/>
          </w:tcPr>
          <w:p w14:paraId="7BCCE6A5" w14:textId="77777777" w:rsidR="00496D0E" w:rsidRPr="003D734E" w:rsidRDefault="00496D0E" w:rsidP="00496D0E">
            <w:pPr>
              <w:rPr>
                <w:rFonts w:ascii="Amasis MT Pro" w:hAnsi="Amasis MT Pro"/>
                <w:sz w:val="10"/>
                <w:szCs w:val="10"/>
              </w:rPr>
            </w:pPr>
          </w:p>
          <w:p w14:paraId="5C42B60A" w14:textId="7011F40F" w:rsidR="00496D0E" w:rsidRPr="003D734E" w:rsidRDefault="00496D0E" w:rsidP="00496D0E">
            <w:pPr>
              <w:rPr>
                <w:rFonts w:ascii="Amasis MT Pro" w:hAnsi="Amasis MT Pro"/>
                <w:sz w:val="20"/>
                <w:szCs w:val="20"/>
              </w:rPr>
            </w:pPr>
            <w:proofErr w:type="gramStart"/>
            <w:r w:rsidRPr="003D734E">
              <w:rPr>
                <w:rFonts w:ascii="Amasis MT Pro" w:hAnsi="Amasis MT Pro"/>
                <w:sz w:val="20"/>
                <w:szCs w:val="20"/>
              </w:rPr>
              <w:t>Shall</w:t>
            </w:r>
            <w:proofErr w:type="gramEnd"/>
            <w:r w:rsidRPr="003D734E">
              <w:rPr>
                <w:rFonts w:ascii="Amasis MT Pro" w:hAnsi="Amasis MT Pro"/>
                <w:sz w:val="20"/>
                <w:szCs w:val="20"/>
              </w:rPr>
              <w:t xml:space="preserve">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$300 or more than $900 and: </w:t>
            </w:r>
          </w:p>
          <w:p w14:paraId="064E83FD" w14:textId="77777777" w:rsidR="00496D0E" w:rsidRPr="003D734E" w:rsidRDefault="00496D0E" w:rsidP="009E5D2F">
            <w:pPr>
              <w:numPr>
                <w:ilvl w:val="0"/>
                <w:numId w:val="12"/>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60 hours of community service, </w:t>
            </w:r>
          </w:p>
          <w:p w14:paraId="0D2A3909" w14:textId="77777777" w:rsidR="00496D0E" w:rsidRPr="003D734E" w:rsidRDefault="00496D0E" w:rsidP="009E5D2F">
            <w:pPr>
              <w:numPr>
                <w:ilvl w:val="0"/>
                <w:numId w:val="12"/>
              </w:numPr>
              <w:rPr>
                <w:rFonts w:ascii="Amasis MT Pro" w:hAnsi="Amasis MT Pro"/>
                <w:sz w:val="20"/>
                <w:szCs w:val="20"/>
              </w:rPr>
            </w:pPr>
            <w:r w:rsidRPr="003D734E">
              <w:rPr>
                <w:rFonts w:ascii="Amasis MT Pro" w:hAnsi="Amasis MT Pro"/>
                <w:sz w:val="20"/>
                <w:szCs w:val="20"/>
              </w:rPr>
              <w:t xml:space="preserve">shall be ordered, and the person’s parent or parents or guardian shall be ordered, to complete and pay all costs of participation in a community-based substance abuse information course that meets the requirements of subsection (9), if one is available, and </w:t>
            </w:r>
          </w:p>
          <w:p w14:paraId="27DAC39F" w14:textId="77777777" w:rsidR="00496D0E" w:rsidRPr="003D734E" w:rsidRDefault="00496D0E" w:rsidP="009E5D2F">
            <w:pPr>
              <w:numPr>
                <w:ilvl w:val="0"/>
                <w:numId w:val="12"/>
              </w:numPr>
              <w:rPr>
                <w:rFonts w:ascii="Amasis MT Pro" w:hAnsi="Amasis MT Pro"/>
                <w:sz w:val="20"/>
                <w:szCs w:val="20"/>
              </w:rPr>
            </w:pPr>
            <w:r w:rsidRPr="003D734E">
              <w:rPr>
                <w:rFonts w:ascii="Amasis MT Pro" w:hAnsi="Amasis MT Pro"/>
                <w:sz w:val="20"/>
                <w:szCs w:val="20"/>
              </w:rPr>
              <w:lastRenderedPageBreak/>
              <w:t xml:space="preserve">shall </w:t>
            </w:r>
            <w:proofErr w:type="gramStart"/>
            <w:r w:rsidRPr="003D734E">
              <w:rPr>
                <w:rFonts w:ascii="Amasis MT Pro" w:hAnsi="Amasis MT Pro"/>
                <w:sz w:val="20"/>
                <w:szCs w:val="20"/>
              </w:rPr>
              <w:t>be required</w:t>
            </w:r>
            <w:proofErr w:type="gramEnd"/>
            <w:r w:rsidRPr="003D734E">
              <w:rPr>
                <w:rFonts w:ascii="Amasis MT Pro" w:hAnsi="Amasis MT Pro"/>
                <w:sz w:val="20"/>
                <w:szCs w:val="20"/>
              </w:rPr>
              <w:t xml:space="preserve"> to complete a chemical dependency assessment and treatment, if recommended, as provided in subsection (8). </w:t>
            </w:r>
          </w:p>
          <w:p w14:paraId="6BB3E626" w14:textId="77777777" w:rsidR="00496D0E" w:rsidRPr="003D734E" w:rsidRDefault="00496D0E" w:rsidP="00496D0E">
            <w:pPr>
              <w:rPr>
                <w:rFonts w:ascii="Amasis MT Pro" w:hAnsi="Amasis MT Pro"/>
                <w:sz w:val="10"/>
                <w:szCs w:val="10"/>
              </w:rPr>
            </w:pPr>
          </w:p>
          <w:p w14:paraId="25620192" w14:textId="77777777" w:rsidR="00496D0E" w:rsidRPr="003D734E" w:rsidRDefault="00496D0E" w:rsidP="00496D0E">
            <w:pPr>
              <w:rPr>
                <w:rFonts w:ascii="Amasis MT Pro" w:hAnsi="Amasis MT Pro"/>
                <w:sz w:val="20"/>
                <w:szCs w:val="20"/>
              </w:rPr>
            </w:pPr>
            <w:r w:rsidRPr="003D734E">
              <w:rPr>
                <w:rFonts w:ascii="Amasis MT Pro" w:hAnsi="Amasis MT Pro"/>
                <w:sz w:val="20"/>
                <w:szCs w:val="20"/>
              </w:rPr>
              <w:t>If the person has a driver’s license, the court shall confiscate the license for 6 months, except as provided in subsection (2)(b).</w:t>
            </w:r>
          </w:p>
          <w:p w14:paraId="148D9807" w14:textId="7EB94A3D" w:rsidR="00496D0E" w:rsidRPr="003D734E" w:rsidRDefault="00496D0E" w:rsidP="00496D0E">
            <w:pPr>
              <w:rPr>
                <w:rFonts w:ascii="Amasis MT Pro" w:hAnsi="Amasis MT Pro"/>
                <w:sz w:val="10"/>
                <w:szCs w:val="10"/>
              </w:rPr>
            </w:pPr>
          </w:p>
        </w:tc>
      </w:tr>
      <w:tr w:rsidR="00FC7BEA" w:rsidRPr="003D734E" w14:paraId="36C84318" w14:textId="77777777" w:rsidTr="00765A14">
        <w:tc>
          <w:tcPr>
            <w:tcW w:w="1705" w:type="dxa"/>
            <w:vMerge w:val="restart"/>
          </w:tcPr>
          <w:p w14:paraId="7F583B07" w14:textId="77777777" w:rsidR="00FC7BEA" w:rsidRPr="003D734E" w:rsidRDefault="00FC7BEA" w:rsidP="00496D0E">
            <w:pPr>
              <w:rPr>
                <w:rFonts w:ascii="Amasis MT Pro" w:hAnsi="Amasis MT Pro"/>
                <w:sz w:val="10"/>
                <w:szCs w:val="10"/>
              </w:rPr>
            </w:pPr>
          </w:p>
          <w:p w14:paraId="571FBA10" w14:textId="5459427B" w:rsidR="00FC7BEA" w:rsidRPr="003D734E" w:rsidRDefault="00FC7BEA" w:rsidP="00496D0E">
            <w:pPr>
              <w:rPr>
                <w:rFonts w:ascii="Amasis MT Pro" w:hAnsi="Amasis MT Pro"/>
                <w:b/>
                <w:bCs/>
                <w:sz w:val="20"/>
                <w:szCs w:val="20"/>
              </w:rPr>
            </w:pPr>
            <w:r w:rsidRPr="003D734E">
              <w:rPr>
                <w:rFonts w:ascii="Amasis MT Pro" w:hAnsi="Amasis MT Pro"/>
                <w:b/>
                <w:bCs/>
                <w:sz w:val="20"/>
                <w:szCs w:val="20"/>
              </w:rPr>
              <w:t xml:space="preserve">18 years of age or older who </w:t>
            </w:r>
            <w:proofErr w:type="gramStart"/>
            <w:r w:rsidRPr="003D734E">
              <w:rPr>
                <w:rFonts w:ascii="Amasis MT Pro" w:hAnsi="Amasis MT Pro"/>
                <w:b/>
                <w:bCs/>
                <w:sz w:val="20"/>
                <w:szCs w:val="20"/>
              </w:rPr>
              <w:t>is convicted</w:t>
            </w:r>
            <w:proofErr w:type="gramEnd"/>
          </w:p>
        </w:tc>
        <w:tc>
          <w:tcPr>
            <w:tcW w:w="1620" w:type="dxa"/>
          </w:tcPr>
          <w:p w14:paraId="27B6592C" w14:textId="77777777" w:rsidR="00FC7BEA" w:rsidRPr="003D734E" w:rsidRDefault="00FC7BEA" w:rsidP="00496D0E">
            <w:pPr>
              <w:rPr>
                <w:rFonts w:ascii="Amasis MT Pro" w:hAnsi="Amasis MT Pro"/>
                <w:b/>
                <w:bCs/>
                <w:sz w:val="10"/>
                <w:szCs w:val="10"/>
              </w:rPr>
            </w:pPr>
          </w:p>
          <w:p w14:paraId="7731DA7D" w14:textId="4F46CDD5" w:rsidR="00FC7BEA" w:rsidRPr="003D734E" w:rsidRDefault="00FC7BEA" w:rsidP="00496D0E">
            <w:pPr>
              <w:rPr>
                <w:rFonts w:ascii="Amasis MT Pro" w:hAnsi="Amasis MT Pro"/>
                <w:b/>
                <w:bCs/>
                <w:sz w:val="20"/>
                <w:szCs w:val="20"/>
              </w:rPr>
            </w:pPr>
            <w:r w:rsidRPr="003D734E">
              <w:rPr>
                <w:rFonts w:ascii="Amasis MT Pro" w:hAnsi="Amasis MT Pro"/>
                <w:b/>
                <w:bCs/>
                <w:sz w:val="20"/>
                <w:szCs w:val="20"/>
              </w:rPr>
              <w:t>1</w:t>
            </w:r>
            <w:r w:rsidRPr="003D734E">
              <w:rPr>
                <w:rFonts w:ascii="Amasis MT Pro" w:hAnsi="Amasis MT Pro"/>
                <w:b/>
                <w:bCs/>
                <w:sz w:val="20"/>
                <w:szCs w:val="20"/>
                <w:vertAlign w:val="superscript"/>
              </w:rPr>
              <w:t>st</w:t>
            </w:r>
            <w:r w:rsidRPr="003D734E">
              <w:rPr>
                <w:rFonts w:ascii="Amasis MT Pro" w:hAnsi="Amasis MT Pro"/>
                <w:b/>
                <w:bCs/>
                <w:sz w:val="20"/>
                <w:szCs w:val="20"/>
              </w:rPr>
              <w:t xml:space="preserve"> Offense</w:t>
            </w:r>
          </w:p>
        </w:tc>
        <w:tc>
          <w:tcPr>
            <w:tcW w:w="6120" w:type="dxa"/>
            <w:vAlign w:val="center"/>
          </w:tcPr>
          <w:p w14:paraId="20F35BAF" w14:textId="77777777" w:rsidR="00FC7BEA" w:rsidRPr="003D734E" w:rsidRDefault="00FC7BEA" w:rsidP="00496D0E">
            <w:pPr>
              <w:rPr>
                <w:rFonts w:ascii="Amasis MT Pro" w:hAnsi="Amasis MT Pro"/>
                <w:sz w:val="10"/>
                <w:szCs w:val="10"/>
              </w:rPr>
            </w:pPr>
          </w:p>
          <w:p w14:paraId="78CC62DE" w14:textId="794681ED"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$100 or more than $300 and: </w:t>
            </w:r>
          </w:p>
          <w:p w14:paraId="53F9CA78" w14:textId="77777777"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 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20 hours of community service; and </w:t>
            </w:r>
          </w:p>
          <w:p w14:paraId="40B887E3" w14:textId="77777777"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 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complete and pay all costs of participation in a community-based substance abuse information course that meets the requirements of subsection (9). </w:t>
            </w:r>
          </w:p>
          <w:p w14:paraId="4E97F614" w14:textId="28C5A0DA" w:rsidR="00FC7BEA" w:rsidRPr="003D734E" w:rsidRDefault="00FC7BEA" w:rsidP="00496D0E">
            <w:pPr>
              <w:rPr>
                <w:rFonts w:ascii="Amasis MT Pro" w:hAnsi="Amasis MT Pro"/>
                <w:sz w:val="10"/>
                <w:szCs w:val="10"/>
              </w:rPr>
            </w:pPr>
          </w:p>
        </w:tc>
      </w:tr>
      <w:tr w:rsidR="00FC7BEA" w:rsidRPr="003D734E" w14:paraId="6BAA1B51" w14:textId="77777777" w:rsidTr="00765A14">
        <w:tc>
          <w:tcPr>
            <w:tcW w:w="1705" w:type="dxa"/>
            <w:vMerge/>
          </w:tcPr>
          <w:p w14:paraId="055BC3C9" w14:textId="77777777" w:rsidR="00FC7BEA" w:rsidRPr="003D734E" w:rsidRDefault="00FC7BEA" w:rsidP="00496D0E">
            <w:pPr>
              <w:rPr>
                <w:rFonts w:ascii="Amasis MT Pro" w:hAnsi="Amasis MT Pro"/>
                <w:sz w:val="20"/>
                <w:szCs w:val="20"/>
              </w:rPr>
            </w:pPr>
          </w:p>
        </w:tc>
        <w:tc>
          <w:tcPr>
            <w:tcW w:w="1620" w:type="dxa"/>
          </w:tcPr>
          <w:p w14:paraId="1907BF2E" w14:textId="77777777" w:rsidR="00FC7BEA" w:rsidRPr="003D734E" w:rsidRDefault="00FC7BEA" w:rsidP="00496D0E">
            <w:pPr>
              <w:rPr>
                <w:rFonts w:ascii="Amasis MT Pro" w:hAnsi="Amasis MT Pro"/>
                <w:b/>
                <w:bCs/>
                <w:sz w:val="10"/>
                <w:szCs w:val="10"/>
              </w:rPr>
            </w:pPr>
          </w:p>
          <w:p w14:paraId="2C729E08" w14:textId="51878216" w:rsidR="00FC7BEA" w:rsidRPr="003D734E" w:rsidRDefault="00FC7BEA" w:rsidP="00496D0E">
            <w:pPr>
              <w:rPr>
                <w:rFonts w:ascii="Amasis MT Pro" w:hAnsi="Amasis MT Pro"/>
                <w:b/>
                <w:bCs/>
                <w:sz w:val="20"/>
                <w:szCs w:val="20"/>
              </w:rPr>
            </w:pPr>
            <w:r w:rsidRPr="003D734E">
              <w:rPr>
                <w:rFonts w:ascii="Amasis MT Pro" w:hAnsi="Amasis MT Pro"/>
                <w:b/>
                <w:bCs/>
                <w:sz w:val="20"/>
                <w:szCs w:val="20"/>
              </w:rPr>
              <w:t>2</w:t>
            </w:r>
            <w:r w:rsidRPr="003D734E">
              <w:rPr>
                <w:rFonts w:ascii="Amasis MT Pro" w:hAnsi="Amasis MT Pro"/>
                <w:b/>
                <w:bCs/>
                <w:sz w:val="20"/>
                <w:szCs w:val="20"/>
                <w:vertAlign w:val="superscript"/>
              </w:rPr>
              <w:t>nd</w:t>
            </w:r>
            <w:r w:rsidRPr="003D734E">
              <w:rPr>
                <w:rFonts w:ascii="Amasis MT Pro" w:hAnsi="Amasis MT Pro"/>
                <w:b/>
                <w:bCs/>
                <w:sz w:val="20"/>
                <w:szCs w:val="20"/>
              </w:rPr>
              <w:t xml:space="preserve"> Offense</w:t>
            </w:r>
          </w:p>
        </w:tc>
        <w:tc>
          <w:tcPr>
            <w:tcW w:w="6120" w:type="dxa"/>
            <w:vAlign w:val="center"/>
          </w:tcPr>
          <w:p w14:paraId="2E93C588" w14:textId="77777777" w:rsidR="00FC7BEA" w:rsidRPr="003D734E" w:rsidRDefault="00FC7BEA" w:rsidP="00496D0E">
            <w:pPr>
              <w:rPr>
                <w:rFonts w:ascii="Amasis MT Pro" w:hAnsi="Amasis MT Pro"/>
                <w:sz w:val="10"/>
                <w:szCs w:val="10"/>
              </w:rPr>
            </w:pPr>
          </w:p>
          <w:p w14:paraId="1A63D5A7" w14:textId="33110258"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$200 or more than $600 and: </w:t>
            </w:r>
          </w:p>
          <w:p w14:paraId="0308189A" w14:textId="77777777" w:rsidR="00FC7BEA" w:rsidRPr="003D734E" w:rsidRDefault="00FC7BEA" w:rsidP="009E5D2F">
            <w:pPr>
              <w:numPr>
                <w:ilvl w:val="0"/>
                <w:numId w:val="13"/>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40 hours of community service; and </w:t>
            </w:r>
          </w:p>
          <w:p w14:paraId="1267877E" w14:textId="77777777"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shall be ordered to complete and pay for an alcohol information course at an alcohol treatment program that meets the requirements of subsection (9), which may, in the court’s discretion and on recommendation of a licensed addiction counselor, include alcohol or drug treatment, or both. </w:t>
            </w:r>
          </w:p>
          <w:p w14:paraId="44257298" w14:textId="04C19B17" w:rsidR="00FC7BEA" w:rsidRPr="003D734E" w:rsidRDefault="00FC7BEA" w:rsidP="00496D0E">
            <w:pPr>
              <w:rPr>
                <w:rFonts w:ascii="Amasis MT Pro" w:hAnsi="Amasis MT Pro"/>
                <w:sz w:val="10"/>
                <w:szCs w:val="10"/>
              </w:rPr>
            </w:pPr>
          </w:p>
        </w:tc>
      </w:tr>
      <w:tr w:rsidR="00FC7BEA" w:rsidRPr="003D734E" w14:paraId="0969B56E" w14:textId="77777777" w:rsidTr="00765A14">
        <w:tc>
          <w:tcPr>
            <w:tcW w:w="1705" w:type="dxa"/>
            <w:vMerge/>
          </w:tcPr>
          <w:p w14:paraId="4E9A37DA" w14:textId="77777777" w:rsidR="00FC7BEA" w:rsidRPr="003D734E" w:rsidRDefault="00FC7BEA" w:rsidP="00496D0E">
            <w:pPr>
              <w:rPr>
                <w:rFonts w:ascii="Amasis MT Pro" w:hAnsi="Amasis MT Pro"/>
                <w:sz w:val="20"/>
                <w:szCs w:val="20"/>
              </w:rPr>
            </w:pPr>
          </w:p>
        </w:tc>
        <w:tc>
          <w:tcPr>
            <w:tcW w:w="1620" w:type="dxa"/>
          </w:tcPr>
          <w:p w14:paraId="602F73D6" w14:textId="77777777" w:rsidR="00FC7BEA" w:rsidRPr="003D734E" w:rsidRDefault="00FC7BEA" w:rsidP="00496D0E">
            <w:pPr>
              <w:rPr>
                <w:rFonts w:ascii="Amasis MT Pro" w:hAnsi="Amasis MT Pro"/>
                <w:b/>
                <w:bCs/>
                <w:sz w:val="10"/>
                <w:szCs w:val="10"/>
              </w:rPr>
            </w:pPr>
          </w:p>
          <w:p w14:paraId="0D5D868E" w14:textId="3E2C4A5E" w:rsidR="00FC7BEA" w:rsidRPr="003D734E" w:rsidRDefault="00FC7BEA" w:rsidP="00496D0E">
            <w:pPr>
              <w:rPr>
                <w:rFonts w:ascii="Amasis MT Pro" w:hAnsi="Amasis MT Pro"/>
                <w:b/>
                <w:bCs/>
                <w:sz w:val="20"/>
                <w:szCs w:val="20"/>
              </w:rPr>
            </w:pPr>
            <w:proofErr w:type="gramStart"/>
            <w:r w:rsidRPr="003D734E">
              <w:rPr>
                <w:rFonts w:ascii="Amasis MT Pro" w:hAnsi="Amasis MT Pro"/>
                <w:b/>
                <w:bCs/>
                <w:sz w:val="20"/>
                <w:szCs w:val="20"/>
              </w:rPr>
              <w:t>3</w:t>
            </w:r>
            <w:r w:rsidRPr="003D734E">
              <w:rPr>
                <w:rFonts w:ascii="Amasis MT Pro" w:hAnsi="Amasis MT Pro"/>
                <w:b/>
                <w:bCs/>
                <w:sz w:val="20"/>
                <w:szCs w:val="20"/>
                <w:vertAlign w:val="superscript"/>
              </w:rPr>
              <w:t>rd</w:t>
            </w:r>
            <w:proofErr w:type="gramEnd"/>
            <w:r w:rsidRPr="003D734E">
              <w:rPr>
                <w:rFonts w:ascii="Amasis MT Pro" w:hAnsi="Amasis MT Pro"/>
                <w:b/>
                <w:bCs/>
                <w:sz w:val="20"/>
                <w:szCs w:val="20"/>
              </w:rPr>
              <w:t xml:space="preserve"> or Subsequent Offense</w:t>
            </w:r>
          </w:p>
        </w:tc>
        <w:tc>
          <w:tcPr>
            <w:tcW w:w="6120" w:type="dxa"/>
            <w:vAlign w:val="center"/>
          </w:tcPr>
          <w:p w14:paraId="0A2DA0E4" w14:textId="77777777" w:rsidR="00FC7BEA" w:rsidRPr="003D734E" w:rsidRDefault="00FC7BEA" w:rsidP="00496D0E">
            <w:pPr>
              <w:rPr>
                <w:rFonts w:ascii="Amasis MT Pro" w:hAnsi="Amasis MT Pro"/>
                <w:sz w:val="10"/>
                <w:szCs w:val="10"/>
              </w:rPr>
            </w:pPr>
          </w:p>
          <w:p w14:paraId="077D1DA6" w14:textId="760DCAE5" w:rsidR="00FC7BEA" w:rsidRPr="003D734E" w:rsidRDefault="00FC7BEA" w:rsidP="00496D0E">
            <w:pPr>
              <w:rPr>
                <w:rFonts w:ascii="Amasis MT Pro" w:hAnsi="Amasis MT Pro"/>
                <w:sz w:val="20"/>
                <w:szCs w:val="20"/>
              </w:rPr>
            </w:pPr>
            <w:proofErr w:type="gramStart"/>
            <w:r w:rsidRPr="003D734E">
              <w:rPr>
                <w:rFonts w:ascii="Amasis MT Pro" w:hAnsi="Amasis MT Pro"/>
                <w:sz w:val="20"/>
                <w:szCs w:val="20"/>
              </w:rPr>
              <w:t>Shall</w:t>
            </w:r>
            <w:proofErr w:type="gramEnd"/>
            <w:r w:rsidRPr="003D734E">
              <w:rPr>
                <w:rFonts w:ascii="Amasis MT Pro" w:hAnsi="Amasis MT Pro"/>
                <w:sz w:val="20"/>
                <w:szCs w:val="20"/>
              </w:rPr>
              <w:t xml:space="preserve">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less than $300 or more than $900, and: </w:t>
            </w:r>
          </w:p>
          <w:p w14:paraId="65E71B6E" w14:textId="77777777" w:rsidR="00FC7BEA" w:rsidRPr="003D734E" w:rsidRDefault="00FC7BEA" w:rsidP="009E5D2F">
            <w:pPr>
              <w:numPr>
                <w:ilvl w:val="0"/>
                <w:numId w:val="14"/>
              </w:numPr>
              <w:rPr>
                <w:rFonts w:ascii="Amasis MT Pro" w:hAnsi="Amasis MT Pro"/>
                <w:sz w:val="20"/>
                <w:szCs w:val="20"/>
              </w:rPr>
            </w:pPr>
            <w:r w:rsidRPr="003D734E">
              <w:rPr>
                <w:rFonts w:ascii="Amasis MT Pro" w:hAnsi="Amasis MT Pro"/>
                <w:sz w:val="20"/>
                <w:szCs w:val="20"/>
              </w:rPr>
              <w:t xml:space="preserve">shall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60 hours of community </w:t>
            </w:r>
            <w:proofErr w:type="gramStart"/>
            <w:r w:rsidRPr="003D734E">
              <w:rPr>
                <w:rFonts w:ascii="Amasis MT Pro" w:hAnsi="Amasis MT Pro"/>
                <w:sz w:val="20"/>
                <w:szCs w:val="20"/>
              </w:rPr>
              <w:t>service;</w:t>
            </w:r>
            <w:proofErr w:type="gramEnd"/>
            <w:r w:rsidRPr="003D734E">
              <w:rPr>
                <w:rFonts w:ascii="Amasis MT Pro" w:hAnsi="Amasis MT Pro"/>
                <w:sz w:val="20"/>
                <w:szCs w:val="20"/>
              </w:rPr>
              <w:t xml:space="preserve"> </w:t>
            </w:r>
          </w:p>
          <w:p w14:paraId="6E1438A7" w14:textId="77777777" w:rsidR="00FC7BEA" w:rsidRPr="003D734E" w:rsidRDefault="00FC7BEA" w:rsidP="009E5D2F">
            <w:pPr>
              <w:numPr>
                <w:ilvl w:val="0"/>
                <w:numId w:val="14"/>
              </w:numPr>
              <w:rPr>
                <w:rFonts w:ascii="Amasis MT Pro" w:hAnsi="Amasis MT Pro"/>
                <w:sz w:val="20"/>
                <w:szCs w:val="20"/>
              </w:rPr>
            </w:pPr>
            <w:r w:rsidRPr="003D734E">
              <w:rPr>
                <w:rFonts w:ascii="Amasis MT Pro" w:hAnsi="Amasis MT Pro"/>
                <w:sz w:val="20"/>
                <w:szCs w:val="20"/>
              </w:rPr>
              <w:t xml:space="preserve">shall be ordered to complete and pay for an alcohol information course at an alcohol treatment program that meets the requirements of subsection (9), which may, in the sentencing court’s discretion and on recommendation of a licensed addiction counselor, include alcohol or drug treatment, or both; and </w:t>
            </w:r>
          </w:p>
          <w:p w14:paraId="26D6427E" w14:textId="77777777" w:rsidR="00FC7BEA" w:rsidRPr="003D734E" w:rsidRDefault="00FC7BEA" w:rsidP="00496D0E">
            <w:pPr>
              <w:rPr>
                <w:rFonts w:ascii="Amasis MT Pro" w:hAnsi="Amasis MT Pro"/>
                <w:sz w:val="20"/>
                <w:szCs w:val="20"/>
              </w:rPr>
            </w:pPr>
            <w:r w:rsidRPr="003D734E">
              <w:rPr>
                <w:rFonts w:ascii="Amasis MT Pro" w:hAnsi="Amasis MT Pro"/>
                <w:sz w:val="20"/>
                <w:szCs w:val="20"/>
              </w:rPr>
              <w:t xml:space="preserve">in the discretion of the court, shall </w:t>
            </w:r>
            <w:proofErr w:type="gramStart"/>
            <w:r w:rsidRPr="003D734E">
              <w:rPr>
                <w:rFonts w:ascii="Amasis MT Pro" w:hAnsi="Amasis MT Pro"/>
                <w:sz w:val="20"/>
                <w:szCs w:val="20"/>
              </w:rPr>
              <w:t>be imprisoned</w:t>
            </w:r>
            <w:proofErr w:type="gramEnd"/>
            <w:r w:rsidRPr="003D734E">
              <w:rPr>
                <w:rFonts w:ascii="Amasis MT Pro" w:hAnsi="Amasis MT Pro"/>
                <w:sz w:val="20"/>
                <w:szCs w:val="20"/>
              </w:rPr>
              <w:t xml:space="preserve"> in the county jail for a term not to exceed 6 </w:t>
            </w:r>
            <w:proofErr w:type="gramStart"/>
            <w:r w:rsidRPr="003D734E">
              <w:rPr>
                <w:rFonts w:ascii="Amasis MT Pro" w:hAnsi="Amasis MT Pro"/>
                <w:sz w:val="20"/>
                <w:szCs w:val="20"/>
              </w:rPr>
              <w:t>months</w:t>
            </w:r>
            <w:proofErr w:type="gramEnd"/>
          </w:p>
          <w:p w14:paraId="57FFBFB0" w14:textId="7C92CD2D" w:rsidR="00FC7BEA" w:rsidRPr="003D734E" w:rsidRDefault="00FC7BEA" w:rsidP="00496D0E">
            <w:pPr>
              <w:rPr>
                <w:rFonts w:ascii="Amasis MT Pro" w:hAnsi="Amasis MT Pro"/>
                <w:sz w:val="10"/>
                <w:szCs w:val="10"/>
              </w:rPr>
            </w:pPr>
          </w:p>
        </w:tc>
      </w:tr>
      <w:tr w:rsidR="00496D0E" w:rsidRPr="003D734E" w14:paraId="70A38E4D" w14:textId="77777777" w:rsidTr="00765A14">
        <w:tc>
          <w:tcPr>
            <w:tcW w:w="1705" w:type="dxa"/>
          </w:tcPr>
          <w:p w14:paraId="187C6550" w14:textId="77777777" w:rsidR="00496D0E" w:rsidRPr="003D734E" w:rsidRDefault="00496D0E" w:rsidP="00496D0E">
            <w:pPr>
              <w:rPr>
                <w:rFonts w:ascii="Amasis MT Pro" w:hAnsi="Amasis MT Pro"/>
                <w:sz w:val="10"/>
                <w:szCs w:val="10"/>
              </w:rPr>
            </w:pPr>
          </w:p>
          <w:p w14:paraId="76B6268F" w14:textId="27AFA5E7" w:rsidR="00496D0E" w:rsidRPr="003D734E" w:rsidRDefault="00496D0E" w:rsidP="00496D0E">
            <w:pPr>
              <w:rPr>
                <w:rFonts w:ascii="Amasis MT Pro" w:hAnsi="Amasis MT Pro"/>
                <w:b/>
                <w:bCs/>
                <w:sz w:val="20"/>
                <w:szCs w:val="20"/>
              </w:rPr>
            </w:pPr>
            <w:r w:rsidRPr="003D734E">
              <w:rPr>
                <w:rFonts w:ascii="Amasis MT Pro" w:hAnsi="Amasis MT Pro"/>
                <w:b/>
                <w:bCs/>
                <w:sz w:val="20"/>
                <w:szCs w:val="20"/>
              </w:rPr>
              <w:t>A person under the age of 21 (Attempts to purchase an intoxicating substance)</w:t>
            </w:r>
          </w:p>
        </w:tc>
        <w:tc>
          <w:tcPr>
            <w:tcW w:w="1620" w:type="dxa"/>
          </w:tcPr>
          <w:p w14:paraId="0AF1003A" w14:textId="77777777" w:rsidR="00496D0E" w:rsidRPr="003D734E" w:rsidRDefault="00496D0E" w:rsidP="00496D0E">
            <w:pPr>
              <w:rPr>
                <w:rFonts w:ascii="Amasis MT Pro" w:hAnsi="Amasis MT Pro"/>
                <w:sz w:val="10"/>
                <w:szCs w:val="10"/>
              </w:rPr>
            </w:pPr>
          </w:p>
          <w:p w14:paraId="44F23974" w14:textId="77477218" w:rsidR="00496D0E" w:rsidRPr="003D734E" w:rsidRDefault="00496D0E" w:rsidP="00496D0E">
            <w:pPr>
              <w:rPr>
                <w:rFonts w:ascii="Amasis MT Pro" w:hAnsi="Amasis MT Pro"/>
                <w:sz w:val="20"/>
                <w:szCs w:val="20"/>
              </w:rPr>
            </w:pPr>
          </w:p>
        </w:tc>
        <w:tc>
          <w:tcPr>
            <w:tcW w:w="6120" w:type="dxa"/>
          </w:tcPr>
          <w:p w14:paraId="4A2C9DE7" w14:textId="77777777" w:rsidR="00496D0E" w:rsidRPr="003D734E" w:rsidRDefault="00496D0E" w:rsidP="00496D0E">
            <w:pPr>
              <w:rPr>
                <w:rFonts w:ascii="Amasis MT Pro" w:hAnsi="Amasis MT Pro"/>
                <w:sz w:val="10"/>
                <w:szCs w:val="10"/>
              </w:rPr>
            </w:pPr>
          </w:p>
          <w:p w14:paraId="2588767A" w14:textId="77777777" w:rsidR="00496D0E" w:rsidRPr="003D734E" w:rsidRDefault="00496D0E" w:rsidP="00496D0E">
            <w:pPr>
              <w:rPr>
                <w:rFonts w:ascii="Amasis MT Pro" w:hAnsi="Amasis MT Pro"/>
                <w:sz w:val="20"/>
                <w:szCs w:val="20"/>
              </w:rPr>
            </w:pPr>
            <w:r w:rsidRPr="003D734E">
              <w:rPr>
                <w:rFonts w:ascii="Amasis MT Pro" w:hAnsi="Amasis MT Pro"/>
                <w:sz w:val="20"/>
                <w:szCs w:val="20"/>
              </w:rPr>
              <w:t xml:space="preserve">A person convicted of </w:t>
            </w:r>
            <w:proofErr w:type="gramStart"/>
            <w:r w:rsidRPr="003D734E">
              <w:rPr>
                <w:rFonts w:ascii="Amasis MT Pro" w:hAnsi="Amasis MT Pro"/>
                <w:sz w:val="20"/>
                <w:szCs w:val="20"/>
              </w:rPr>
              <w:t>attempt</w:t>
            </w:r>
            <w:proofErr w:type="gramEnd"/>
            <w:r w:rsidRPr="003D734E">
              <w:rPr>
                <w:rFonts w:ascii="Amasis MT Pro" w:hAnsi="Amasis MT Pro"/>
                <w:sz w:val="20"/>
                <w:szCs w:val="20"/>
              </w:rPr>
              <w:t xml:space="preserve"> to purchase an intoxicating substance shall </w:t>
            </w:r>
            <w:proofErr w:type="gramStart"/>
            <w:r w:rsidRPr="003D734E">
              <w:rPr>
                <w:rFonts w:ascii="Amasis MT Pro" w:hAnsi="Amasis MT Pro"/>
                <w:sz w:val="20"/>
                <w:szCs w:val="20"/>
              </w:rPr>
              <w:t>be fined</w:t>
            </w:r>
            <w:proofErr w:type="gramEnd"/>
            <w:r w:rsidRPr="003D734E">
              <w:rPr>
                <w:rFonts w:ascii="Amasis MT Pro" w:hAnsi="Amasis MT Pro"/>
                <w:sz w:val="20"/>
                <w:szCs w:val="20"/>
              </w:rPr>
              <w:t xml:space="preserve"> an amount not to exceed $150 if the person was under 21 years of age at the time that the offense was committed and may </w:t>
            </w:r>
            <w:proofErr w:type="gramStart"/>
            <w:r w:rsidRPr="003D734E">
              <w:rPr>
                <w:rFonts w:ascii="Amasis MT Pro" w:hAnsi="Amasis MT Pro"/>
                <w:sz w:val="20"/>
                <w:szCs w:val="20"/>
              </w:rPr>
              <w:t>be ordered</w:t>
            </w:r>
            <w:proofErr w:type="gramEnd"/>
            <w:r w:rsidRPr="003D734E">
              <w:rPr>
                <w:rFonts w:ascii="Amasis MT Pro" w:hAnsi="Amasis MT Pro"/>
                <w:sz w:val="20"/>
                <w:szCs w:val="20"/>
              </w:rPr>
              <w:t xml:space="preserve"> to perform community service.</w:t>
            </w:r>
          </w:p>
          <w:p w14:paraId="1B92FA93" w14:textId="56AC2807" w:rsidR="00496D0E" w:rsidRPr="003D734E" w:rsidRDefault="00496D0E" w:rsidP="00496D0E">
            <w:pPr>
              <w:rPr>
                <w:rFonts w:ascii="Amasis MT Pro" w:hAnsi="Amasis MT Pro"/>
                <w:sz w:val="10"/>
                <w:szCs w:val="10"/>
              </w:rPr>
            </w:pPr>
          </w:p>
        </w:tc>
      </w:tr>
    </w:tbl>
    <w:p w14:paraId="6E08A239" w14:textId="41C3CB72" w:rsidR="001B6C86" w:rsidRDefault="001B6C86" w:rsidP="00496D0E">
      <w:pPr>
        <w:rPr>
          <w:rFonts w:ascii="Amasis MT Pro" w:hAnsi="Amasis MT Pro"/>
          <w:b/>
          <w:bCs/>
          <w:color w:val="E1A800"/>
          <w:sz w:val="22"/>
          <w:szCs w:val="22"/>
        </w:rPr>
      </w:pPr>
    </w:p>
    <w:p w14:paraId="5751A3C6" w14:textId="4F0E2E07" w:rsidR="00496D0E" w:rsidRPr="003D734E" w:rsidRDefault="00496D0E" w:rsidP="00E37875">
      <w:pPr>
        <w:rPr>
          <w:rFonts w:ascii="Amasis MT Pro" w:hAnsi="Amasis MT Pro"/>
          <w:b/>
          <w:bCs/>
          <w:color w:val="E1A800"/>
        </w:rPr>
      </w:pPr>
      <w:r w:rsidRPr="003D734E">
        <w:rPr>
          <w:rFonts w:ascii="Amasis MT Pro" w:hAnsi="Amasis MT Pro"/>
          <w:b/>
          <w:bCs/>
          <w:color w:val="E1A800"/>
        </w:rPr>
        <w:t>Medical Amnesty</w:t>
      </w:r>
    </w:p>
    <w:p w14:paraId="1C3A5195" w14:textId="77777777" w:rsidR="00496D0E" w:rsidRPr="003D734E" w:rsidRDefault="00496D0E" w:rsidP="00E37875">
      <w:pPr>
        <w:rPr>
          <w:rFonts w:ascii="Amasis MT Pro" w:hAnsi="Amasis MT Pro"/>
          <w:b/>
          <w:bCs/>
          <w:color w:val="E1A800"/>
          <w:sz w:val="10"/>
          <w:szCs w:val="10"/>
        </w:rPr>
      </w:pPr>
    </w:p>
    <w:p w14:paraId="4C02ECCB" w14:textId="7C608ADC" w:rsidR="00372623" w:rsidRDefault="00372623" w:rsidP="00E37875">
      <w:pPr>
        <w:rPr>
          <w:rFonts w:ascii="Amasis MT Pro" w:hAnsi="Amasis MT Pro"/>
          <w:b/>
          <w:bCs/>
          <w:sz w:val="22"/>
          <w:szCs w:val="22"/>
        </w:rPr>
      </w:pPr>
      <w:r w:rsidRPr="003D734E">
        <w:rPr>
          <w:rFonts w:ascii="Amasis MT Pro" w:hAnsi="Amasis MT Pro"/>
          <w:b/>
          <w:bCs/>
          <w:sz w:val="22"/>
          <w:szCs w:val="22"/>
        </w:rPr>
        <w:t>45-5-624. Possession of or unlawful attempt to purchase intoxicating substance</w:t>
      </w:r>
      <w:r w:rsidR="00FC7BEA" w:rsidRPr="003D734E">
        <w:rPr>
          <w:rFonts w:ascii="Amasis MT Pro" w:hAnsi="Amasis MT Pro"/>
          <w:b/>
          <w:bCs/>
          <w:sz w:val="22"/>
          <w:szCs w:val="22"/>
        </w:rPr>
        <w:t>.</w:t>
      </w:r>
      <w:r w:rsidRPr="003D734E">
        <w:rPr>
          <w:rFonts w:ascii="Amasis MT Pro" w:hAnsi="Amasis MT Pro"/>
          <w:b/>
          <w:bCs/>
          <w:sz w:val="22"/>
          <w:szCs w:val="22"/>
        </w:rPr>
        <w:t xml:space="preserve"> </w:t>
      </w:r>
    </w:p>
    <w:p w14:paraId="1EBC170E" w14:textId="77777777" w:rsidR="00940A3A" w:rsidRPr="003D734E" w:rsidRDefault="00940A3A" w:rsidP="00E37875">
      <w:pPr>
        <w:rPr>
          <w:rFonts w:ascii="Amasis MT Pro" w:hAnsi="Amasis MT Pro"/>
          <w:sz w:val="22"/>
          <w:szCs w:val="22"/>
        </w:rPr>
      </w:pPr>
    </w:p>
    <w:p w14:paraId="27431811" w14:textId="77777777" w:rsidR="00372623" w:rsidRPr="003D734E" w:rsidRDefault="00372623" w:rsidP="00E37875">
      <w:pPr>
        <w:rPr>
          <w:rFonts w:ascii="Amasis MT Pro" w:hAnsi="Amasis MT Pro"/>
          <w:sz w:val="22"/>
          <w:szCs w:val="22"/>
        </w:rPr>
      </w:pPr>
      <w:r w:rsidRPr="003D734E">
        <w:rPr>
          <w:rFonts w:ascii="Amasis MT Pro" w:hAnsi="Amasis MT Pro"/>
          <w:sz w:val="22"/>
          <w:szCs w:val="22"/>
        </w:rPr>
        <w:t xml:space="preserve">A person under 21 years of age may not </w:t>
      </w:r>
      <w:proofErr w:type="gramStart"/>
      <w:r w:rsidRPr="003D734E">
        <w:rPr>
          <w:rFonts w:ascii="Amasis MT Pro" w:hAnsi="Amasis MT Pro"/>
          <w:sz w:val="22"/>
          <w:szCs w:val="22"/>
        </w:rPr>
        <w:t>be charged</w:t>
      </w:r>
      <w:proofErr w:type="gramEnd"/>
      <w:r w:rsidRPr="003D734E">
        <w:rPr>
          <w:rFonts w:ascii="Amasis MT Pro" w:hAnsi="Amasis MT Pro"/>
          <w:sz w:val="22"/>
          <w:szCs w:val="22"/>
        </w:rPr>
        <w:t xml:space="preserve"> or prosecuted under subsection (1) if: </w:t>
      </w:r>
    </w:p>
    <w:p w14:paraId="790AA0D8" w14:textId="7B9FEB00" w:rsidR="00372623" w:rsidRPr="003D734E" w:rsidRDefault="00372623" w:rsidP="00E37875">
      <w:pPr>
        <w:numPr>
          <w:ilvl w:val="0"/>
          <w:numId w:val="15"/>
        </w:numPr>
        <w:rPr>
          <w:rFonts w:ascii="Amasis MT Pro" w:hAnsi="Amasis MT Pro"/>
          <w:sz w:val="22"/>
          <w:szCs w:val="22"/>
        </w:rPr>
      </w:pPr>
      <w:r w:rsidRPr="003D734E">
        <w:rPr>
          <w:rFonts w:ascii="Amasis MT Pro" w:hAnsi="Amasis MT Pro"/>
          <w:sz w:val="22"/>
          <w:szCs w:val="22"/>
        </w:rPr>
        <w:t xml:space="preserve">the person has consumed an intoxicating substance and seeks medical treatment at a health care facility or contacts law enforcement personnel or an emergency medical service provider for the purpose of seeking medical </w:t>
      </w:r>
      <w:proofErr w:type="gramStart"/>
      <w:r w:rsidRPr="003D734E">
        <w:rPr>
          <w:rFonts w:ascii="Amasis MT Pro" w:hAnsi="Amasis MT Pro"/>
          <w:sz w:val="22"/>
          <w:szCs w:val="22"/>
        </w:rPr>
        <w:t>treatment;</w:t>
      </w:r>
      <w:proofErr w:type="gramEnd"/>
      <w:r w:rsidRPr="003D734E">
        <w:rPr>
          <w:rFonts w:ascii="Amasis MT Pro" w:hAnsi="Amasis MT Pro"/>
          <w:sz w:val="22"/>
          <w:szCs w:val="22"/>
        </w:rPr>
        <w:t xml:space="preserve"> </w:t>
      </w:r>
    </w:p>
    <w:p w14:paraId="75E856DB" w14:textId="53E16B59" w:rsidR="00372623" w:rsidRPr="003D734E" w:rsidRDefault="00372623" w:rsidP="00E37875">
      <w:pPr>
        <w:numPr>
          <w:ilvl w:val="0"/>
          <w:numId w:val="15"/>
        </w:numPr>
        <w:rPr>
          <w:rFonts w:ascii="Amasis MT Pro" w:hAnsi="Amasis MT Pro"/>
          <w:sz w:val="22"/>
          <w:szCs w:val="22"/>
        </w:rPr>
      </w:pPr>
      <w:r w:rsidRPr="003D734E">
        <w:rPr>
          <w:rFonts w:ascii="Amasis MT Pro" w:hAnsi="Amasis MT Pro"/>
          <w:sz w:val="22"/>
          <w:szCs w:val="22"/>
        </w:rPr>
        <w:t xml:space="preserve">the person accompanies another person under 21 years of age who has consumed an intoxicating substance and seeks medical treatment at a health care facility or contacts law enforcement personnel or an emergency medical service provider for the purpose of seeking medical treatment for the other person; or </w:t>
      </w:r>
    </w:p>
    <w:p w14:paraId="452BD3D6" w14:textId="57529964" w:rsidR="00372623" w:rsidRPr="003D734E" w:rsidRDefault="00372623" w:rsidP="00E37875">
      <w:pPr>
        <w:numPr>
          <w:ilvl w:val="0"/>
          <w:numId w:val="15"/>
        </w:numPr>
        <w:rPr>
          <w:rFonts w:ascii="Amasis MT Pro" w:hAnsi="Amasis MT Pro"/>
          <w:sz w:val="22"/>
          <w:szCs w:val="22"/>
        </w:rPr>
      </w:pPr>
      <w:proofErr w:type="gramStart"/>
      <w:r w:rsidRPr="003D734E">
        <w:rPr>
          <w:rFonts w:ascii="Amasis MT Pro" w:hAnsi="Amasis MT Pro"/>
          <w:sz w:val="22"/>
          <w:szCs w:val="22"/>
        </w:rPr>
        <w:lastRenderedPageBreak/>
        <w:t>the</w:t>
      </w:r>
      <w:proofErr w:type="gramEnd"/>
      <w:r w:rsidRPr="003D734E">
        <w:rPr>
          <w:rFonts w:ascii="Amasis MT Pro" w:hAnsi="Amasis MT Pro"/>
          <w:sz w:val="22"/>
          <w:szCs w:val="22"/>
        </w:rPr>
        <w:t xml:space="preserve"> person requires medical treatment </w:t>
      </w:r>
      <w:proofErr w:type="gramStart"/>
      <w:r w:rsidRPr="003D734E">
        <w:rPr>
          <w:rFonts w:ascii="Amasis MT Pro" w:hAnsi="Amasis MT Pro"/>
          <w:sz w:val="22"/>
          <w:szCs w:val="22"/>
        </w:rPr>
        <w:t>as a result of</w:t>
      </w:r>
      <w:proofErr w:type="gramEnd"/>
      <w:r w:rsidRPr="003D734E">
        <w:rPr>
          <w:rFonts w:ascii="Amasis MT Pro" w:hAnsi="Amasis MT Pro"/>
          <w:sz w:val="22"/>
          <w:szCs w:val="22"/>
        </w:rPr>
        <w:t xml:space="preserve"> consuming an intoxicating substance and evidence of a violation of this section </w:t>
      </w:r>
      <w:proofErr w:type="gramStart"/>
      <w:r w:rsidRPr="003D734E">
        <w:rPr>
          <w:rFonts w:ascii="Amasis MT Pro" w:hAnsi="Amasis MT Pro"/>
          <w:sz w:val="22"/>
          <w:szCs w:val="22"/>
        </w:rPr>
        <w:t>is obtained</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during the course of</w:t>
      </w:r>
      <w:proofErr w:type="gramEnd"/>
      <w:r w:rsidRPr="003D734E">
        <w:rPr>
          <w:rFonts w:ascii="Amasis MT Pro" w:hAnsi="Amasis MT Pro"/>
          <w:sz w:val="22"/>
          <w:szCs w:val="22"/>
        </w:rPr>
        <w:t xml:space="preserve"> seeking or receiving medical treatment. </w:t>
      </w:r>
    </w:p>
    <w:p w14:paraId="16D37E0D" w14:textId="0B97DE8A" w:rsidR="00496D0E" w:rsidRPr="003D734E" w:rsidRDefault="00496D0E" w:rsidP="00E37875">
      <w:pPr>
        <w:rPr>
          <w:rFonts w:ascii="Amasis MT Pro" w:hAnsi="Amasis MT Pro"/>
        </w:rPr>
      </w:pPr>
    </w:p>
    <w:p w14:paraId="48AD9C3C" w14:textId="30A2E3CF" w:rsidR="00496D0E" w:rsidRPr="003D734E" w:rsidRDefault="00496D0E" w:rsidP="00E37875">
      <w:pPr>
        <w:rPr>
          <w:rFonts w:ascii="Amasis MT Pro" w:hAnsi="Amasis MT Pro"/>
          <w:b/>
          <w:bCs/>
          <w:color w:val="E1A800"/>
        </w:rPr>
      </w:pPr>
      <w:r w:rsidRPr="003D734E">
        <w:rPr>
          <w:rFonts w:ascii="Amasis MT Pro" w:hAnsi="Amasis MT Pro"/>
          <w:b/>
          <w:bCs/>
          <w:color w:val="E1A800"/>
        </w:rPr>
        <w:t>Carrying False Identification</w:t>
      </w:r>
    </w:p>
    <w:p w14:paraId="740A4CE5" w14:textId="77777777" w:rsidR="00FC7BEA" w:rsidRPr="003D734E" w:rsidRDefault="00FC7BEA" w:rsidP="00E37875">
      <w:pPr>
        <w:rPr>
          <w:rFonts w:ascii="Amasis MT Pro" w:hAnsi="Amasis MT Pro"/>
          <w:b/>
          <w:bCs/>
          <w:color w:val="E1A800"/>
          <w:sz w:val="10"/>
          <w:szCs w:val="10"/>
        </w:rPr>
      </w:pPr>
    </w:p>
    <w:p w14:paraId="3E8E7865" w14:textId="30CD34C0" w:rsidR="00372623" w:rsidRDefault="00372623" w:rsidP="00E37875">
      <w:pPr>
        <w:rPr>
          <w:rFonts w:ascii="Amasis MT Pro" w:hAnsi="Amasis MT Pro"/>
          <w:b/>
          <w:bCs/>
          <w:sz w:val="22"/>
          <w:szCs w:val="22"/>
        </w:rPr>
      </w:pPr>
      <w:r w:rsidRPr="003D734E">
        <w:rPr>
          <w:rFonts w:ascii="Amasis MT Pro" w:hAnsi="Amasis MT Pro"/>
          <w:b/>
          <w:bCs/>
          <w:sz w:val="22"/>
          <w:szCs w:val="22"/>
        </w:rPr>
        <w:t>61-5-302. Unlawful use of license or identification card</w:t>
      </w:r>
      <w:r w:rsidR="00FC7BEA" w:rsidRPr="003D734E">
        <w:rPr>
          <w:rFonts w:ascii="Amasis MT Pro" w:hAnsi="Amasis MT Pro"/>
          <w:b/>
          <w:bCs/>
          <w:sz w:val="22"/>
          <w:szCs w:val="22"/>
        </w:rPr>
        <w:t>.</w:t>
      </w:r>
      <w:r w:rsidRPr="003D734E">
        <w:rPr>
          <w:rFonts w:ascii="Amasis MT Pro" w:hAnsi="Amasis MT Pro"/>
          <w:b/>
          <w:bCs/>
          <w:sz w:val="22"/>
          <w:szCs w:val="22"/>
        </w:rPr>
        <w:t xml:space="preserve"> </w:t>
      </w:r>
    </w:p>
    <w:p w14:paraId="4B6D7A39" w14:textId="77777777" w:rsidR="00940A3A" w:rsidRPr="003D734E" w:rsidRDefault="00940A3A" w:rsidP="00E37875">
      <w:pPr>
        <w:rPr>
          <w:rFonts w:ascii="Amasis MT Pro" w:hAnsi="Amasis MT Pro"/>
          <w:sz w:val="22"/>
          <w:szCs w:val="22"/>
        </w:rPr>
      </w:pPr>
    </w:p>
    <w:p w14:paraId="58169A6B" w14:textId="77777777" w:rsidR="00FC7BEA" w:rsidRPr="003D734E" w:rsidRDefault="00372623" w:rsidP="00E37875">
      <w:pPr>
        <w:rPr>
          <w:rFonts w:ascii="Amasis MT Pro" w:hAnsi="Amasis MT Pro"/>
          <w:sz w:val="22"/>
          <w:szCs w:val="22"/>
        </w:rPr>
      </w:pPr>
      <w:r w:rsidRPr="003D734E">
        <w:rPr>
          <w:rFonts w:ascii="Amasis MT Pro" w:hAnsi="Amasis MT Pro"/>
          <w:sz w:val="22"/>
          <w:szCs w:val="22"/>
        </w:rPr>
        <w:t>It is a misdemeanor for a person to:</w:t>
      </w:r>
    </w:p>
    <w:p w14:paraId="6D8A3535" w14:textId="7FB865CD" w:rsidR="00372623" w:rsidRPr="003D734E" w:rsidRDefault="00372623" w:rsidP="00E37875">
      <w:pPr>
        <w:pStyle w:val="ListParagraph"/>
        <w:numPr>
          <w:ilvl w:val="0"/>
          <w:numId w:val="18"/>
        </w:numPr>
        <w:rPr>
          <w:rFonts w:ascii="Amasis MT Pro" w:hAnsi="Amasis MT Pro"/>
          <w:sz w:val="22"/>
          <w:szCs w:val="22"/>
        </w:rPr>
      </w:pPr>
      <w:r w:rsidRPr="003D734E">
        <w:rPr>
          <w:rFonts w:ascii="Amasis MT Pro" w:hAnsi="Amasis MT Pro"/>
          <w:sz w:val="22"/>
          <w:szCs w:val="22"/>
        </w:rPr>
        <w:t xml:space="preserve">display or cause or permit to </w:t>
      </w:r>
      <w:proofErr w:type="gramStart"/>
      <w:r w:rsidRPr="003D734E">
        <w:rPr>
          <w:rFonts w:ascii="Amasis MT Pro" w:hAnsi="Amasis MT Pro"/>
          <w:sz w:val="22"/>
          <w:szCs w:val="22"/>
        </w:rPr>
        <w:t>be displayed</w:t>
      </w:r>
      <w:proofErr w:type="gramEnd"/>
      <w:r w:rsidRPr="003D734E">
        <w:rPr>
          <w:rFonts w:ascii="Amasis MT Pro" w:hAnsi="Amasis MT Pro"/>
          <w:sz w:val="22"/>
          <w:szCs w:val="22"/>
        </w:rPr>
        <w:t xml:space="preserve"> or have in the person’s possession a canceled, revoked, suspended, fictitious, or altered driver’s license, identification card, or tribal identification </w:t>
      </w:r>
      <w:proofErr w:type="gramStart"/>
      <w:r w:rsidRPr="003D734E">
        <w:rPr>
          <w:rFonts w:ascii="Amasis MT Pro" w:hAnsi="Amasis MT Pro"/>
          <w:sz w:val="22"/>
          <w:szCs w:val="22"/>
        </w:rPr>
        <w:t>card;</w:t>
      </w:r>
      <w:proofErr w:type="gramEnd"/>
      <w:r w:rsidRPr="003D734E">
        <w:rPr>
          <w:rFonts w:ascii="Amasis MT Pro" w:hAnsi="Amasis MT Pro"/>
          <w:sz w:val="22"/>
          <w:szCs w:val="22"/>
        </w:rPr>
        <w:t xml:space="preserve"> </w:t>
      </w:r>
    </w:p>
    <w:p w14:paraId="234142F6" w14:textId="6A0EDC3F"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lend the person’s driver’s license, identification card, or tribal identification card to any other person or knowingly permit its use by </w:t>
      </w:r>
      <w:proofErr w:type="gramStart"/>
      <w:r w:rsidRPr="003D734E">
        <w:rPr>
          <w:rFonts w:ascii="Amasis MT Pro" w:hAnsi="Amasis MT Pro"/>
          <w:sz w:val="22"/>
          <w:szCs w:val="22"/>
        </w:rPr>
        <w:t>another;</w:t>
      </w:r>
      <w:proofErr w:type="gramEnd"/>
      <w:r w:rsidRPr="003D734E">
        <w:rPr>
          <w:rFonts w:ascii="Amasis MT Pro" w:hAnsi="Amasis MT Pro"/>
          <w:sz w:val="22"/>
          <w:szCs w:val="22"/>
        </w:rPr>
        <w:t xml:space="preserve"> </w:t>
      </w:r>
    </w:p>
    <w:p w14:paraId="72122BCD" w14:textId="27E39346"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display or represent as </w:t>
      </w:r>
      <w:proofErr w:type="gramStart"/>
      <w:r w:rsidRPr="003D734E">
        <w:rPr>
          <w:rFonts w:ascii="Amasis MT Pro" w:hAnsi="Amasis MT Pro"/>
          <w:sz w:val="22"/>
          <w:szCs w:val="22"/>
        </w:rPr>
        <w:t>one’s</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own</w:t>
      </w:r>
      <w:proofErr w:type="gramEnd"/>
      <w:r w:rsidRPr="003D734E">
        <w:rPr>
          <w:rFonts w:ascii="Amasis MT Pro" w:hAnsi="Amasis MT Pro"/>
          <w:sz w:val="22"/>
          <w:szCs w:val="22"/>
        </w:rPr>
        <w:t xml:space="preserve"> any driver’s license, identification card, or tribal identification card not issued to the </w:t>
      </w:r>
      <w:proofErr w:type="gramStart"/>
      <w:r w:rsidRPr="003D734E">
        <w:rPr>
          <w:rFonts w:ascii="Amasis MT Pro" w:hAnsi="Amasis MT Pro"/>
          <w:sz w:val="22"/>
          <w:szCs w:val="22"/>
        </w:rPr>
        <w:t>person;</w:t>
      </w:r>
      <w:proofErr w:type="gramEnd"/>
      <w:r w:rsidRPr="003D734E">
        <w:rPr>
          <w:rFonts w:ascii="Amasis MT Pro" w:hAnsi="Amasis MT Pro"/>
          <w:sz w:val="22"/>
          <w:szCs w:val="22"/>
        </w:rPr>
        <w:t xml:space="preserve"> </w:t>
      </w:r>
    </w:p>
    <w:p w14:paraId="04C60BE9" w14:textId="791BD3C4"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fail or refuse to surrender to the department upon its lawful demand a driver’s license or identification card that has </w:t>
      </w:r>
      <w:proofErr w:type="gramStart"/>
      <w:r w:rsidRPr="003D734E">
        <w:rPr>
          <w:rFonts w:ascii="Amasis MT Pro" w:hAnsi="Amasis MT Pro"/>
          <w:sz w:val="22"/>
          <w:szCs w:val="22"/>
        </w:rPr>
        <w:t>been suspended</w:t>
      </w:r>
      <w:proofErr w:type="gramEnd"/>
      <w:r w:rsidRPr="003D734E">
        <w:rPr>
          <w:rFonts w:ascii="Amasis MT Pro" w:hAnsi="Amasis MT Pro"/>
          <w:sz w:val="22"/>
          <w:szCs w:val="22"/>
        </w:rPr>
        <w:t xml:space="preserve">, revoked, or </w:t>
      </w:r>
      <w:proofErr w:type="gramStart"/>
      <w:r w:rsidRPr="003D734E">
        <w:rPr>
          <w:rFonts w:ascii="Amasis MT Pro" w:hAnsi="Amasis MT Pro"/>
          <w:sz w:val="22"/>
          <w:szCs w:val="22"/>
        </w:rPr>
        <w:t>canceled;</w:t>
      </w:r>
      <w:proofErr w:type="gramEnd"/>
      <w:r w:rsidRPr="003D734E">
        <w:rPr>
          <w:rFonts w:ascii="Amasis MT Pro" w:hAnsi="Amasis MT Pro"/>
          <w:sz w:val="22"/>
          <w:szCs w:val="22"/>
        </w:rPr>
        <w:t xml:space="preserve"> </w:t>
      </w:r>
    </w:p>
    <w:p w14:paraId="16DB7F51" w14:textId="07A96196"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use a false or fictitious name in an application for a driver’s license or identification card or knowingly make a false statement or knowingly conceal a material fact or otherwise commit a fraud in an application; or </w:t>
      </w:r>
    </w:p>
    <w:p w14:paraId="6426D82C" w14:textId="4C553A25"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permit any unlawful use of a driver’s license, identification card, or tribal identification card issued to the person. </w:t>
      </w:r>
    </w:p>
    <w:p w14:paraId="414003E6" w14:textId="4F2DCD16" w:rsidR="00372623" w:rsidRPr="003D734E" w:rsidRDefault="00372623" w:rsidP="00E37875">
      <w:pPr>
        <w:numPr>
          <w:ilvl w:val="0"/>
          <w:numId w:val="16"/>
        </w:numPr>
        <w:rPr>
          <w:rFonts w:ascii="Amasis MT Pro" w:hAnsi="Amasis MT Pro"/>
          <w:sz w:val="22"/>
          <w:szCs w:val="22"/>
        </w:rPr>
      </w:pPr>
      <w:r w:rsidRPr="003D734E">
        <w:rPr>
          <w:rFonts w:ascii="Amasis MT Pro" w:hAnsi="Amasis MT Pro"/>
          <w:sz w:val="22"/>
          <w:szCs w:val="22"/>
        </w:rPr>
        <w:t xml:space="preserve">Fines typically range between $280 and $500. </w:t>
      </w:r>
    </w:p>
    <w:p w14:paraId="2B219731" w14:textId="42B2073F" w:rsidR="00FC7BEA" w:rsidRPr="003D734E" w:rsidRDefault="00FC7BEA" w:rsidP="00E37875">
      <w:pPr>
        <w:rPr>
          <w:rFonts w:ascii="Amasis MT Pro" w:hAnsi="Amasis MT Pro"/>
        </w:rPr>
      </w:pPr>
    </w:p>
    <w:p w14:paraId="42CCCA90" w14:textId="291DBDED" w:rsidR="00FC7BEA" w:rsidRPr="003D734E" w:rsidRDefault="00FC7BEA" w:rsidP="00E37875">
      <w:pPr>
        <w:rPr>
          <w:rFonts w:ascii="Amasis MT Pro" w:hAnsi="Amasis MT Pro"/>
          <w:b/>
          <w:bCs/>
          <w:color w:val="E1A800"/>
        </w:rPr>
      </w:pPr>
      <w:r w:rsidRPr="003D734E">
        <w:rPr>
          <w:rFonts w:ascii="Amasis MT Pro" w:hAnsi="Amasis MT Pro"/>
          <w:b/>
          <w:bCs/>
          <w:color w:val="E1A800"/>
        </w:rPr>
        <w:t>Public Drunkenness</w:t>
      </w:r>
    </w:p>
    <w:p w14:paraId="741152A5" w14:textId="77777777" w:rsidR="00FC7BEA" w:rsidRPr="003D734E" w:rsidRDefault="00FC7BEA" w:rsidP="00E37875">
      <w:pPr>
        <w:rPr>
          <w:rFonts w:ascii="Amasis MT Pro" w:hAnsi="Amasis MT Pro"/>
          <w:b/>
          <w:bCs/>
          <w:sz w:val="10"/>
          <w:szCs w:val="10"/>
        </w:rPr>
      </w:pPr>
    </w:p>
    <w:p w14:paraId="3BC8DC7E" w14:textId="4B509C34" w:rsidR="00372623" w:rsidRDefault="00372623" w:rsidP="00E37875">
      <w:pPr>
        <w:rPr>
          <w:rFonts w:ascii="Amasis MT Pro" w:hAnsi="Amasis MT Pro"/>
          <w:b/>
          <w:bCs/>
          <w:sz w:val="22"/>
          <w:szCs w:val="22"/>
        </w:rPr>
      </w:pPr>
      <w:r w:rsidRPr="003D734E">
        <w:rPr>
          <w:rFonts w:ascii="Amasis MT Pro" w:hAnsi="Amasis MT Pro"/>
          <w:b/>
          <w:bCs/>
          <w:sz w:val="22"/>
          <w:szCs w:val="22"/>
        </w:rPr>
        <w:t xml:space="preserve">61-8-508. Intoxicated </w:t>
      </w:r>
      <w:proofErr w:type="gramStart"/>
      <w:r w:rsidRPr="003D734E">
        <w:rPr>
          <w:rFonts w:ascii="Amasis MT Pro" w:hAnsi="Amasis MT Pro"/>
          <w:b/>
          <w:bCs/>
          <w:sz w:val="22"/>
          <w:szCs w:val="22"/>
        </w:rPr>
        <w:t>pedestrian</w:t>
      </w:r>
      <w:proofErr w:type="gramEnd"/>
      <w:r w:rsidR="00FC7BEA" w:rsidRPr="003D734E">
        <w:rPr>
          <w:rFonts w:ascii="Amasis MT Pro" w:hAnsi="Amasis MT Pro"/>
          <w:b/>
          <w:bCs/>
          <w:sz w:val="22"/>
          <w:szCs w:val="22"/>
        </w:rPr>
        <w:t>.</w:t>
      </w:r>
    </w:p>
    <w:p w14:paraId="6E8554D9" w14:textId="77777777" w:rsidR="00940A3A" w:rsidRPr="003D734E" w:rsidRDefault="00940A3A" w:rsidP="00E37875">
      <w:pPr>
        <w:rPr>
          <w:rFonts w:ascii="Amasis MT Pro" w:hAnsi="Amasis MT Pro"/>
          <w:sz w:val="22"/>
          <w:szCs w:val="22"/>
        </w:rPr>
      </w:pPr>
    </w:p>
    <w:p w14:paraId="23BFAB49" w14:textId="579C83FE" w:rsidR="00372623" w:rsidRPr="003D734E" w:rsidRDefault="00372623" w:rsidP="00E37875">
      <w:pPr>
        <w:rPr>
          <w:rFonts w:ascii="Amasis MT Pro" w:hAnsi="Amasis MT Pro"/>
          <w:sz w:val="22"/>
          <w:szCs w:val="22"/>
        </w:rPr>
      </w:pPr>
      <w:r w:rsidRPr="003D734E">
        <w:rPr>
          <w:rFonts w:ascii="Amasis MT Pro" w:hAnsi="Amasis MT Pro"/>
          <w:sz w:val="22"/>
          <w:szCs w:val="22"/>
        </w:rPr>
        <w:t xml:space="preserve">Except in an authorized crosswalk, a person who is under the influence of alcohol or any drug may walk or stand in the public right-of-way, as defined in 60-1- 103, but not on a roadway or a shoulder as is otherwise permissible under 61-8-506(2). Fines typically range between $100 and $500. </w:t>
      </w:r>
    </w:p>
    <w:p w14:paraId="2A809173" w14:textId="2158AB04" w:rsidR="00FC7BEA" w:rsidRPr="003D734E" w:rsidRDefault="00FC7BEA" w:rsidP="00E37875">
      <w:pPr>
        <w:rPr>
          <w:rFonts w:ascii="Amasis MT Pro" w:hAnsi="Amasis MT Pro"/>
          <w:sz w:val="22"/>
          <w:szCs w:val="22"/>
        </w:rPr>
      </w:pPr>
    </w:p>
    <w:p w14:paraId="1647C8D1" w14:textId="185F297A" w:rsidR="00FC7BEA" w:rsidRPr="003D734E" w:rsidRDefault="00FC7BEA" w:rsidP="00E37875">
      <w:pPr>
        <w:rPr>
          <w:rFonts w:ascii="Amasis MT Pro" w:hAnsi="Amasis MT Pro"/>
          <w:b/>
          <w:bCs/>
          <w:color w:val="E1A800"/>
        </w:rPr>
      </w:pPr>
      <w:r w:rsidRPr="003D734E">
        <w:rPr>
          <w:rFonts w:ascii="Amasis MT Pro" w:hAnsi="Amasis MT Pro"/>
          <w:b/>
          <w:bCs/>
          <w:color w:val="E1A800"/>
        </w:rPr>
        <w:t>Driving Under the Influence of Substances</w:t>
      </w:r>
    </w:p>
    <w:p w14:paraId="15C6E67E" w14:textId="77777777" w:rsidR="00FC7BEA" w:rsidRPr="003D734E" w:rsidRDefault="00FC7BEA" w:rsidP="00E37875">
      <w:pPr>
        <w:rPr>
          <w:rFonts w:ascii="Amasis MT Pro" w:hAnsi="Amasis MT Pro"/>
          <w:b/>
          <w:bCs/>
          <w:color w:val="E1A800"/>
          <w:sz w:val="10"/>
          <w:szCs w:val="10"/>
        </w:rPr>
      </w:pPr>
    </w:p>
    <w:p w14:paraId="20AB54CA" w14:textId="41F6B9B1" w:rsidR="00372623" w:rsidRDefault="00372623" w:rsidP="00E37875">
      <w:pPr>
        <w:rPr>
          <w:rFonts w:ascii="Amasis MT Pro" w:hAnsi="Amasis MT Pro"/>
          <w:b/>
          <w:bCs/>
          <w:sz w:val="22"/>
          <w:szCs w:val="22"/>
        </w:rPr>
      </w:pPr>
      <w:r w:rsidRPr="003D734E">
        <w:rPr>
          <w:rFonts w:ascii="Amasis MT Pro" w:hAnsi="Amasis MT Pro"/>
          <w:b/>
          <w:bCs/>
          <w:sz w:val="22"/>
          <w:szCs w:val="22"/>
        </w:rPr>
        <w:t xml:space="preserve">61-8-401. Driving under influence of alcohol or drugs </w:t>
      </w:r>
      <w:r w:rsidR="00FC7BEA" w:rsidRPr="003D734E">
        <w:rPr>
          <w:rFonts w:ascii="Amasis MT Pro" w:hAnsi="Amasis MT Pro"/>
          <w:b/>
          <w:bCs/>
          <w:sz w:val="22"/>
          <w:szCs w:val="22"/>
        </w:rPr>
        <w:t>–</w:t>
      </w:r>
      <w:r w:rsidRPr="003D734E">
        <w:rPr>
          <w:rFonts w:ascii="Amasis MT Pro" w:hAnsi="Amasis MT Pro"/>
          <w:b/>
          <w:bCs/>
          <w:sz w:val="22"/>
          <w:szCs w:val="22"/>
        </w:rPr>
        <w:t xml:space="preserve"> definitions</w:t>
      </w:r>
      <w:r w:rsidR="00FC7BEA" w:rsidRPr="003D734E">
        <w:rPr>
          <w:rFonts w:ascii="Amasis MT Pro" w:hAnsi="Amasis MT Pro"/>
          <w:b/>
          <w:bCs/>
          <w:sz w:val="22"/>
          <w:szCs w:val="22"/>
        </w:rPr>
        <w:t>.</w:t>
      </w:r>
    </w:p>
    <w:p w14:paraId="313EA51A" w14:textId="77777777" w:rsidR="00940A3A" w:rsidRPr="003D734E" w:rsidRDefault="00940A3A" w:rsidP="00E37875">
      <w:pPr>
        <w:rPr>
          <w:rFonts w:ascii="Amasis MT Pro" w:hAnsi="Amasis MT Pro"/>
          <w:sz w:val="22"/>
          <w:szCs w:val="22"/>
        </w:rPr>
      </w:pPr>
    </w:p>
    <w:p w14:paraId="4BF157A8" w14:textId="77777777" w:rsidR="00FC7BEA" w:rsidRPr="003D734E" w:rsidRDefault="00372623" w:rsidP="00E37875">
      <w:pPr>
        <w:rPr>
          <w:rFonts w:ascii="Amasis MT Pro" w:hAnsi="Amasis MT Pro"/>
          <w:sz w:val="22"/>
          <w:szCs w:val="22"/>
        </w:rPr>
      </w:pPr>
      <w:r w:rsidRPr="003D734E">
        <w:rPr>
          <w:rFonts w:ascii="Amasis MT Pro" w:hAnsi="Amasis MT Pro"/>
          <w:sz w:val="22"/>
          <w:szCs w:val="22"/>
        </w:rPr>
        <w:t xml:space="preserve">It is unlawful and punishable, as provided in 61-8-442, 61-8-714, and 61-8-731 through 61- 8-734, for a person who is under the influence of: </w:t>
      </w:r>
    </w:p>
    <w:p w14:paraId="20838767" w14:textId="77777777" w:rsidR="00FC7BEA" w:rsidRPr="003D734E" w:rsidRDefault="00372623" w:rsidP="00E37875">
      <w:pPr>
        <w:pStyle w:val="ListParagraph"/>
        <w:numPr>
          <w:ilvl w:val="0"/>
          <w:numId w:val="19"/>
        </w:numPr>
        <w:rPr>
          <w:rFonts w:ascii="Amasis MT Pro" w:hAnsi="Amasis MT Pro"/>
          <w:sz w:val="22"/>
          <w:szCs w:val="22"/>
        </w:rPr>
      </w:pPr>
      <w:r w:rsidRPr="003D734E">
        <w:rPr>
          <w:rFonts w:ascii="Amasis MT Pro" w:hAnsi="Amasis MT Pro"/>
          <w:sz w:val="22"/>
          <w:szCs w:val="22"/>
        </w:rPr>
        <w:t xml:space="preserve">alcohol to drive or be in actual physical control of a vehicle upon the ways of this state open to the </w:t>
      </w:r>
      <w:proofErr w:type="gramStart"/>
      <w:r w:rsidRPr="003D734E">
        <w:rPr>
          <w:rFonts w:ascii="Amasis MT Pro" w:hAnsi="Amasis MT Pro"/>
          <w:sz w:val="22"/>
          <w:szCs w:val="22"/>
        </w:rPr>
        <w:t>public;</w:t>
      </w:r>
      <w:proofErr w:type="gramEnd"/>
      <w:r w:rsidRPr="003D734E">
        <w:rPr>
          <w:rFonts w:ascii="Amasis MT Pro" w:hAnsi="Amasis MT Pro"/>
          <w:sz w:val="22"/>
          <w:szCs w:val="22"/>
        </w:rPr>
        <w:t xml:space="preserve"> </w:t>
      </w:r>
    </w:p>
    <w:p w14:paraId="3903D580" w14:textId="77777777" w:rsidR="00FC7BEA" w:rsidRPr="003D734E" w:rsidRDefault="00372623" w:rsidP="00E37875">
      <w:pPr>
        <w:pStyle w:val="ListParagraph"/>
        <w:numPr>
          <w:ilvl w:val="0"/>
          <w:numId w:val="19"/>
        </w:numPr>
        <w:rPr>
          <w:rFonts w:ascii="Amasis MT Pro" w:hAnsi="Amasis MT Pro"/>
          <w:sz w:val="22"/>
          <w:szCs w:val="22"/>
        </w:rPr>
      </w:pPr>
      <w:r w:rsidRPr="003D734E">
        <w:rPr>
          <w:rFonts w:ascii="Amasis MT Pro" w:hAnsi="Amasis MT Pro"/>
          <w:sz w:val="22"/>
          <w:szCs w:val="22"/>
        </w:rPr>
        <w:t xml:space="preserve">a dangerous drug to drive or be in actual physical control of a vehicle within this </w:t>
      </w:r>
      <w:proofErr w:type="gramStart"/>
      <w:r w:rsidRPr="003D734E">
        <w:rPr>
          <w:rFonts w:ascii="Amasis MT Pro" w:hAnsi="Amasis MT Pro"/>
          <w:sz w:val="22"/>
          <w:szCs w:val="22"/>
        </w:rPr>
        <w:t>state;</w:t>
      </w:r>
      <w:proofErr w:type="gramEnd"/>
    </w:p>
    <w:p w14:paraId="1DBF4719" w14:textId="77777777" w:rsidR="00FC7BEA" w:rsidRPr="003D734E" w:rsidRDefault="00372623" w:rsidP="00E37875">
      <w:pPr>
        <w:pStyle w:val="ListParagraph"/>
        <w:numPr>
          <w:ilvl w:val="0"/>
          <w:numId w:val="19"/>
        </w:numPr>
        <w:rPr>
          <w:rFonts w:ascii="Amasis MT Pro" w:hAnsi="Amasis MT Pro"/>
          <w:sz w:val="22"/>
          <w:szCs w:val="22"/>
        </w:rPr>
      </w:pPr>
      <w:r w:rsidRPr="003D734E">
        <w:rPr>
          <w:rFonts w:ascii="Amasis MT Pro" w:hAnsi="Amasis MT Pro"/>
          <w:sz w:val="22"/>
          <w:szCs w:val="22"/>
        </w:rPr>
        <w:t>any other drug to drive or be in actual physical control of a vehicle within this state; or</w:t>
      </w:r>
    </w:p>
    <w:p w14:paraId="05A6BFAD" w14:textId="77777777" w:rsidR="00FC7BEA" w:rsidRPr="003D734E" w:rsidRDefault="00372623" w:rsidP="00E37875">
      <w:pPr>
        <w:pStyle w:val="ListParagraph"/>
        <w:numPr>
          <w:ilvl w:val="0"/>
          <w:numId w:val="19"/>
        </w:numPr>
        <w:rPr>
          <w:rFonts w:ascii="Amasis MT Pro" w:hAnsi="Amasis MT Pro"/>
          <w:sz w:val="22"/>
          <w:szCs w:val="22"/>
        </w:rPr>
      </w:pPr>
      <w:r w:rsidRPr="003D734E">
        <w:rPr>
          <w:rFonts w:ascii="Amasis MT Pro" w:hAnsi="Amasis MT Pro"/>
          <w:sz w:val="22"/>
          <w:szCs w:val="22"/>
        </w:rPr>
        <w:t>alcohol and any dangerous or other drug to drive or be in actual physical control of a vehicle within this state.</w:t>
      </w:r>
    </w:p>
    <w:p w14:paraId="2143BE26" w14:textId="5FAB9F56" w:rsidR="00372623" w:rsidRDefault="00372623" w:rsidP="00E37875">
      <w:pPr>
        <w:pStyle w:val="ListParagraph"/>
        <w:numPr>
          <w:ilvl w:val="0"/>
          <w:numId w:val="19"/>
        </w:numPr>
        <w:rPr>
          <w:rFonts w:ascii="Amasis MT Pro" w:hAnsi="Amasis MT Pro"/>
          <w:sz w:val="22"/>
          <w:szCs w:val="22"/>
        </w:rPr>
      </w:pPr>
      <w:r w:rsidRPr="003D734E">
        <w:rPr>
          <w:rFonts w:ascii="Amasis MT Pro" w:hAnsi="Amasis MT Pro"/>
          <w:sz w:val="22"/>
          <w:szCs w:val="22"/>
        </w:rPr>
        <w:t xml:space="preserve">Fines typically range between $600 and $5,000. </w:t>
      </w:r>
    </w:p>
    <w:p w14:paraId="560C9D27" w14:textId="0D78D661" w:rsidR="00940A3A" w:rsidRDefault="00940A3A" w:rsidP="00940A3A">
      <w:pPr>
        <w:rPr>
          <w:rFonts w:ascii="Amasis MT Pro" w:hAnsi="Amasis MT Pro"/>
          <w:sz w:val="22"/>
          <w:szCs w:val="22"/>
        </w:rPr>
      </w:pPr>
    </w:p>
    <w:p w14:paraId="6FC50008" w14:textId="739F26F8" w:rsidR="00940A3A" w:rsidRDefault="00940A3A" w:rsidP="00940A3A">
      <w:pPr>
        <w:rPr>
          <w:rFonts w:ascii="Amasis MT Pro" w:hAnsi="Amasis MT Pro"/>
          <w:sz w:val="22"/>
          <w:szCs w:val="22"/>
        </w:rPr>
      </w:pPr>
    </w:p>
    <w:p w14:paraId="3BA6DFDF" w14:textId="0BE73785" w:rsidR="00940A3A" w:rsidRDefault="00940A3A" w:rsidP="00940A3A">
      <w:pPr>
        <w:rPr>
          <w:rFonts w:ascii="Amasis MT Pro" w:hAnsi="Amasis MT Pro"/>
          <w:sz w:val="22"/>
          <w:szCs w:val="22"/>
        </w:rPr>
      </w:pPr>
    </w:p>
    <w:p w14:paraId="3D692808" w14:textId="0ED33305" w:rsidR="00FC7BEA" w:rsidRPr="003D734E" w:rsidRDefault="00FC7BEA" w:rsidP="00E37875">
      <w:pPr>
        <w:rPr>
          <w:rFonts w:ascii="Amasis MT Pro" w:hAnsi="Amasis MT Pro"/>
          <w:sz w:val="22"/>
          <w:szCs w:val="22"/>
        </w:rPr>
      </w:pPr>
    </w:p>
    <w:tbl>
      <w:tblPr>
        <w:tblStyle w:val="TableGrid"/>
        <w:tblW w:w="9445" w:type="dxa"/>
        <w:tblLook w:val="04A0" w:firstRow="1" w:lastRow="0" w:firstColumn="1" w:lastColumn="0" w:noHBand="0" w:noVBand="1"/>
      </w:tblPr>
      <w:tblGrid>
        <w:gridCol w:w="1795"/>
        <w:gridCol w:w="7650"/>
      </w:tblGrid>
      <w:tr w:rsidR="00FC7BEA" w:rsidRPr="003D734E" w14:paraId="3D90107E" w14:textId="77777777" w:rsidTr="00FC7BEA">
        <w:tc>
          <w:tcPr>
            <w:tcW w:w="1795" w:type="dxa"/>
            <w:shd w:val="clear" w:color="auto" w:fill="722325"/>
          </w:tcPr>
          <w:p w14:paraId="47D77EEC" w14:textId="77777777" w:rsidR="00765A14" w:rsidRPr="003D734E" w:rsidRDefault="00765A14" w:rsidP="00E37875">
            <w:pPr>
              <w:rPr>
                <w:rFonts w:ascii="Amasis MT Pro" w:hAnsi="Amasis MT Pro"/>
                <w:b/>
                <w:bCs/>
                <w:color w:val="FFFFFF" w:themeColor="background1"/>
                <w:sz w:val="10"/>
                <w:szCs w:val="10"/>
              </w:rPr>
            </w:pPr>
          </w:p>
          <w:p w14:paraId="29027FCE" w14:textId="77777777" w:rsidR="00FC7BEA" w:rsidRPr="003D734E" w:rsidRDefault="00FC7BEA" w:rsidP="00E37875">
            <w:pPr>
              <w:rPr>
                <w:rFonts w:ascii="Amasis MT Pro" w:hAnsi="Amasis MT Pro"/>
                <w:b/>
                <w:bCs/>
                <w:color w:val="FFFFFF" w:themeColor="background1"/>
                <w:sz w:val="22"/>
                <w:szCs w:val="22"/>
              </w:rPr>
            </w:pPr>
            <w:r w:rsidRPr="003D734E">
              <w:rPr>
                <w:rFonts w:ascii="Amasis MT Pro" w:hAnsi="Amasis MT Pro"/>
                <w:b/>
                <w:bCs/>
                <w:color w:val="FFFFFF" w:themeColor="background1"/>
                <w:sz w:val="22"/>
                <w:szCs w:val="22"/>
              </w:rPr>
              <w:t>Offense Level</w:t>
            </w:r>
          </w:p>
          <w:p w14:paraId="0357F7B5" w14:textId="312D116E" w:rsidR="00765A14" w:rsidRPr="003D734E" w:rsidRDefault="00765A14" w:rsidP="00E37875">
            <w:pPr>
              <w:rPr>
                <w:rFonts w:ascii="Amasis MT Pro" w:hAnsi="Amasis MT Pro"/>
                <w:b/>
                <w:bCs/>
                <w:color w:val="FFFFFF" w:themeColor="background1"/>
                <w:sz w:val="10"/>
                <w:szCs w:val="10"/>
              </w:rPr>
            </w:pPr>
          </w:p>
        </w:tc>
        <w:tc>
          <w:tcPr>
            <w:tcW w:w="7650" w:type="dxa"/>
            <w:shd w:val="clear" w:color="auto" w:fill="722325"/>
          </w:tcPr>
          <w:p w14:paraId="40510D34" w14:textId="77777777" w:rsidR="00765A14" w:rsidRPr="003D734E" w:rsidRDefault="00765A14" w:rsidP="00E37875">
            <w:pPr>
              <w:rPr>
                <w:rFonts w:ascii="Amasis MT Pro" w:hAnsi="Amasis MT Pro"/>
                <w:b/>
                <w:bCs/>
                <w:color w:val="FFFFFF" w:themeColor="background1"/>
                <w:sz w:val="10"/>
                <w:szCs w:val="10"/>
              </w:rPr>
            </w:pPr>
          </w:p>
          <w:p w14:paraId="60C696B2" w14:textId="5FEDC951" w:rsidR="00FC7BEA" w:rsidRPr="003D734E" w:rsidRDefault="00FC7BEA" w:rsidP="00E37875">
            <w:pPr>
              <w:rPr>
                <w:rFonts w:ascii="Amasis MT Pro" w:hAnsi="Amasis MT Pro"/>
                <w:b/>
                <w:bCs/>
                <w:color w:val="FFFFFF" w:themeColor="background1"/>
                <w:sz w:val="22"/>
                <w:szCs w:val="22"/>
              </w:rPr>
            </w:pPr>
            <w:r w:rsidRPr="003D734E">
              <w:rPr>
                <w:rFonts w:ascii="Amasis MT Pro" w:hAnsi="Amasis MT Pro"/>
                <w:b/>
                <w:bCs/>
                <w:color w:val="FFFFFF" w:themeColor="background1"/>
                <w:sz w:val="22"/>
                <w:szCs w:val="22"/>
              </w:rPr>
              <w:t>Penalty</w:t>
            </w:r>
          </w:p>
        </w:tc>
      </w:tr>
      <w:tr w:rsidR="00FC7BEA" w:rsidRPr="003D734E" w14:paraId="2785CFD6" w14:textId="77777777" w:rsidTr="00FC7BEA">
        <w:tc>
          <w:tcPr>
            <w:tcW w:w="1795" w:type="dxa"/>
          </w:tcPr>
          <w:p w14:paraId="5F873A90" w14:textId="77777777" w:rsidR="00FC7BEA" w:rsidRPr="003D734E" w:rsidRDefault="00FC7BEA" w:rsidP="00E37875">
            <w:pPr>
              <w:rPr>
                <w:rFonts w:ascii="Amasis MT Pro" w:hAnsi="Amasis MT Pro"/>
                <w:b/>
                <w:bCs/>
                <w:sz w:val="10"/>
                <w:szCs w:val="10"/>
              </w:rPr>
            </w:pPr>
          </w:p>
          <w:p w14:paraId="61DE7E0D" w14:textId="77777777" w:rsidR="00FC7BEA" w:rsidRPr="003D734E" w:rsidRDefault="00FC7BEA" w:rsidP="00E37875">
            <w:pPr>
              <w:rPr>
                <w:rFonts w:ascii="Amasis MT Pro" w:hAnsi="Amasis MT Pro"/>
                <w:b/>
                <w:bCs/>
                <w:sz w:val="20"/>
                <w:szCs w:val="20"/>
              </w:rPr>
            </w:pPr>
            <w:r w:rsidRPr="003D734E">
              <w:rPr>
                <w:rFonts w:ascii="Amasis MT Pro" w:hAnsi="Amasis MT Pro"/>
                <w:b/>
                <w:bCs/>
                <w:sz w:val="20"/>
                <w:szCs w:val="20"/>
              </w:rPr>
              <w:t>1</w:t>
            </w:r>
            <w:r w:rsidRPr="003D734E">
              <w:rPr>
                <w:rFonts w:ascii="Amasis MT Pro" w:hAnsi="Amasis MT Pro"/>
                <w:b/>
                <w:bCs/>
                <w:sz w:val="20"/>
                <w:szCs w:val="20"/>
                <w:vertAlign w:val="superscript"/>
              </w:rPr>
              <w:t>st</w:t>
            </w:r>
            <w:r w:rsidRPr="003D734E">
              <w:rPr>
                <w:rFonts w:ascii="Amasis MT Pro" w:hAnsi="Amasis MT Pro"/>
                <w:b/>
                <w:bCs/>
                <w:sz w:val="20"/>
                <w:szCs w:val="20"/>
              </w:rPr>
              <w:t xml:space="preserve"> Offense</w:t>
            </w:r>
          </w:p>
        </w:tc>
        <w:tc>
          <w:tcPr>
            <w:tcW w:w="7650" w:type="dxa"/>
          </w:tcPr>
          <w:p w14:paraId="083B6481" w14:textId="77777777" w:rsidR="00F5367D" w:rsidRPr="003D734E" w:rsidRDefault="00F5367D" w:rsidP="00E37875">
            <w:pPr>
              <w:rPr>
                <w:rFonts w:ascii="Amasis MT Pro" w:hAnsi="Amasis MT Pro"/>
                <w:sz w:val="10"/>
                <w:szCs w:val="10"/>
              </w:rPr>
            </w:pPr>
          </w:p>
          <w:p w14:paraId="3A858803" w14:textId="390D80D2" w:rsidR="00F5367D" w:rsidRPr="003D734E" w:rsidRDefault="00FC7BEA" w:rsidP="00E37875">
            <w:pPr>
              <w:pStyle w:val="ListParagraph"/>
              <w:numPr>
                <w:ilvl w:val="3"/>
                <w:numId w:val="18"/>
              </w:numPr>
              <w:ind w:left="344"/>
              <w:rPr>
                <w:rFonts w:ascii="Amasis MT Pro" w:hAnsi="Amasis MT Pro"/>
                <w:sz w:val="20"/>
                <w:szCs w:val="20"/>
              </w:rPr>
            </w:pPr>
            <w:r w:rsidRPr="003D734E">
              <w:rPr>
                <w:rFonts w:ascii="Amasis MT Pro" w:hAnsi="Amasis MT Pro"/>
                <w:sz w:val="20"/>
                <w:szCs w:val="20"/>
              </w:rPr>
              <w:t xml:space="preserve">Shall be punished by imprisonment for not less than 24 consecutive hours or more than 6 months and by a fine of not less than $600 or more than $1,000, except that if one or more passengers under 16 years of age were in the vehicle at the time of the offense, the person shall be punished by imprisonment for not less than 48 consecutive hours or more than 1 year and by a fine of not less than $1,200 or more than $2,000. </w:t>
            </w:r>
          </w:p>
          <w:p w14:paraId="28A9ED8E" w14:textId="5D771270" w:rsidR="00F5367D" w:rsidRPr="003D734E" w:rsidRDefault="00FC7BEA" w:rsidP="00E37875">
            <w:pPr>
              <w:pStyle w:val="ListParagraph"/>
              <w:numPr>
                <w:ilvl w:val="3"/>
                <w:numId w:val="18"/>
              </w:numPr>
              <w:ind w:left="344"/>
              <w:rPr>
                <w:rFonts w:ascii="Amasis MT Pro" w:hAnsi="Amasis MT Pro"/>
                <w:sz w:val="20"/>
                <w:szCs w:val="20"/>
              </w:rPr>
            </w:pPr>
            <w:r w:rsidRPr="003D734E">
              <w:rPr>
                <w:rFonts w:ascii="Amasis MT Pro" w:hAnsi="Amasis MT Pro"/>
                <w:sz w:val="20"/>
                <w:szCs w:val="20"/>
              </w:rPr>
              <w:t xml:space="preserve">The mandatory minimum imprisonment term may not </w:t>
            </w:r>
            <w:proofErr w:type="gramStart"/>
            <w:r w:rsidRPr="003D734E">
              <w:rPr>
                <w:rFonts w:ascii="Amasis MT Pro" w:hAnsi="Amasis MT Pro"/>
                <w:sz w:val="20"/>
                <w:szCs w:val="20"/>
              </w:rPr>
              <w:t>be served</w:t>
            </w:r>
            <w:proofErr w:type="gramEnd"/>
            <w:r w:rsidRPr="003D734E">
              <w:rPr>
                <w:rFonts w:ascii="Amasis MT Pro" w:hAnsi="Amasis MT Pro"/>
                <w:sz w:val="20"/>
                <w:szCs w:val="20"/>
              </w:rPr>
              <w:t xml:space="preserve"> under home arrest and may not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unless the judge finds that </w:t>
            </w:r>
            <w:proofErr w:type="gramStart"/>
            <w:r w:rsidRPr="003D734E">
              <w:rPr>
                <w:rFonts w:ascii="Amasis MT Pro" w:hAnsi="Amasis MT Pro"/>
                <w:sz w:val="20"/>
                <w:szCs w:val="20"/>
              </w:rPr>
              <w:t>the imposition of the</w:t>
            </w:r>
            <w:proofErr w:type="gramEnd"/>
            <w:r w:rsidRPr="003D734E">
              <w:rPr>
                <w:rFonts w:ascii="Amasis MT Pro" w:hAnsi="Amasis MT Pro"/>
                <w:sz w:val="20"/>
                <w:szCs w:val="20"/>
              </w:rPr>
              <w:t xml:space="preserve"> imprisonment sentence will pose a risk to the person’s physical or mental well-being. </w:t>
            </w:r>
          </w:p>
          <w:p w14:paraId="69E5D09D" w14:textId="77777777" w:rsidR="00FC7BEA" w:rsidRPr="003D734E" w:rsidRDefault="00FC7BEA" w:rsidP="00E37875">
            <w:pPr>
              <w:pStyle w:val="ListParagraph"/>
              <w:numPr>
                <w:ilvl w:val="3"/>
                <w:numId w:val="18"/>
              </w:numPr>
              <w:ind w:left="344"/>
              <w:rPr>
                <w:rFonts w:ascii="Amasis MT Pro" w:hAnsi="Amasis MT Pro"/>
                <w:sz w:val="20"/>
                <w:szCs w:val="20"/>
              </w:rPr>
            </w:pPr>
            <w:r w:rsidRPr="003D734E">
              <w:rPr>
                <w:rFonts w:ascii="Amasis MT Pro" w:hAnsi="Amasis MT Pro"/>
                <w:sz w:val="20"/>
                <w:szCs w:val="20"/>
              </w:rPr>
              <w:t xml:space="preserve">The remainder of the imprisonment sentence may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for a period of up to 1 year pending successful completion of court-ordered chemical dependency assessment, education, or treatment by the person. </w:t>
            </w:r>
          </w:p>
          <w:p w14:paraId="34AB37BB" w14:textId="2FBFBDEC" w:rsidR="00F5367D" w:rsidRPr="003D734E" w:rsidRDefault="00F5367D" w:rsidP="00E37875">
            <w:pPr>
              <w:rPr>
                <w:rFonts w:ascii="Amasis MT Pro" w:hAnsi="Amasis MT Pro"/>
                <w:sz w:val="10"/>
                <w:szCs w:val="10"/>
              </w:rPr>
            </w:pPr>
          </w:p>
        </w:tc>
      </w:tr>
      <w:tr w:rsidR="00FC7BEA" w:rsidRPr="003D734E" w14:paraId="5953BB04" w14:textId="77777777" w:rsidTr="00FC7BEA">
        <w:tc>
          <w:tcPr>
            <w:tcW w:w="1795" w:type="dxa"/>
          </w:tcPr>
          <w:p w14:paraId="64031C4C" w14:textId="77777777" w:rsidR="00FC7BEA" w:rsidRPr="003D734E" w:rsidRDefault="00FC7BEA" w:rsidP="00E37875">
            <w:pPr>
              <w:rPr>
                <w:rFonts w:ascii="Amasis MT Pro" w:hAnsi="Amasis MT Pro"/>
                <w:b/>
                <w:bCs/>
                <w:sz w:val="10"/>
                <w:szCs w:val="10"/>
              </w:rPr>
            </w:pPr>
          </w:p>
          <w:p w14:paraId="666173DD" w14:textId="77777777" w:rsidR="00FC7BEA" w:rsidRPr="003D734E" w:rsidRDefault="00FC7BEA" w:rsidP="00E37875">
            <w:pPr>
              <w:rPr>
                <w:rFonts w:ascii="Amasis MT Pro" w:hAnsi="Amasis MT Pro"/>
                <w:b/>
                <w:bCs/>
                <w:sz w:val="20"/>
                <w:szCs w:val="20"/>
              </w:rPr>
            </w:pPr>
            <w:r w:rsidRPr="003D734E">
              <w:rPr>
                <w:rFonts w:ascii="Amasis MT Pro" w:hAnsi="Amasis MT Pro"/>
                <w:b/>
                <w:bCs/>
                <w:sz w:val="20"/>
                <w:szCs w:val="20"/>
              </w:rPr>
              <w:t>2</w:t>
            </w:r>
            <w:r w:rsidRPr="003D734E">
              <w:rPr>
                <w:rFonts w:ascii="Amasis MT Pro" w:hAnsi="Amasis MT Pro"/>
                <w:b/>
                <w:bCs/>
                <w:sz w:val="20"/>
                <w:szCs w:val="20"/>
                <w:vertAlign w:val="superscript"/>
              </w:rPr>
              <w:t>nd</w:t>
            </w:r>
            <w:r w:rsidRPr="003D734E">
              <w:rPr>
                <w:rFonts w:ascii="Amasis MT Pro" w:hAnsi="Amasis MT Pro"/>
                <w:b/>
                <w:bCs/>
                <w:sz w:val="20"/>
                <w:szCs w:val="20"/>
              </w:rPr>
              <w:t xml:space="preserve"> Offense</w:t>
            </w:r>
          </w:p>
        </w:tc>
        <w:tc>
          <w:tcPr>
            <w:tcW w:w="7650" w:type="dxa"/>
            <w:vAlign w:val="center"/>
          </w:tcPr>
          <w:p w14:paraId="43A6C079" w14:textId="77777777" w:rsidR="00FC7BEA" w:rsidRPr="003D734E" w:rsidRDefault="00FC7BEA" w:rsidP="00E37875">
            <w:pPr>
              <w:rPr>
                <w:rFonts w:ascii="Amasis MT Pro" w:hAnsi="Amasis MT Pro"/>
                <w:sz w:val="10"/>
                <w:szCs w:val="10"/>
              </w:rPr>
            </w:pPr>
          </w:p>
          <w:p w14:paraId="2D80D7E7" w14:textId="1CFC4295" w:rsidR="00F5367D" w:rsidRPr="003D734E" w:rsidRDefault="00F5367D" w:rsidP="00E37875">
            <w:pPr>
              <w:pStyle w:val="ListParagraph"/>
              <w:numPr>
                <w:ilvl w:val="0"/>
                <w:numId w:val="20"/>
              </w:numPr>
              <w:ind w:left="344"/>
              <w:rPr>
                <w:rFonts w:ascii="Amasis MT Pro" w:hAnsi="Amasis MT Pro"/>
                <w:sz w:val="20"/>
                <w:szCs w:val="20"/>
              </w:rPr>
            </w:pPr>
            <w:r w:rsidRPr="003D734E">
              <w:rPr>
                <w:rFonts w:ascii="Amasis MT Pro" w:hAnsi="Amasis MT Pro"/>
                <w:sz w:val="20"/>
                <w:szCs w:val="20"/>
              </w:rPr>
              <w:t xml:space="preserve">Except as provided in subsection (4) or (5), a person convicted of a second violation of 61-8-401 shall be punished by a fine of not less than $1,200 or more than $2,000 and by imprisonment for not less than 7 days or more than 1 year, except that if one or more passengers under 16 years of age were in the vehicle at the time of the offense, the person shall be punished by a fine of not less than $2,400 or more than $4,000 and by imprisonment for not less than 14 days or more than 1 year. </w:t>
            </w:r>
          </w:p>
          <w:p w14:paraId="446CBC78" w14:textId="73C553F9" w:rsidR="00F5367D" w:rsidRPr="003D734E" w:rsidRDefault="00F5367D" w:rsidP="00E37875">
            <w:pPr>
              <w:pStyle w:val="ListParagraph"/>
              <w:numPr>
                <w:ilvl w:val="0"/>
                <w:numId w:val="20"/>
              </w:numPr>
              <w:ind w:left="344"/>
              <w:rPr>
                <w:rFonts w:ascii="Amasis MT Pro" w:hAnsi="Amasis MT Pro"/>
                <w:sz w:val="20"/>
                <w:szCs w:val="20"/>
              </w:rPr>
            </w:pPr>
            <w:r w:rsidRPr="003D734E">
              <w:rPr>
                <w:rFonts w:ascii="Amasis MT Pro" w:hAnsi="Amasis MT Pro"/>
                <w:sz w:val="20"/>
                <w:szCs w:val="20"/>
              </w:rPr>
              <w:t xml:space="preserve">The mandatory minimum imprisonment term may not </w:t>
            </w:r>
            <w:proofErr w:type="gramStart"/>
            <w:r w:rsidRPr="003D734E">
              <w:rPr>
                <w:rFonts w:ascii="Amasis MT Pro" w:hAnsi="Amasis MT Pro"/>
                <w:sz w:val="20"/>
                <w:szCs w:val="20"/>
              </w:rPr>
              <w:t>be served</w:t>
            </w:r>
            <w:proofErr w:type="gramEnd"/>
            <w:r w:rsidRPr="003D734E">
              <w:rPr>
                <w:rFonts w:ascii="Amasis MT Pro" w:hAnsi="Amasis MT Pro"/>
                <w:sz w:val="20"/>
                <w:szCs w:val="20"/>
              </w:rPr>
              <w:t xml:space="preserve"> under home arrest and may not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unless the judge finds that </w:t>
            </w:r>
            <w:proofErr w:type="gramStart"/>
            <w:r w:rsidRPr="003D734E">
              <w:rPr>
                <w:rFonts w:ascii="Amasis MT Pro" w:hAnsi="Amasis MT Pro"/>
                <w:sz w:val="20"/>
                <w:szCs w:val="20"/>
              </w:rPr>
              <w:t>the imposition of the</w:t>
            </w:r>
            <w:proofErr w:type="gramEnd"/>
            <w:r w:rsidRPr="003D734E">
              <w:rPr>
                <w:rFonts w:ascii="Amasis MT Pro" w:hAnsi="Amasis MT Pro"/>
                <w:sz w:val="20"/>
                <w:szCs w:val="20"/>
              </w:rPr>
              <w:t xml:space="preserve"> imprisonment sentence will pose a risk to the person’s physical or mental well-being.</w:t>
            </w:r>
          </w:p>
          <w:p w14:paraId="62257255" w14:textId="27225117" w:rsidR="00FC7BEA" w:rsidRPr="003D734E" w:rsidRDefault="00F5367D" w:rsidP="00E37875">
            <w:pPr>
              <w:pStyle w:val="ListParagraph"/>
              <w:numPr>
                <w:ilvl w:val="0"/>
                <w:numId w:val="20"/>
              </w:numPr>
              <w:ind w:left="344"/>
              <w:rPr>
                <w:rFonts w:ascii="Amasis MT Pro" w:hAnsi="Amasis MT Pro"/>
                <w:sz w:val="20"/>
                <w:szCs w:val="20"/>
              </w:rPr>
            </w:pPr>
            <w:r w:rsidRPr="003D734E">
              <w:rPr>
                <w:rFonts w:ascii="Amasis MT Pro" w:hAnsi="Amasis MT Pro"/>
                <w:sz w:val="20"/>
                <w:szCs w:val="20"/>
              </w:rPr>
              <w:t xml:space="preserve">The remainder of the imprisonment sentence may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for a period of up to 1 year pending the person’s successful completion of a chemical dependency treatment program pursuant to 61-8-732. </w:t>
            </w:r>
          </w:p>
          <w:p w14:paraId="38C7855B" w14:textId="4846E0A8" w:rsidR="00F5367D" w:rsidRPr="003D734E" w:rsidRDefault="00F5367D" w:rsidP="00E37875">
            <w:pPr>
              <w:rPr>
                <w:rFonts w:ascii="Amasis MT Pro" w:hAnsi="Amasis MT Pro"/>
                <w:sz w:val="10"/>
                <w:szCs w:val="10"/>
              </w:rPr>
            </w:pPr>
          </w:p>
        </w:tc>
      </w:tr>
      <w:tr w:rsidR="00F5367D" w:rsidRPr="003D734E" w14:paraId="2C64776C" w14:textId="77777777" w:rsidTr="00765A14">
        <w:tc>
          <w:tcPr>
            <w:tcW w:w="1795" w:type="dxa"/>
          </w:tcPr>
          <w:p w14:paraId="6915AF2E" w14:textId="77777777" w:rsidR="00F5367D" w:rsidRPr="003D734E" w:rsidRDefault="00F5367D" w:rsidP="00E37875">
            <w:pPr>
              <w:rPr>
                <w:rFonts w:ascii="Amasis MT Pro" w:hAnsi="Amasis MT Pro"/>
                <w:b/>
                <w:bCs/>
                <w:sz w:val="10"/>
                <w:szCs w:val="10"/>
              </w:rPr>
            </w:pPr>
          </w:p>
          <w:p w14:paraId="7FEE6913" w14:textId="41F579E7" w:rsidR="00F5367D" w:rsidRPr="003D734E" w:rsidRDefault="00F5367D" w:rsidP="00E37875">
            <w:pPr>
              <w:rPr>
                <w:rFonts w:ascii="Amasis MT Pro" w:hAnsi="Amasis MT Pro"/>
                <w:b/>
                <w:bCs/>
                <w:sz w:val="20"/>
                <w:szCs w:val="20"/>
              </w:rPr>
            </w:pPr>
            <w:r w:rsidRPr="003D734E">
              <w:rPr>
                <w:rFonts w:ascii="Amasis MT Pro" w:hAnsi="Amasis MT Pro"/>
                <w:b/>
                <w:bCs/>
                <w:sz w:val="20"/>
                <w:szCs w:val="20"/>
              </w:rPr>
              <w:t>3</w:t>
            </w:r>
            <w:r w:rsidRPr="003D734E">
              <w:rPr>
                <w:rFonts w:ascii="Amasis MT Pro" w:hAnsi="Amasis MT Pro"/>
                <w:b/>
                <w:bCs/>
                <w:sz w:val="20"/>
                <w:szCs w:val="20"/>
                <w:vertAlign w:val="superscript"/>
              </w:rPr>
              <w:t>rd</w:t>
            </w:r>
            <w:r w:rsidRPr="003D734E">
              <w:rPr>
                <w:rFonts w:ascii="Amasis MT Pro" w:hAnsi="Amasis MT Pro"/>
                <w:b/>
                <w:bCs/>
                <w:sz w:val="20"/>
                <w:szCs w:val="20"/>
              </w:rPr>
              <w:t xml:space="preserve"> Offense</w:t>
            </w:r>
          </w:p>
        </w:tc>
        <w:tc>
          <w:tcPr>
            <w:tcW w:w="7650" w:type="dxa"/>
            <w:vAlign w:val="center"/>
          </w:tcPr>
          <w:p w14:paraId="1E5143AB" w14:textId="77777777" w:rsidR="00F5367D" w:rsidRPr="003D734E" w:rsidRDefault="00F5367D" w:rsidP="00E37875">
            <w:pPr>
              <w:rPr>
                <w:rFonts w:ascii="Amasis MT Pro" w:hAnsi="Amasis MT Pro"/>
                <w:sz w:val="10"/>
                <w:szCs w:val="10"/>
              </w:rPr>
            </w:pPr>
          </w:p>
          <w:p w14:paraId="42EDEC0B" w14:textId="4E75ED6A" w:rsidR="00F5367D" w:rsidRPr="003D734E" w:rsidRDefault="00F5367D" w:rsidP="00E37875">
            <w:pPr>
              <w:pStyle w:val="ListParagraph"/>
              <w:numPr>
                <w:ilvl w:val="0"/>
                <w:numId w:val="21"/>
              </w:numPr>
              <w:ind w:left="344"/>
              <w:rPr>
                <w:rFonts w:ascii="Amasis MT Pro" w:hAnsi="Amasis MT Pro"/>
                <w:sz w:val="20"/>
                <w:szCs w:val="20"/>
              </w:rPr>
            </w:pPr>
            <w:r w:rsidRPr="003D734E">
              <w:rPr>
                <w:rFonts w:ascii="Amasis MT Pro" w:hAnsi="Amasis MT Pro"/>
                <w:sz w:val="20"/>
                <w:szCs w:val="20"/>
              </w:rPr>
              <w:t xml:space="preserve">Except as provided in subsection (4) or (5), a person convicted of a third violation of 61-8- 401 shall be punished by imprisonment for a term of not less than 30 days or more than 1 year and by a fine of not less than $2,500 or more than $5,000, except that if one or more passengers under 16 years of age were in the vehicle at the time of the offense, the person shall be punished by imprisonment for a term of not less than 60 days or more than 1 year and by a fine of not less than $5,000 or more than $10,000. </w:t>
            </w:r>
          </w:p>
          <w:p w14:paraId="1FDA3599" w14:textId="2A5BEC05" w:rsidR="00F5367D" w:rsidRPr="003D734E" w:rsidRDefault="00F5367D" w:rsidP="00E37875">
            <w:pPr>
              <w:pStyle w:val="ListParagraph"/>
              <w:numPr>
                <w:ilvl w:val="0"/>
                <w:numId w:val="21"/>
              </w:numPr>
              <w:ind w:left="344"/>
              <w:rPr>
                <w:rFonts w:ascii="Amasis MT Pro" w:hAnsi="Amasis MT Pro"/>
                <w:sz w:val="20"/>
                <w:szCs w:val="20"/>
              </w:rPr>
            </w:pPr>
            <w:r w:rsidRPr="003D734E">
              <w:rPr>
                <w:rFonts w:ascii="Amasis MT Pro" w:hAnsi="Amasis MT Pro"/>
                <w:sz w:val="20"/>
                <w:szCs w:val="20"/>
              </w:rPr>
              <w:t xml:space="preserve">The mandatory minimum imprisonment term may not </w:t>
            </w:r>
            <w:proofErr w:type="gramStart"/>
            <w:r w:rsidRPr="003D734E">
              <w:rPr>
                <w:rFonts w:ascii="Amasis MT Pro" w:hAnsi="Amasis MT Pro"/>
                <w:sz w:val="20"/>
                <w:szCs w:val="20"/>
              </w:rPr>
              <w:t>be served</w:t>
            </w:r>
            <w:proofErr w:type="gramEnd"/>
            <w:r w:rsidRPr="003D734E">
              <w:rPr>
                <w:rFonts w:ascii="Amasis MT Pro" w:hAnsi="Amasis MT Pro"/>
                <w:sz w:val="20"/>
                <w:szCs w:val="20"/>
              </w:rPr>
              <w:t xml:space="preserve"> under home arrest and may not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unless the judge finds that </w:t>
            </w:r>
            <w:proofErr w:type="gramStart"/>
            <w:r w:rsidRPr="003D734E">
              <w:rPr>
                <w:rFonts w:ascii="Amasis MT Pro" w:hAnsi="Amasis MT Pro"/>
                <w:sz w:val="20"/>
                <w:szCs w:val="20"/>
              </w:rPr>
              <w:t>the imposition of the</w:t>
            </w:r>
            <w:proofErr w:type="gramEnd"/>
            <w:r w:rsidRPr="003D734E">
              <w:rPr>
                <w:rFonts w:ascii="Amasis MT Pro" w:hAnsi="Amasis MT Pro"/>
                <w:sz w:val="20"/>
                <w:szCs w:val="20"/>
              </w:rPr>
              <w:t xml:space="preserve"> imprisonment sentence will pose a risk to the person’s physical or mental well-being. </w:t>
            </w:r>
          </w:p>
          <w:p w14:paraId="4F8F2A23" w14:textId="77777777" w:rsidR="00F5367D" w:rsidRPr="003D734E" w:rsidRDefault="00F5367D" w:rsidP="00E37875">
            <w:pPr>
              <w:pStyle w:val="ListParagraph"/>
              <w:numPr>
                <w:ilvl w:val="0"/>
                <w:numId w:val="21"/>
              </w:numPr>
              <w:ind w:left="344"/>
              <w:rPr>
                <w:rFonts w:ascii="Amasis MT Pro" w:hAnsi="Amasis MT Pro"/>
                <w:sz w:val="20"/>
                <w:szCs w:val="20"/>
              </w:rPr>
            </w:pPr>
            <w:r w:rsidRPr="003D734E">
              <w:rPr>
                <w:rFonts w:ascii="Amasis MT Pro" w:hAnsi="Amasis MT Pro"/>
                <w:sz w:val="20"/>
                <w:szCs w:val="20"/>
              </w:rPr>
              <w:t xml:space="preserve">The remainder of the imprisonment sentence may </w:t>
            </w:r>
            <w:proofErr w:type="gramStart"/>
            <w:r w:rsidRPr="003D734E">
              <w:rPr>
                <w:rFonts w:ascii="Amasis MT Pro" w:hAnsi="Amasis MT Pro"/>
                <w:sz w:val="20"/>
                <w:szCs w:val="20"/>
              </w:rPr>
              <w:t>be suspended</w:t>
            </w:r>
            <w:proofErr w:type="gramEnd"/>
            <w:r w:rsidRPr="003D734E">
              <w:rPr>
                <w:rFonts w:ascii="Amasis MT Pro" w:hAnsi="Amasis MT Pro"/>
                <w:sz w:val="20"/>
                <w:szCs w:val="20"/>
              </w:rPr>
              <w:t xml:space="preserve"> for a period of up to 1 year pending the person’s successful completion of a chemical dependency treatment program pursuant to 61-8-732. </w:t>
            </w:r>
          </w:p>
          <w:p w14:paraId="0F182587" w14:textId="644F7E28" w:rsidR="00E3142D" w:rsidRPr="003D734E" w:rsidRDefault="00E3142D" w:rsidP="00E37875">
            <w:pPr>
              <w:rPr>
                <w:rFonts w:ascii="Amasis MT Pro" w:hAnsi="Amasis MT Pro"/>
                <w:sz w:val="10"/>
                <w:szCs w:val="10"/>
              </w:rPr>
            </w:pPr>
          </w:p>
        </w:tc>
      </w:tr>
      <w:tr w:rsidR="00F5367D" w:rsidRPr="003D734E" w14:paraId="7B6DA058" w14:textId="77777777" w:rsidTr="00FC7BEA">
        <w:tc>
          <w:tcPr>
            <w:tcW w:w="1795" w:type="dxa"/>
          </w:tcPr>
          <w:p w14:paraId="3179F1E2" w14:textId="77777777" w:rsidR="00F5367D" w:rsidRPr="003D734E" w:rsidRDefault="00F5367D" w:rsidP="00E37875">
            <w:pPr>
              <w:rPr>
                <w:rFonts w:ascii="Amasis MT Pro" w:hAnsi="Amasis MT Pro"/>
                <w:b/>
                <w:bCs/>
                <w:sz w:val="10"/>
                <w:szCs w:val="10"/>
              </w:rPr>
            </w:pPr>
          </w:p>
          <w:p w14:paraId="2E412BFE" w14:textId="15311332" w:rsidR="00F5367D" w:rsidRPr="003D734E" w:rsidRDefault="00F5367D" w:rsidP="00E37875">
            <w:pPr>
              <w:rPr>
                <w:rFonts w:ascii="Amasis MT Pro" w:hAnsi="Amasis MT Pro"/>
                <w:b/>
                <w:bCs/>
                <w:sz w:val="20"/>
                <w:szCs w:val="20"/>
              </w:rPr>
            </w:pPr>
            <w:proofErr w:type="gramStart"/>
            <w:r w:rsidRPr="003D734E">
              <w:rPr>
                <w:rFonts w:ascii="Amasis MT Pro" w:hAnsi="Amasis MT Pro"/>
                <w:b/>
                <w:bCs/>
                <w:sz w:val="20"/>
                <w:szCs w:val="20"/>
              </w:rPr>
              <w:t>4</w:t>
            </w:r>
            <w:r w:rsidRPr="003D734E">
              <w:rPr>
                <w:rFonts w:ascii="Amasis MT Pro" w:hAnsi="Amasis MT Pro"/>
                <w:b/>
                <w:bCs/>
                <w:sz w:val="20"/>
                <w:szCs w:val="20"/>
                <w:vertAlign w:val="superscript"/>
              </w:rPr>
              <w:t>th</w:t>
            </w:r>
            <w:proofErr w:type="gramEnd"/>
            <w:r w:rsidRPr="003D734E">
              <w:rPr>
                <w:rFonts w:ascii="Amasis MT Pro" w:hAnsi="Amasis MT Pro"/>
                <w:b/>
                <w:bCs/>
                <w:sz w:val="20"/>
                <w:szCs w:val="20"/>
              </w:rPr>
              <w:t xml:space="preserve"> or Subsequent Offense</w:t>
            </w:r>
          </w:p>
        </w:tc>
        <w:tc>
          <w:tcPr>
            <w:tcW w:w="7650" w:type="dxa"/>
            <w:vAlign w:val="center"/>
          </w:tcPr>
          <w:p w14:paraId="29630247" w14:textId="016FB630" w:rsidR="00940A3A" w:rsidRPr="00940A3A" w:rsidRDefault="00940A3A" w:rsidP="00E37875">
            <w:pPr>
              <w:rPr>
                <w:rFonts w:ascii="Amasis MT Pro" w:hAnsi="Amasis MT Pro"/>
                <w:sz w:val="2"/>
                <w:szCs w:val="2"/>
              </w:rPr>
            </w:pPr>
          </w:p>
          <w:p w14:paraId="68AE0309" w14:textId="44E3C559" w:rsidR="00F5367D" w:rsidRPr="003D734E" w:rsidRDefault="00F5367D" w:rsidP="00E37875">
            <w:pPr>
              <w:pStyle w:val="ListParagraph"/>
              <w:numPr>
                <w:ilvl w:val="0"/>
                <w:numId w:val="22"/>
              </w:numPr>
              <w:ind w:left="344"/>
              <w:rPr>
                <w:rFonts w:ascii="Amasis MT Pro" w:hAnsi="Amasis MT Pro"/>
                <w:sz w:val="20"/>
                <w:szCs w:val="20"/>
              </w:rPr>
            </w:pPr>
            <w:r w:rsidRPr="003D734E">
              <w:rPr>
                <w:rFonts w:ascii="Amasis MT Pro" w:hAnsi="Amasis MT Pro"/>
                <w:sz w:val="20"/>
                <w:szCs w:val="20"/>
              </w:rPr>
              <w:t xml:space="preserve">If the person has a prior conviction under 45-5-106, the person shall be punished as provided in 61-8-731 for a fourth or subsequent offense of driving under the influence of alcohol or drugs or with an excessive alcohol concentration, driving under the influence of delta-9-tetrahydrocannabinol, or aggravated driving under the influence. </w:t>
            </w:r>
          </w:p>
          <w:p w14:paraId="0E0CE4F1" w14:textId="77777777" w:rsidR="00F5367D" w:rsidRPr="003D734E" w:rsidRDefault="00F5367D" w:rsidP="00E37875">
            <w:pPr>
              <w:pStyle w:val="ListParagraph"/>
              <w:numPr>
                <w:ilvl w:val="0"/>
                <w:numId w:val="22"/>
              </w:numPr>
              <w:ind w:left="344"/>
              <w:rPr>
                <w:rFonts w:ascii="Amasis MT Pro" w:hAnsi="Amasis MT Pro"/>
                <w:sz w:val="20"/>
                <w:szCs w:val="20"/>
              </w:rPr>
            </w:pPr>
            <w:r w:rsidRPr="003D734E">
              <w:rPr>
                <w:rFonts w:ascii="Amasis MT Pro" w:hAnsi="Amasis MT Pro"/>
                <w:sz w:val="20"/>
                <w:szCs w:val="20"/>
              </w:rPr>
              <w:t xml:space="preserve">If the person has a prior conviction or pending charge for a violation of 61-8-465, the person shall </w:t>
            </w:r>
            <w:proofErr w:type="gramStart"/>
            <w:r w:rsidRPr="003D734E">
              <w:rPr>
                <w:rFonts w:ascii="Amasis MT Pro" w:hAnsi="Amasis MT Pro"/>
                <w:sz w:val="20"/>
                <w:szCs w:val="20"/>
              </w:rPr>
              <w:t>be punished</w:t>
            </w:r>
            <w:proofErr w:type="gramEnd"/>
            <w:r w:rsidRPr="003D734E">
              <w:rPr>
                <w:rFonts w:ascii="Amasis MT Pro" w:hAnsi="Amasis MT Pro"/>
                <w:sz w:val="20"/>
                <w:szCs w:val="20"/>
              </w:rPr>
              <w:t xml:space="preserve"> as provided in 61-8-465. </w:t>
            </w:r>
          </w:p>
          <w:p w14:paraId="7E32BC45" w14:textId="21853347" w:rsidR="00F5367D" w:rsidRPr="003D734E" w:rsidRDefault="00F5367D" w:rsidP="00E37875">
            <w:pPr>
              <w:rPr>
                <w:rFonts w:ascii="Amasis MT Pro" w:hAnsi="Amasis MT Pro"/>
                <w:sz w:val="10"/>
                <w:szCs w:val="10"/>
              </w:rPr>
            </w:pPr>
          </w:p>
        </w:tc>
      </w:tr>
    </w:tbl>
    <w:p w14:paraId="762D3094" w14:textId="2E0A926F" w:rsidR="00372623" w:rsidRPr="003D734E" w:rsidRDefault="00372623" w:rsidP="00E37875">
      <w:pPr>
        <w:rPr>
          <w:rFonts w:ascii="Amasis MT Pro" w:hAnsi="Amasis MT Pro"/>
          <w:sz w:val="22"/>
          <w:szCs w:val="22"/>
        </w:rPr>
      </w:pPr>
    </w:p>
    <w:p w14:paraId="66A06FFC" w14:textId="73BF0568" w:rsidR="00F5367D" w:rsidRPr="003D734E" w:rsidRDefault="00F5367D" w:rsidP="00E37875">
      <w:pPr>
        <w:rPr>
          <w:rFonts w:ascii="Amasis MT Pro" w:hAnsi="Amasis MT Pro"/>
          <w:b/>
          <w:bCs/>
          <w:color w:val="E1A800"/>
        </w:rPr>
      </w:pPr>
      <w:r w:rsidRPr="003D734E">
        <w:rPr>
          <w:rFonts w:ascii="Amasis MT Pro" w:hAnsi="Amasis MT Pro"/>
          <w:b/>
          <w:bCs/>
          <w:color w:val="E1A800"/>
        </w:rPr>
        <w:t>Selling or Furnishing Alcohol to Minors</w:t>
      </w:r>
    </w:p>
    <w:p w14:paraId="26C93987" w14:textId="77777777" w:rsidR="00F5367D" w:rsidRPr="003D734E" w:rsidRDefault="00F5367D" w:rsidP="00E37875">
      <w:pPr>
        <w:rPr>
          <w:rFonts w:ascii="Amasis MT Pro" w:hAnsi="Amasis MT Pro"/>
          <w:b/>
          <w:bCs/>
          <w:sz w:val="10"/>
          <w:szCs w:val="10"/>
        </w:rPr>
      </w:pPr>
    </w:p>
    <w:p w14:paraId="2272E8CC" w14:textId="0220FA38" w:rsidR="00372623" w:rsidRDefault="00372623" w:rsidP="00E37875">
      <w:pPr>
        <w:rPr>
          <w:rFonts w:ascii="Amasis MT Pro" w:hAnsi="Amasis MT Pro"/>
          <w:b/>
          <w:bCs/>
          <w:sz w:val="22"/>
          <w:szCs w:val="22"/>
        </w:rPr>
      </w:pPr>
      <w:r w:rsidRPr="003D734E">
        <w:rPr>
          <w:rFonts w:ascii="Amasis MT Pro" w:hAnsi="Amasis MT Pro"/>
          <w:b/>
          <w:bCs/>
          <w:sz w:val="22"/>
          <w:szCs w:val="22"/>
        </w:rPr>
        <w:t>16-6-305. Age limit for sale or provision of alcoholic beverages – liability of provider</w:t>
      </w:r>
      <w:r w:rsidR="00F5367D" w:rsidRPr="003D734E">
        <w:rPr>
          <w:rFonts w:ascii="Amasis MT Pro" w:hAnsi="Amasis MT Pro"/>
          <w:b/>
          <w:bCs/>
          <w:sz w:val="22"/>
          <w:szCs w:val="22"/>
        </w:rPr>
        <w:t>.</w:t>
      </w:r>
    </w:p>
    <w:p w14:paraId="462BD8E3" w14:textId="77777777" w:rsidR="00743CC9" w:rsidRPr="003D734E" w:rsidRDefault="00743CC9" w:rsidP="00E37875">
      <w:pPr>
        <w:rPr>
          <w:rFonts w:ascii="Amasis MT Pro" w:hAnsi="Amasis MT Pro"/>
          <w:sz w:val="22"/>
          <w:szCs w:val="22"/>
        </w:rPr>
      </w:pPr>
    </w:p>
    <w:p w14:paraId="5E396B48" w14:textId="77777777" w:rsidR="00F5367D"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 xml:space="preserve">Except in the case of an alcoholic beverage provided in a nonintoxicating quantity to a person under 21 years of age by the person’s parent or guardian, physician or dentist for medicinal purposes, a licensed pharmacist upon the prescription of a physician, or an ordained minister or priest in connection with a religious observance, a person may not sell or otherwise provide an alcoholic beverage to a person under 21 years of age. </w:t>
      </w:r>
    </w:p>
    <w:p w14:paraId="5CBA3432" w14:textId="77777777" w:rsidR="00F5367D"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 xml:space="preserve">A parent, guardian, or other person may not knowingly sell or otherwise provide an alcoholic beverage in an intoxicating quantity to a person under 21 years of age. </w:t>
      </w:r>
    </w:p>
    <w:p w14:paraId="2F7B7522" w14:textId="77777777" w:rsidR="00F5367D"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 xml:space="preserve">For the purposes of this section, “intoxicating quantity” means a quantity of an alcoholic beverage that is sufficient to produce: </w:t>
      </w:r>
    </w:p>
    <w:p w14:paraId="5F60EB14" w14:textId="77777777" w:rsidR="00F5367D" w:rsidRPr="003D734E" w:rsidRDefault="00372623" w:rsidP="00E37875">
      <w:pPr>
        <w:pStyle w:val="ListParagraph"/>
        <w:numPr>
          <w:ilvl w:val="1"/>
          <w:numId w:val="23"/>
        </w:numPr>
        <w:rPr>
          <w:rFonts w:ascii="Amasis MT Pro" w:hAnsi="Amasis MT Pro"/>
          <w:sz w:val="22"/>
          <w:szCs w:val="22"/>
        </w:rPr>
      </w:pPr>
      <w:proofErr w:type="gramStart"/>
      <w:r w:rsidRPr="003D734E">
        <w:rPr>
          <w:rFonts w:ascii="Amasis MT Pro" w:hAnsi="Amasis MT Pro"/>
          <w:sz w:val="22"/>
          <w:szCs w:val="22"/>
        </w:rPr>
        <w:t>a blood</w:t>
      </w:r>
      <w:proofErr w:type="gramEnd"/>
      <w:r w:rsidRPr="003D734E">
        <w:rPr>
          <w:rFonts w:ascii="Amasis MT Pro" w:hAnsi="Amasis MT Pro"/>
          <w:sz w:val="22"/>
          <w:szCs w:val="22"/>
        </w:rPr>
        <w:t xml:space="preserve">, breath, or urine alcohol concentration </w:t>
      </w:r>
      <w:proofErr w:type="gramStart"/>
      <w:r w:rsidRPr="003D734E">
        <w:rPr>
          <w:rFonts w:ascii="Amasis MT Pro" w:hAnsi="Amasis MT Pro"/>
          <w:sz w:val="22"/>
          <w:szCs w:val="22"/>
        </w:rPr>
        <w:t>in excess of</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0.05;</w:t>
      </w:r>
      <w:proofErr w:type="gramEnd"/>
    </w:p>
    <w:p w14:paraId="1E84D5BB" w14:textId="77777777" w:rsidR="00F5367D" w:rsidRPr="003D734E" w:rsidRDefault="00372623" w:rsidP="00E37875">
      <w:pPr>
        <w:pStyle w:val="ListParagraph"/>
        <w:numPr>
          <w:ilvl w:val="1"/>
          <w:numId w:val="23"/>
        </w:numPr>
        <w:rPr>
          <w:rFonts w:ascii="Amasis MT Pro" w:hAnsi="Amasis MT Pro"/>
          <w:sz w:val="22"/>
          <w:szCs w:val="22"/>
        </w:rPr>
      </w:pPr>
      <w:r w:rsidRPr="003D734E">
        <w:rPr>
          <w:rFonts w:ascii="Amasis MT Pro" w:hAnsi="Amasis MT Pro"/>
          <w:sz w:val="22"/>
          <w:szCs w:val="22"/>
        </w:rPr>
        <w:t>substantial or visible mental or physical impairment.</w:t>
      </w:r>
    </w:p>
    <w:p w14:paraId="06ED0A5B" w14:textId="77777777" w:rsidR="00F5367D"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A person is guilty of a misdemeanor who:</w:t>
      </w:r>
    </w:p>
    <w:p w14:paraId="0E4EC018" w14:textId="77777777" w:rsidR="00F5367D" w:rsidRPr="003D734E" w:rsidRDefault="00372623" w:rsidP="00E37875">
      <w:pPr>
        <w:pStyle w:val="ListParagraph"/>
        <w:numPr>
          <w:ilvl w:val="1"/>
          <w:numId w:val="23"/>
        </w:numPr>
        <w:rPr>
          <w:rFonts w:ascii="Amasis MT Pro" w:hAnsi="Amasis MT Pro"/>
          <w:sz w:val="22"/>
          <w:szCs w:val="22"/>
        </w:rPr>
      </w:pPr>
      <w:r w:rsidRPr="003D734E">
        <w:rPr>
          <w:rFonts w:ascii="Amasis MT Pro" w:hAnsi="Amasis MT Pro"/>
          <w:sz w:val="22"/>
          <w:szCs w:val="22"/>
        </w:rPr>
        <w:t xml:space="preserve">invites a person under the age of 21 years into a public place where an alcoholic beverage </w:t>
      </w:r>
      <w:proofErr w:type="gramStart"/>
      <w:r w:rsidRPr="003D734E">
        <w:rPr>
          <w:rFonts w:ascii="Amasis MT Pro" w:hAnsi="Amasis MT Pro"/>
          <w:sz w:val="22"/>
          <w:szCs w:val="22"/>
        </w:rPr>
        <w:t>is sold</w:t>
      </w:r>
      <w:proofErr w:type="gramEnd"/>
      <w:r w:rsidRPr="003D734E">
        <w:rPr>
          <w:rFonts w:ascii="Amasis MT Pro" w:hAnsi="Amasis MT Pro"/>
          <w:sz w:val="22"/>
          <w:szCs w:val="22"/>
        </w:rPr>
        <w:t xml:space="preserve"> and treats, gives, or purchases an alcoholic beverage for the </w:t>
      </w:r>
      <w:proofErr w:type="gramStart"/>
      <w:r w:rsidRPr="003D734E">
        <w:rPr>
          <w:rFonts w:ascii="Amasis MT Pro" w:hAnsi="Amasis MT Pro"/>
          <w:sz w:val="22"/>
          <w:szCs w:val="22"/>
        </w:rPr>
        <w:t>person</w:t>
      </w:r>
      <w:r w:rsidR="00F5367D" w:rsidRPr="003D734E">
        <w:rPr>
          <w:rFonts w:ascii="Amasis MT Pro" w:hAnsi="Amasis MT Pro"/>
          <w:sz w:val="22"/>
          <w:szCs w:val="22"/>
        </w:rPr>
        <w:t>;</w:t>
      </w:r>
      <w:proofErr w:type="gramEnd"/>
    </w:p>
    <w:p w14:paraId="75D2BC88" w14:textId="77777777" w:rsidR="00AE09DD" w:rsidRPr="003D734E" w:rsidRDefault="00372623" w:rsidP="00E37875">
      <w:pPr>
        <w:pStyle w:val="ListParagraph"/>
        <w:numPr>
          <w:ilvl w:val="1"/>
          <w:numId w:val="23"/>
        </w:numPr>
        <w:rPr>
          <w:rFonts w:ascii="Amasis MT Pro" w:hAnsi="Amasis MT Pro"/>
          <w:sz w:val="22"/>
          <w:szCs w:val="22"/>
        </w:rPr>
      </w:pPr>
      <w:r w:rsidRPr="003D734E">
        <w:rPr>
          <w:rFonts w:ascii="Amasis MT Pro" w:hAnsi="Amasis MT Pro"/>
          <w:sz w:val="22"/>
          <w:szCs w:val="22"/>
        </w:rPr>
        <w:t xml:space="preserve">permits the person in a public place where an alcoholic beverage </w:t>
      </w:r>
      <w:proofErr w:type="gramStart"/>
      <w:r w:rsidRPr="003D734E">
        <w:rPr>
          <w:rFonts w:ascii="Amasis MT Pro" w:hAnsi="Amasis MT Pro"/>
          <w:sz w:val="22"/>
          <w:szCs w:val="22"/>
        </w:rPr>
        <w:t>is sold</w:t>
      </w:r>
      <w:proofErr w:type="gramEnd"/>
      <w:r w:rsidRPr="003D734E">
        <w:rPr>
          <w:rFonts w:ascii="Amasis MT Pro" w:hAnsi="Amasis MT Pro"/>
          <w:sz w:val="22"/>
          <w:szCs w:val="22"/>
        </w:rPr>
        <w:t xml:space="preserve"> to treat, give</w:t>
      </w:r>
      <w:r w:rsidR="00AE09DD" w:rsidRPr="003D734E">
        <w:rPr>
          <w:rFonts w:ascii="Amasis MT Pro" w:hAnsi="Amasis MT Pro"/>
          <w:sz w:val="22"/>
          <w:szCs w:val="22"/>
        </w:rPr>
        <w:t>,</w:t>
      </w:r>
      <w:r w:rsidRPr="003D734E">
        <w:rPr>
          <w:rFonts w:ascii="Amasis MT Pro" w:hAnsi="Amasis MT Pro"/>
          <w:sz w:val="22"/>
          <w:szCs w:val="22"/>
        </w:rPr>
        <w:t xml:space="preserve"> or purchase alcoholic beverages for the person; or </w:t>
      </w:r>
    </w:p>
    <w:p w14:paraId="33B57DDB" w14:textId="77777777" w:rsidR="00AE09DD" w:rsidRPr="003D734E" w:rsidRDefault="00372623" w:rsidP="00E37875">
      <w:pPr>
        <w:pStyle w:val="ListParagraph"/>
        <w:numPr>
          <w:ilvl w:val="1"/>
          <w:numId w:val="23"/>
        </w:numPr>
        <w:rPr>
          <w:rFonts w:ascii="Amasis MT Pro" w:hAnsi="Amasis MT Pro"/>
          <w:sz w:val="22"/>
          <w:szCs w:val="22"/>
        </w:rPr>
      </w:pPr>
      <w:r w:rsidRPr="003D734E">
        <w:rPr>
          <w:rFonts w:ascii="Amasis MT Pro" w:hAnsi="Amasis MT Pro"/>
          <w:sz w:val="22"/>
          <w:szCs w:val="22"/>
        </w:rPr>
        <w:t xml:space="preserve">holds out the person to be 21 years of age or older to the owner of the establishment or to the owner’s employee. </w:t>
      </w:r>
    </w:p>
    <w:p w14:paraId="3D6C73D9" w14:textId="77777777" w:rsidR="00AE09DD"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 xml:space="preserve">It is unlawful for any person to fraudulently </w:t>
      </w:r>
      <w:proofErr w:type="gramStart"/>
      <w:r w:rsidRPr="003D734E">
        <w:rPr>
          <w:rFonts w:ascii="Amasis MT Pro" w:hAnsi="Amasis MT Pro"/>
          <w:sz w:val="22"/>
          <w:szCs w:val="22"/>
        </w:rPr>
        <w:t>misrepresents</w:t>
      </w:r>
      <w:proofErr w:type="gramEnd"/>
      <w:r w:rsidRPr="003D734E">
        <w:rPr>
          <w:rFonts w:ascii="Amasis MT Pro" w:hAnsi="Amasis MT Pro"/>
          <w:sz w:val="22"/>
          <w:szCs w:val="22"/>
        </w:rPr>
        <w:t xml:space="preserve"> the person’s age to any dispenser of alcoholic beverages or to falsely procure any identification card or to alter any of the statements contained in any identification card, including a tribal identification card. </w:t>
      </w:r>
    </w:p>
    <w:p w14:paraId="0AC579B2" w14:textId="04A51903" w:rsidR="00372623" w:rsidRPr="003D734E" w:rsidRDefault="00372623" w:rsidP="00E37875">
      <w:pPr>
        <w:pStyle w:val="ListParagraph"/>
        <w:numPr>
          <w:ilvl w:val="0"/>
          <w:numId w:val="23"/>
        </w:numPr>
        <w:rPr>
          <w:rFonts w:ascii="Amasis MT Pro" w:hAnsi="Amasis MT Pro"/>
          <w:sz w:val="22"/>
          <w:szCs w:val="22"/>
        </w:rPr>
      </w:pPr>
      <w:r w:rsidRPr="003D734E">
        <w:rPr>
          <w:rFonts w:ascii="Amasis MT Pro" w:hAnsi="Amasis MT Pro"/>
          <w:sz w:val="22"/>
          <w:szCs w:val="22"/>
        </w:rPr>
        <w:t xml:space="preserve">A person 21 years of age or older who violates the provisions of subsection (1)(b) is, in addition to applicable criminal penalties, subject to civil liability for damages resulting from a tortious act committed by the person to whom the intoxicating substance was sold or provided if the act is judicially determined to be the result of the intoxicated condition created by the violation. </w:t>
      </w:r>
    </w:p>
    <w:p w14:paraId="4CBD3F03" w14:textId="06C33084" w:rsidR="00AE09DD" w:rsidRPr="003D734E" w:rsidRDefault="00AE09DD" w:rsidP="00E37875">
      <w:pPr>
        <w:rPr>
          <w:rFonts w:ascii="Amasis MT Pro" w:hAnsi="Amasis MT Pro"/>
          <w:sz w:val="22"/>
          <w:szCs w:val="22"/>
        </w:rPr>
      </w:pPr>
    </w:p>
    <w:p w14:paraId="0928E1C4" w14:textId="3D42FF4E" w:rsidR="00AE09DD" w:rsidRPr="003D734E" w:rsidRDefault="00AE09DD" w:rsidP="00E37875">
      <w:pPr>
        <w:rPr>
          <w:rFonts w:ascii="Amasis MT Pro" w:hAnsi="Amasis MT Pro"/>
          <w:b/>
          <w:bCs/>
          <w:color w:val="E1A800"/>
        </w:rPr>
      </w:pPr>
      <w:r w:rsidRPr="003D734E">
        <w:rPr>
          <w:rFonts w:ascii="Amasis MT Pro" w:hAnsi="Amasis MT Pro"/>
          <w:b/>
          <w:bCs/>
          <w:color w:val="E1A800"/>
        </w:rPr>
        <w:t>Open Containers</w:t>
      </w:r>
    </w:p>
    <w:p w14:paraId="4E491AAB" w14:textId="77777777" w:rsidR="00AE09DD" w:rsidRPr="003D734E" w:rsidRDefault="00AE09DD" w:rsidP="00E37875">
      <w:pPr>
        <w:rPr>
          <w:rFonts w:ascii="Amasis MT Pro" w:hAnsi="Amasis MT Pro"/>
          <w:b/>
          <w:bCs/>
          <w:color w:val="E1A800"/>
          <w:sz w:val="10"/>
          <w:szCs w:val="10"/>
        </w:rPr>
      </w:pPr>
    </w:p>
    <w:p w14:paraId="0D73C879" w14:textId="77777777" w:rsidR="00743CC9" w:rsidRDefault="00372623" w:rsidP="00E37875">
      <w:pPr>
        <w:rPr>
          <w:rFonts w:ascii="Amasis MT Pro" w:hAnsi="Amasis MT Pro"/>
          <w:b/>
          <w:bCs/>
          <w:sz w:val="22"/>
          <w:szCs w:val="22"/>
        </w:rPr>
      </w:pPr>
      <w:r w:rsidRPr="003D734E">
        <w:rPr>
          <w:rFonts w:ascii="Amasis MT Pro" w:hAnsi="Amasis MT Pro"/>
          <w:b/>
          <w:bCs/>
          <w:sz w:val="22"/>
          <w:szCs w:val="22"/>
        </w:rPr>
        <w:t xml:space="preserve">61-8-460. Unlawful possession of open alcoholic beverage </w:t>
      </w:r>
      <w:proofErr w:type="gramStart"/>
      <w:r w:rsidRPr="003D734E">
        <w:rPr>
          <w:rFonts w:ascii="Amasis MT Pro" w:hAnsi="Amasis MT Pro"/>
          <w:b/>
          <w:bCs/>
          <w:sz w:val="22"/>
          <w:szCs w:val="22"/>
        </w:rPr>
        <w:t>container</w:t>
      </w:r>
      <w:proofErr w:type="gramEnd"/>
      <w:r w:rsidRPr="003D734E">
        <w:rPr>
          <w:rFonts w:ascii="Amasis MT Pro" w:hAnsi="Amasis MT Pro"/>
          <w:b/>
          <w:bCs/>
          <w:sz w:val="22"/>
          <w:szCs w:val="22"/>
        </w:rPr>
        <w:t xml:space="preserve"> in motor vehicle on </w:t>
      </w:r>
    </w:p>
    <w:p w14:paraId="2905CB68" w14:textId="2DDE872D" w:rsidR="00AE09DD" w:rsidRDefault="00372623" w:rsidP="00E37875">
      <w:pPr>
        <w:rPr>
          <w:rFonts w:ascii="Amasis MT Pro" w:hAnsi="Amasis MT Pro"/>
          <w:b/>
          <w:bCs/>
          <w:sz w:val="22"/>
          <w:szCs w:val="22"/>
        </w:rPr>
      </w:pPr>
      <w:r w:rsidRPr="003D734E">
        <w:rPr>
          <w:rFonts w:ascii="Amasis MT Pro" w:hAnsi="Amasis MT Pro"/>
          <w:b/>
          <w:bCs/>
          <w:sz w:val="22"/>
          <w:szCs w:val="22"/>
        </w:rPr>
        <w:t>highway</w:t>
      </w:r>
      <w:r w:rsidR="00AE09DD" w:rsidRPr="003D734E">
        <w:rPr>
          <w:rFonts w:ascii="Amasis MT Pro" w:hAnsi="Amasis MT Pro"/>
          <w:b/>
          <w:bCs/>
          <w:sz w:val="22"/>
          <w:szCs w:val="22"/>
        </w:rPr>
        <w:t>.</w:t>
      </w:r>
    </w:p>
    <w:p w14:paraId="4CF48C2F" w14:textId="77777777" w:rsidR="00743CC9" w:rsidRPr="003D734E" w:rsidRDefault="00743CC9" w:rsidP="00E37875">
      <w:pPr>
        <w:rPr>
          <w:rFonts w:ascii="Amasis MT Pro" w:hAnsi="Amasis MT Pro"/>
          <w:b/>
          <w:bCs/>
          <w:sz w:val="22"/>
          <w:szCs w:val="22"/>
        </w:rPr>
      </w:pPr>
    </w:p>
    <w:p w14:paraId="234A08C0" w14:textId="77777777" w:rsidR="00AE09DD" w:rsidRPr="003D734E" w:rsidRDefault="00372623" w:rsidP="00E37875">
      <w:pPr>
        <w:pStyle w:val="ListParagraph"/>
        <w:numPr>
          <w:ilvl w:val="0"/>
          <w:numId w:val="24"/>
        </w:numPr>
        <w:rPr>
          <w:rFonts w:ascii="Amasis MT Pro" w:hAnsi="Amasis MT Pro"/>
          <w:sz w:val="22"/>
          <w:szCs w:val="22"/>
        </w:rPr>
      </w:pPr>
      <w:r w:rsidRPr="003D734E">
        <w:rPr>
          <w:rFonts w:ascii="Amasis MT Pro" w:hAnsi="Amasis MT Pro"/>
          <w:sz w:val="22"/>
          <w:szCs w:val="22"/>
        </w:rPr>
        <w:t xml:space="preserve">Except as provided in subsection </w:t>
      </w:r>
      <w:r w:rsidR="00AE09DD" w:rsidRPr="003D734E">
        <w:rPr>
          <w:rFonts w:ascii="Amasis MT Pro" w:hAnsi="Amasis MT Pro"/>
          <w:sz w:val="22"/>
          <w:szCs w:val="22"/>
        </w:rPr>
        <w:t>(</w:t>
      </w:r>
      <w:r w:rsidRPr="003D734E">
        <w:rPr>
          <w:rFonts w:ascii="Amasis MT Pro" w:hAnsi="Amasis MT Pro"/>
          <w:sz w:val="22"/>
          <w:szCs w:val="22"/>
        </w:rPr>
        <w:t>2), a person commits the offense of unlawful possession of an open alcoholic beverage container in a motor vehicle if the person knowingly possesses an open alcoholic beverage container within the passenger area of a motor vehicle on a highway.</w:t>
      </w:r>
    </w:p>
    <w:p w14:paraId="08450E46" w14:textId="77777777" w:rsidR="00AE09DD" w:rsidRPr="003D734E" w:rsidRDefault="00372623" w:rsidP="00E37875">
      <w:pPr>
        <w:pStyle w:val="ListParagraph"/>
        <w:numPr>
          <w:ilvl w:val="0"/>
          <w:numId w:val="24"/>
        </w:numPr>
        <w:rPr>
          <w:rFonts w:ascii="Amasis MT Pro" w:hAnsi="Amasis MT Pro"/>
          <w:sz w:val="22"/>
          <w:szCs w:val="22"/>
        </w:rPr>
      </w:pPr>
      <w:r w:rsidRPr="003D734E">
        <w:rPr>
          <w:rFonts w:ascii="Amasis MT Pro" w:hAnsi="Amasis MT Pro"/>
          <w:sz w:val="22"/>
          <w:szCs w:val="22"/>
        </w:rPr>
        <w:t xml:space="preserve">This section does not apply to an open alcoholic beverage container: </w:t>
      </w:r>
    </w:p>
    <w:p w14:paraId="066AD44C" w14:textId="77777777" w:rsidR="00AE09DD" w:rsidRPr="003D734E" w:rsidRDefault="00372623" w:rsidP="00E37875">
      <w:pPr>
        <w:pStyle w:val="ListParagraph"/>
        <w:numPr>
          <w:ilvl w:val="1"/>
          <w:numId w:val="24"/>
        </w:numPr>
        <w:rPr>
          <w:rFonts w:ascii="Amasis MT Pro" w:hAnsi="Amasis MT Pro"/>
          <w:sz w:val="22"/>
          <w:szCs w:val="22"/>
        </w:rPr>
      </w:pPr>
      <w:r w:rsidRPr="003D734E">
        <w:rPr>
          <w:rFonts w:ascii="Amasis MT Pro" w:hAnsi="Amasis MT Pro"/>
          <w:sz w:val="22"/>
          <w:szCs w:val="22"/>
        </w:rPr>
        <w:t xml:space="preserve">in a locked glove compartment or storage </w:t>
      </w:r>
      <w:proofErr w:type="gramStart"/>
      <w:r w:rsidRPr="003D734E">
        <w:rPr>
          <w:rFonts w:ascii="Amasis MT Pro" w:hAnsi="Amasis MT Pro"/>
          <w:sz w:val="22"/>
          <w:szCs w:val="22"/>
        </w:rPr>
        <w:t>compartment;</w:t>
      </w:r>
      <w:proofErr w:type="gramEnd"/>
    </w:p>
    <w:p w14:paraId="6D508316" w14:textId="77777777" w:rsidR="00AE09DD" w:rsidRPr="003D734E" w:rsidRDefault="00372623" w:rsidP="00E37875">
      <w:pPr>
        <w:pStyle w:val="ListParagraph"/>
        <w:numPr>
          <w:ilvl w:val="1"/>
          <w:numId w:val="24"/>
        </w:numPr>
        <w:rPr>
          <w:rFonts w:ascii="Amasis MT Pro" w:hAnsi="Amasis MT Pro"/>
          <w:sz w:val="22"/>
          <w:szCs w:val="22"/>
        </w:rPr>
      </w:pPr>
      <w:r w:rsidRPr="003D734E">
        <w:rPr>
          <w:rFonts w:ascii="Amasis MT Pro" w:hAnsi="Amasis MT Pro"/>
          <w:sz w:val="22"/>
          <w:szCs w:val="22"/>
        </w:rPr>
        <w:t>in a motor vehicle trunk or luggage compartment or in a truck bed or cargo</w:t>
      </w:r>
      <w:r w:rsidR="00AE09DD" w:rsidRPr="003D734E">
        <w:rPr>
          <w:rFonts w:ascii="Amasis MT Pro" w:hAnsi="Amasis MT Pro"/>
          <w:sz w:val="22"/>
          <w:szCs w:val="22"/>
        </w:rPr>
        <w:t xml:space="preserve"> </w:t>
      </w:r>
      <w:proofErr w:type="gramStart"/>
      <w:r w:rsidRPr="003D734E">
        <w:rPr>
          <w:rFonts w:ascii="Amasis MT Pro" w:hAnsi="Amasis MT Pro"/>
          <w:sz w:val="22"/>
          <w:szCs w:val="22"/>
        </w:rPr>
        <w:t>compartment;</w:t>
      </w:r>
      <w:proofErr w:type="gramEnd"/>
    </w:p>
    <w:p w14:paraId="6AF2254D" w14:textId="77777777" w:rsidR="00AE09DD" w:rsidRPr="003D734E" w:rsidRDefault="00372623" w:rsidP="00E37875">
      <w:pPr>
        <w:pStyle w:val="ListParagraph"/>
        <w:numPr>
          <w:ilvl w:val="1"/>
          <w:numId w:val="24"/>
        </w:numPr>
        <w:rPr>
          <w:rFonts w:ascii="Amasis MT Pro" w:hAnsi="Amasis MT Pro"/>
          <w:sz w:val="22"/>
          <w:szCs w:val="22"/>
        </w:rPr>
      </w:pPr>
      <w:r w:rsidRPr="003D734E">
        <w:rPr>
          <w:rFonts w:ascii="Amasis MT Pro" w:hAnsi="Amasis MT Pro"/>
          <w:sz w:val="22"/>
          <w:szCs w:val="22"/>
        </w:rPr>
        <w:t xml:space="preserve">behind the last upright seat of a motor vehicle that </w:t>
      </w:r>
      <w:proofErr w:type="gramStart"/>
      <w:r w:rsidRPr="003D734E">
        <w:rPr>
          <w:rFonts w:ascii="Amasis MT Pro" w:hAnsi="Amasis MT Pro"/>
          <w:sz w:val="22"/>
          <w:szCs w:val="22"/>
        </w:rPr>
        <w:t>is not equipped</w:t>
      </w:r>
      <w:proofErr w:type="gramEnd"/>
      <w:r w:rsidRPr="003D734E">
        <w:rPr>
          <w:rFonts w:ascii="Amasis MT Pro" w:hAnsi="Amasis MT Pro"/>
          <w:sz w:val="22"/>
          <w:szCs w:val="22"/>
        </w:rPr>
        <w:t xml:space="preserve"> with a </w:t>
      </w:r>
      <w:proofErr w:type="gramStart"/>
      <w:r w:rsidRPr="003D734E">
        <w:rPr>
          <w:rFonts w:ascii="Amasis MT Pro" w:hAnsi="Amasis MT Pro"/>
          <w:sz w:val="22"/>
          <w:szCs w:val="22"/>
        </w:rPr>
        <w:t>trunk;</w:t>
      </w:r>
      <w:proofErr w:type="gramEnd"/>
    </w:p>
    <w:p w14:paraId="0C0F332F" w14:textId="77777777" w:rsidR="00AE09DD" w:rsidRPr="003D734E" w:rsidRDefault="00372623" w:rsidP="00E37875">
      <w:pPr>
        <w:pStyle w:val="ListParagraph"/>
        <w:numPr>
          <w:ilvl w:val="1"/>
          <w:numId w:val="24"/>
        </w:numPr>
        <w:rPr>
          <w:rFonts w:ascii="Amasis MT Pro" w:hAnsi="Amasis MT Pro"/>
          <w:sz w:val="22"/>
          <w:szCs w:val="22"/>
        </w:rPr>
      </w:pPr>
      <w:r w:rsidRPr="003D734E">
        <w:rPr>
          <w:rFonts w:ascii="Amasis MT Pro" w:hAnsi="Amasis MT Pro"/>
          <w:sz w:val="22"/>
          <w:szCs w:val="22"/>
        </w:rPr>
        <w:t xml:space="preserve">in a closed container </w:t>
      </w:r>
      <w:proofErr w:type="gramStart"/>
      <w:r w:rsidRPr="003D734E">
        <w:rPr>
          <w:rFonts w:ascii="Amasis MT Pro" w:hAnsi="Amasis MT Pro"/>
          <w:sz w:val="22"/>
          <w:szCs w:val="22"/>
        </w:rPr>
        <w:t>in the area of</w:t>
      </w:r>
      <w:proofErr w:type="gramEnd"/>
      <w:r w:rsidRPr="003D734E">
        <w:rPr>
          <w:rFonts w:ascii="Amasis MT Pro" w:hAnsi="Amasis MT Pro"/>
          <w:sz w:val="22"/>
          <w:szCs w:val="22"/>
        </w:rPr>
        <w:t xml:space="preserve"> a motor vehicle that </w:t>
      </w:r>
      <w:proofErr w:type="gramStart"/>
      <w:r w:rsidRPr="003D734E">
        <w:rPr>
          <w:rFonts w:ascii="Amasis MT Pro" w:hAnsi="Amasis MT Pro"/>
          <w:sz w:val="22"/>
          <w:szCs w:val="22"/>
        </w:rPr>
        <w:t>is not equipped</w:t>
      </w:r>
      <w:proofErr w:type="gramEnd"/>
      <w:r w:rsidRPr="003D734E">
        <w:rPr>
          <w:rFonts w:ascii="Amasis MT Pro" w:hAnsi="Amasis MT Pro"/>
          <w:sz w:val="22"/>
          <w:szCs w:val="22"/>
        </w:rPr>
        <w:t xml:space="preserve"> with a trunk and that </w:t>
      </w:r>
      <w:proofErr w:type="gramStart"/>
      <w:r w:rsidRPr="003D734E">
        <w:rPr>
          <w:rFonts w:ascii="Amasis MT Pro" w:hAnsi="Amasis MT Pro"/>
          <w:sz w:val="22"/>
          <w:szCs w:val="22"/>
        </w:rPr>
        <w:t>is not normally occupied</w:t>
      </w:r>
      <w:proofErr w:type="gramEnd"/>
      <w:r w:rsidRPr="003D734E">
        <w:rPr>
          <w:rFonts w:ascii="Amasis MT Pro" w:hAnsi="Amasis MT Pro"/>
          <w:sz w:val="22"/>
          <w:szCs w:val="22"/>
        </w:rPr>
        <w:t xml:space="preserve"> by the driver or a passenger; or</w:t>
      </w:r>
    </w:p>
    <w:p w14:paraId="3FBA87B9" w14:textId="77777777" w:rsidR="00AE09DD" w:rsidRPr="003D734E" w:rsidRDefault="00372623" w:rsidP="00E37875">
      <w:pPr>
        <w:pStyle w:val="ListParagraph"/>
        <w:numPr>
          <w:ilvl w:val="1"/>
          <w:numId w:val="24"/>
        </w:numPr>
        <w:rPr>
          <w:rFonts w:ascii="Amasis MT Pro" w:hAnsi="Amasis MT Pro"/>
          <w:sz w:val="22"/>
          <w:szCs w:val="22"/>
        </w:rPr>
      </w:pPr>
      <w:r w:rsidRPr="003D734E">
        <w:rPr>
          <w:rFonts w:ascii="Amasis MT Pro" w:hAnsi="Amasis MT Pro"/>
          <w:sz w:val="22"/>
          <w:szCs w:val="22"/>
        </w:rPr>
        <w:t xml:space="preserve">in the immediate possession of a passenger: </w:t>
      </w:r>
    </w:p>
    <w:p w14:paraId="66F61A7E" w14:textId="77777777" w:rsidR="00AE09DD" w:rsidRPr="003D734E" w:rsidRDefault="00372623" w:rsidP="00E37875">
      <w:pPr>
        <w:pStyle w:val="ListParagraph"/>
        <w:numPr>
          <w:ilvl w:val="2"/>
          <w:numId w:val="24"/>
        </w:numPr>
        <w:rPr>
          <w:rFonts w:ascii="Amasis MT Pro" w:hAnsi="Amasis MT Pro"/>
          <w:sz w:val="22"/>
          <w:szCs w:val="22"/>
        </w:rPr>
      </w:pPr>
      <w:r w:rsidRPr="003D734E">
        <w:rPr>
          <w:rFonts w:ascii="Amasis MT Pro" w:hAnsi="Amasis MT Pro"/>
          <w:sz w:val="22"/>
          <w:szCs w:val="22"/>
        </w:rPr>
        <w:lastRenderedPageBreak/>
        <w:t xml:space="preserve">of a motor vehicle, including a bus, taxi, or limousine, </w:t>
      </w:r>
      <w:proofErr w:type="gramStart"/>
      <w:r w:rsidRPr="003D734E">
        <w:rPr>
          <w:rFonts w:ascii="Amasis MT Pro" w:hAnsi="Amasis MT Pro"/>
          <w:sz w:val="22"/>
          <w:szCs w:val="22"/>
        </w:rPr>
        <w:t>that</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is used</w:t>
      </w:r>
      <w:proofErr w:type="gramEnd"/>
      <w:r w:rsidRPr="003D734E">
        <w:rPr>
          <w:rFonts w:ascii="Amasis MT Pro" w:hAnsi="Amasis MT Pro"/>
          <w:sz w:val="22"/>
          <w:szCs w:val="22"/>
        </w:rPr>
        <w:t xml:space="preserve"> for the transportation of </w:t>
      </w:r>
      <w:proofErr w:type="gramStart"/>
      <w:r w:rsidRPr="003D734E">
        <w:rPr>
          <w:rFonts w:ascii="Amasis MT Pro" w:hAnsi="Amasis MT Pro"/>
          <w:sz w:val="22"/>
          <w:szCs w:val="22"/>
        </w:rPr>
        <w:t>persons</w:t>
      </w:r>
      <w:proofErr w:type="gramEnd"/>
      <w:r w:rsidRPr="003D734E">
        <w:rPr>
          <w:rFonts w:ascii="Amasis MT Pro" w:hAnsi="Amasis MT Pro"/>
          <w:sz w:val="22"/>
          <w:szCs w:val="22"/>
        </w:rPr>
        <w:t xml:space="preserve"> for compensation and that includes the provision of a hired driver; or </w:t>
      </w:r>
    </w:p>
    <w:p w14:paraId="1CD91053" w14:textId="728FE7F3" w:rsidR="00372623" w:rsidRDefault="00372623" w:rsidP="00E37875">
      <w:pPr>
        <w:pStyle w:val="ListParagraph"/>
        <w:numPr>
          <w:ilvl w:val="2"/>
          <w:numId w:val="24"/>
        </w:numPr>
        <w:rPr>
          <w:rFonts w:ascii="Amasis MT Pro" w:hAnsi="Amasis MT Pro"/>
          <w:sz w:val="22"/>
          <w:szCs w:val="22"/>
        </w:rPr>
      </w:pPr>
      <w:r w:rsidRPr="003D734E">
        <w:rPr>
          <w:rFonts w:ascii="Amasis MT Pro" w:hAnsi="Amasis MT Pro"/>
          <w:sz w:val="22"/>
          <w:szCs w:val="22"/>
        </w:rPr>
        <w:t xml:space="preserve">in the living quarters of a camper, travel trailer, or motor home. </w:t>
      </w:r>
    </w:p>
    <w:p w14:paraId="15C24D64" w14:textId="77777777" w:rsidR="004037C4" w:rsidRPr="003D734E" w:rsidRDefault="004037C4" w:rsidP="004037C4">
      <w:pPr>
        <w:pStyle w:val="ListParagraph"/>
        <w:ind w:left="2160"/>
        <w:rPr>
          <w:rFonts w:ascii="Amasis MT Pro" w:hAnsi="Amasis MT Pro"/>
          <w:sz w:val="22"/>
          <w:szCs w:val="22"/>
        </w:rPr>
      </w:pPr>
    </w:p>
    <w:p w14:paraId="0651722E" w14:textId="13E980D2" w:rsidR="00372623" w:rsidRPr="003D734E" w:rsidRDefault="00372623" w:rsidP="00E37875">
      <w:pPr>
        <w:numPr>
          <w:ilvl w:val="0"/>
          <w:numId w:val="17"/>
        </w:numPr>
        <w:rPr>
          <w:rFonts w:ascii="Amasis MT Pro" w:hAnsi="Amasis MT Pro"/>
          <w:sz w:val="22"/>
          <w:szCs w:val="22"/>
        </w:rPr>
      </w:pPr>
      <w:r w:rsidRPr="003D734E">
        <w:rPr>
          <w:rFonts w:ascii="Amasis MT Pro" w:hAnsi="Amasis MT Pro"/>
          <w:sz w:val="22"/>
          <w:szCs w:val="22"/>
        </w:rPr>
        <w:t xml:space="preserve">A person convicted of the offense of unlawful possession of an open alcoholic beverage container in a motor vehicle shall </w:t>
      </w:r>
      <w:proofErr w:type="gramStart"/>
      <w:r w:rsidRPr="003D734E">
        <w:rPr>
          <w:rFonts w:ascii="Amasis MT Pro" w:hAnsi="Amasis MT Pro"/>
          <w:sz w:val="22"/>
          <w:szCs w:val="22"/>
        </w:rPr>
        <w:t>be fined</w:t>
      </w:r>
      <w:proofErr w:type="gramEnd"/>
      <w:r w:rsidRPr="003D734E">
        <w:rPr>
          <w:rFonts w:ascii="Amasis MT Pro" w:hAnsi="Amasis MT Pro"/>
          <w:sz w:val="22"/>
          <w:szCs w:val="22"/>
        </w:rPr>
        <w:t xml:space="preserve"> an amount not to exceed $100. </w:t>
      </w:r>
    </w:p>
    <w:p w14:paraId="2008D90D" w14:textId="34938555" w:rsidR="007A6C5C" w:rsidRPr="003D734E" w:rsidRDefault="00372623" w:rsidP="00E37875">
      <w:pPr>
        <w:numPr>
          <w:ilvl w:val="0"/>
          <w:numId w:val="17"/>
        </w:numPr>
        <w:rPr>
          <w:rFonts w:ascii="Amasis MT Pro" w:hAnsi="Amasis MT Pro"/>
          <w:sz w:val="22"/>
          <w:szCs w:val="22"/>
        </w:rPr>
      </w:pPr>
      <w:r w:rsidRPr="003D734E">
        <w:rPr>
          <w:rFonts w:ascii="Amasis MT Pro" w:hAnsi="Amasis MT Pro"/>
          <w:sz w:val="22"/>
          <w:szCs w:val="22"/>
        </w:rPr>
        <w:t xml:space="preserve">A violation of this section is not a criminal offense within the meaning of 3-1-317, 3-1- 318, 45-2-101, 46-18-236, 61-8-104, and 61-8-711 and may not be recorded or charged against a driver’s record, and an insurance company may not hold a violation of this section against the insured or increase premiums because of the violation. The surcharges provided for in 3-1-317, 3-1-318, and 46-18-236 may not </w:t>
      </w:r>
      <w:proofErr w:type="gramStart"/>
      <w:r w:rsidRPr="003D734E">
        <w:rPr>
          <w:rFonts w:ascii="Amasis MT Pro" w:hAnsi="Amasis MT Pro"/>
          <w:sz w:val="22"/>
          <w:szCs w:val="22"/>
        </w:rPr>
        <w:t>be imposed</w:t>
      </w:r>
      <w:proofErr w:type="gramEnd"/>
      <w:r w:rsidRPr="003D734E">
        <w:rPr>
          <w:rFonts w:ascii="Amasis MT Pro" w:hAnsi="Amasis MT Pro"/>
          <w:sz w:val="22"/>
          <w:szCs w:val="22"/>
        </w:rPr>
        <w:t xml:space="preserve"> for a violation of this section.</w:t>
      </w:r>
    </w:p>
    <w:p w14:paraId="1A6EDB5B" w14:textId="11386DCA" w:rsidR="004D127F" w:rsidRPr="003D734E" w:rsidRDefault="004D127F" w:rsidP="00E37875">
      <w:pPr>
        <w:rPr>
          <w:rFonts w:ascii="Amasis MT Pro" w:hAnsi="Amasis MT Pro"/>
          <w:sz w:val="22"/>
          <w:szCs w:val="22"/>
        </w:rPr>
      </w:pPr>
    </w:p>
    <w:p w14:paraId="3CD8A1AB" w14:textId="191061DC" w:rsidR="004D127F" w:rsidRPr="003D734E" w:rsidRDefault="004D127F" w:rsidP="00E37875">
      <w:pPr>
        <w:rPr>
          <w:rFonts w:ascii="Amasis MT Pro" w:hAnsi="Amasis MT Pro"/>
          <w:b/>
          <w:bCs/>
          <w:color w:val="E1A800"/>
        </w:rPr>
      </w:pPr>
      <w:r w:rsidRPr="003D734E">
        <w:rPr>
          <w:rFonts w:ascii="Amasis MT Pro" w:hAnsi="Amasis MT Pro"/>
          <w:b/>
          <w:bCs/>
          <w:color w:val="E1A800"/>
        </w:rPr>
        <w:t>Possession of Dangerous Drugs</w:t>
      </w:r>
    </w:p>
    <w:p w14:paraId="2486FF2E" w14:textId="77777777" w:rsidR="004D127F" w:rsidRPr="003D734E" w:rsidRDefault="004D127F" w:rsidP="00E37875">
      <w:pPr>
        <w:rPr>
          <w:rFonts w:ascii="Amasis MT Pro" w:hAnsi="Amasis MT Pro"/>
          <w:b/>
          <w:bCs/>
          <w:color w:val="E1A800"/>
          <w:sz w:val="10"/>
          <w:szCs w:val="10"/>
        </w:rPr>
      </w:pPr>
    </w:p>
    <w:p w14:paraId="4D3D2E4F" w14:textId="5CB2C1D0" w:rsidR="004D127F" w:rsidRDefault="004D127F" w:rsidP="00E37875">
      <w:pPr>
        <w:rPr>
          <w:rFonts w:ascii="Amasis MT Pro" w:hAnsi="Amasis MT Pro"/>
          <w:b/>
          <w:bCs/>
          <w:sz w:val="22"/>
          <w:szCs w:val="22"/>
        </w:rPr>
      </w:pPr>
      <w:r w:rsidRPr="003D734E">
        <w:rPr>
          <w:rFonts w:ascii="Amasis MT Pro" w:hAnsi="Amasis MT Pro"/>
          <w:b/>
          <w:bCs/>
          <w:sz w:val="22"/>
          <w:szCs w:val="22"/>
        </w:rPr>
        <w:t>45-9-102. Criminal possession of dangerous drugs.</w:t>
      </w:r>
    </w:p>
    <w:p w14:paraId="50C22121" w14:textId="77777777" w:rsidR="00743CC9" w:rsidRPr="003D734E" w:rsidRDefault="00743CC9" w:rsidP="00E37875">
      <w:pPr>
        <w:rPr>
          <w:rFonts w:ascii="Amasis MT Pro" w:hAnsi="Amasis MT Pro"/>
          <w:b/>
          <w:bCs/>
          <w:sz w:val="22"/>
          <w:szCs w:val="22"/>
        </w:rPr>
      </w:pPr>
    </w:p>
    <w:p w14:paraId="2664B810" w14:textId="79340A2B" w:rsidR="004D127F" w:rsidRPr="003D734E" w:rsidRDefault="004D127F" w:rsidP="00E37875">
      <w:pPr>
        <w:pStyle w:val="ListParagraph"/>
        <w:numPr>
          <w:ilvl w:val="0"/>
          <w:numId w:val="25"/>
        </w:numPr>
        <w:rPr>
          <w:rFonts w:ascii="Amasis MT Pro" w:hAnsi="Amasis MT Pro"/>
          <w:sz w:val="22"/>
          <w:szCs w:val="22"/>
        </w:rPr>
      </w:pPr>
      <w:r w:rsidRPr="003D734E">
        <w:rPr>
          <w:rFonts w:ascii="Amasis MT Pro" w:hAnsi="Amasis MT Pro"/>
          <w:sz w:val="22"/>
          <w:szCs w:val="22"/>
        </w:rPr>
        <w:t xml:space="preserve">Except as provided in </w:t>
      </w:r>
      <w:r w:rsidRPr="003D734E">
        <w:rPr>
          <w:rFonts w:ascii="Amasis MT Pro" w:hAnsi="Amasis MT Pro"/>
          <w:b/>
          <w:bCs/>
          <w:sz w:val="22"/>
          <w:szCs w:val="22"/>
        </w:rPr>
        <w:t xml:space="preserve">50-32-609 </w:t>
      </w:r>
      <w:r w:rsidRPr="003D734E">
        <w:rPr>
          <w:rFonts w:ascii="Amasis MT Pro" w:hAnsi="Amasis MT Pro"/>
          <w:sz w:val="22"/>
          <w:szCs w:val="22"/>
        </w:rPr>
        <w:t xml:space="preserve">or Title 50, chapter 46, a person commits the offense of criminal possession of dangerous drugs if the person possesses any dangerous drug, as defined in </w:t>
      </w:r>
      <w:r w:rsidRPr="003D734E">
        <w:rPr>
          <w:rFonts w:ascii="Amasis MT Pro" w:hAnsi="Amasis MT Pro"/>
          <w:b/>
          <w:bCs/>
          <w:sz w:val="22"/>
          <w:szCs w:val="22"/>
        </w:rPr>
        <w:t>50-32-101</w:t>
      </w:r>
      <w:r w:rsidRPr="003D734E">
        <w:rPr>
          <w:rFonts w:ascii="Amasis MT Pro" w:hAnsi="Amasis MT Pro"/>
          <w:sz w:val="22"/>
          <w:szCs w:val="22"/>
        </w:rPr>
        <w:t xml:space="preserve">. </w:t>
      </w:r>
    </w:p>
    <w:p w14:paraId="285F68F2" w14:textId="6161EEC4" w:rsidR="004D127F" w:rsidRPr="003D734E" w:rsidRDefault="004D127F" w:rsidP="00E37875">
      <w:pPr>
        <w:numPr>
          <w:ilvl w:val="0"/>
          <w:numId w:val="25"/>
        </w:numPr>
        <w:rPr>
          <w:rFonts w:ascii="Amasis MT Pro" w:hAnsi="Amasis MT Pro"/>
          <w:sz w:val="22"/>
          <w:szCs w:val="22"/>
        </w:rPr>
      </w:pPr>
      <w:r w:rsidRPr="003D734E">
        <w:rPr>
          <w:rFonts w:ascii="Amasis MT Pro" w:hAnsi="Amasis MT Pro"/>
          <w:sz w:val="22"/>
          <w:szCs w:val="22"/>
        </w:rPr>
        <w:t xml:space="preserve">A person convicted of criminal possession of dangerous drugs shall </w:t>
      </w:r>
      <w:proofErr w:type="gramStart"/>
      <w:r w:rsidRPr="003D734E">
        <w:rPr>
          <w:rFonts w:ascii="Amasis MT Pro" w:hAnsi="Amasis MT Pro"/>
          <w:sz w:val="22"/>
          <w:szCs w:val="22"/>
        </w:rPr>
        <w:t>be imprisoned</w:t>
      </w:r>
      <w:proofErr w:type="gramEnd"/>
      <w:r w:rsidRPr="003D734E">
        <w:rPr>
          <w:rFonts w:ascii="Amasis MT Pro" w:hAnsi="Amasis MT Pro"/>
          <w:sz w:val="22"/>
          <w:szCs w:val="22"/>
        </w:rPr>
        <w:t xml:space="preserve"> in the state prison for a term not to exceed 5 years or </w:t>
      </w:r>
      <w:proofErr w:type="gramStart"/>
      <w:r w:rsidRPr="003D734E">
        <w:rPr>
          <w:rFonts w:ascii="Amasis MT Pro" w:hAnsi="Amasis MT Pro"/>
          <w:sz w:val="22"/>
          <w:szCs w:val="22"/>
        </w:rPr>
        <w:t>be fined</w:t>
      </w:r>
      <w:proofErr w:type="gramEnd"/>
      <w:r w:rsidRPr="003D734E">
        <w:rPr>
          <w:rFonts w:ascii="Amasis MT Pro" w:hAnsi="Amasis MT Pro"/>
          <w:sz w:val="22"/>
          <w:szCs w:val="22"/>
        </w:rPr>
        <w:t xml:space="preserve"> an amount not to exceed $5,000, or both. </w:t>
      </w:r>
    </w:p>
    <w:p w14:paraId="6F49DEB5" w14:textId="77777777" w:rsidR="004D127F" w:rsidRPr="003D734E" w:rsidRDefault="004D127F" w:rsidP="00E37875">
      <w:pPr>
        <w:numPr>
          <w:ilvl w:val="0"/>
          <w:numId w:val="25"/>
        </w:numPr>
        <w:rPr>
          <w:rFonts w:ascii="Amasis MT Pro" w:hAnsi="Amasis MT Pro"/>
          <w:sz w:val="22"/>
          <w:szCs w:val="22"/>
        </w:rPr>
      </w:pPr>
      <w:r w:rsidRPr="003D734E">
        <w:rPr>
          <w:rFonts w:ascii="Amasis MT Pro" w:hAnsi="Amasis MT Pro"/>
          <w:sz w:val="22"/>
          <w:szCs w:val="22"/>
        </w:rPr>
        <w:t xml:space="preserve">A person convicted of a first violation under this section </w:t>
      </w:r>
      <w:proofErr w:type="gramStart"/>
      <w:r w:rsidRPr="003D734E">
        <w:rPr>
          <w:rFonts w:ascii="Amasis MT Pro" w:hAnsi="Amasis MT Pro"/>
          <w:sz w:val="22"/>
          <w:szCs w:val="22"/>
        </w:rPr>
        <w:t>is presumed</w:t>
      </w:r>
      <w:proofErr w:type="gramEnd"/>
      <w:r w:rsidRPr="003D734E">
        <w:rPr>
          <w:rFonts w:ascii="Amasis MT Pro" w:hAnsi="Amasis MT Pro"/>
          <w:sz w:val="22"/>
          <w:szCs w:val="22"/>
        </w:rPr>
        <w:t xml:space="preserve"> to </w:t>
      </w:r>
      <w:proofErr w:type="gramStart"/>
      <w:r w:rsidRPr="003D734E">
        <w:rPr>
          <w:rFonts w:ascii="Amasis MT Pro" w:hAnsi="Amasis MT Pro"/>
          <w:sz w:val="22"/>
          <w:szCs w:val="22"/>
        </w:rPr>
        <w:t>be entitled</w:t>
      </w:r>
      <w:proofErr w:type="gramEnd"/>
      <w:r w:rsidRPr="003D734E">
        <w:rPr>
          <w:rFonts w:ascii="Amasis MT Pro" w:hAnsi="Amasis MT Pro"/>
          <w:sz w:val="22"/>
          <w:szCs w:val="22"/>
        </w:rPr>
        <w:t xml:space="preserve"> to a deferred imposition of sentence of imprisonment. </w:t>
      </w:r>
    </w:p>
    <w:p w14:paraId="7FF1BAF0" w14:textId="77777777" w:rsidR="004D127F" w:rsidRPr="003D734E" w:rsidRDefault="004D127F" w:rsidP="00E37875">
      <w:pPr>
        <w:numPr>
          <w:ilvl w:val="0"/>
          <w:numId w:val="25"/>
        </w:numPr>
        <w:rPr>
          <w:rFonts w:ascii="Amasis MT Pro" w:hAnsi="Amasis MT Pro"/>
          <w:sz w:val="22"/>
          <w:szCs w:val="22"/>
        </w:rPr>
      </w:pPr>
      <w:r w:rsidRPr="003D734E">
        <w:rPr>
          <w:rFonts w:ascii="Amasis MT Pro" w:hAnsi="Amasis MT Pro"/>
          <w:sz w:val="22"/>
          <w:szCs w:val="22"/>
        </w:rPr>
        <w:t xml:space="preserve">Ultimate users and practitioners, as defined in </w:t>
      </w:r>
      <w:r w:rsidRPr="003D734E">
        <w:rPr>
          <w:rFonts w:ascii="Amasis MT Pro" w:hAnsi="Amasis MT Pro"/>
          <w:b/>
          <w:bCs/>
          <w:sz w:val="22"/>
          <w:szCs w:val="22"/>
        </w:rPr>
        <w:t>50-32-101</w:t>
      </w:r>
      <w:r w:rsidRPr="003D734E">
        <w:rPr>
          <w:rFonts w:ascii="Amasis MT Pro" w:hAnsi="Amasis MT Pro"/>
          <w:sz w:val="22"/>
          <w:szCs w:val="22"/>
        </w:rPr>
        <w:t xml:space="preserve">, and agents under their supervision acting </w:t>
      </w:r>
      <w:proofErr w:type="gramStart"/>
      <w:r w:rsidRPr="003D734E">
        <w:rPr>
          <w:rFonts w:ascii="Amasis MT Pro" w:hAnsi="Amasis MT Pro"/>
          <w:sz w:val="22"/>
          <w:szCs w:val="22"/>
        </w:rPr>
        <w:t>in the course of</w:t>
      </w:r>
      <w:proofErr w:type="gramEnd"/>
      <w:r w:rsidRPr="003D734E">
        <w:rPr>
          <w:rFonts w:ascii="Amasis MT Pro" w:hAnsi="Amasis MT Pro"/>
          <w:sz w:val="22"/>
          <w:szCs w:val="22"/>
        </w:rPr>
        <w:t xml:space="preserve"> </w:t>
      </w:r>
      <w:proofErr w:type="gramStart"/>
      <w:r w:rsidRPr="003D734E">
        <w:rPr>
          <w:rFonts w:ascii="Amasis MT Pro" w:hAnsi="Amasis MT Pro"/>
          <w:sz w:val="22"/>
          <w:szCs w:val="22"/>
        </w:rPr>
        <w:t>a professional</w:t>
      </w:r>
      <w:proofErr w:type="gramEnd"/>
      <w:r w:rsidRPr="003D734E">
        <w:rPr>
          <w:rFonts w:ascii="Amasis MT Pro" w:hAnsi="Amasis MT Pro"/>
          <w:sz w:val="22"/>
          <w:szCs w:val="22"/>
        </w:rPr>
        <w:t xml:space="preserve"> practice are exempt from this section. </w:t>
      </w:r>
    </w:p>
    <w:p w14:paraId="40F679DD" w14:textId="77777777" w:rsidR="001B6C86" w:rsidRPr="003D734E" w:rsidRDefault="001B6C86" w:rsidP="00E37875">
      <w:pPr>
        <w:rPr>
          <w:rFonts w:ascii="Amasis MT Pro" w:hAnsi="Amasis MT Pro"/>
          <w:b/>
          <w:bCs/>
          <w:color w:val="E1A800"/>
        </w:rPr>
      </w:pPr>
    </w:p>
    <w:p w14:paraId="2798D310" w14:textId="4AADEF72" w:rsidR="004D127F" w:rsidRPr="003D734E" w:rsidRDefault="004D127F" w:rsidP="00E37875">
      <w:pPr>
        <w:rPr>
          <w:rFonts w:ascii="Amasis MT Pro" w:hAnsi="Amasis MT Pro"/>
          <w:b/>
          <w:bCs/>
          <w:color w:val="E1A800"/>
        </w:rPr>
      </w:pPr>
      <w:r w:rsidRPr="003D734E">
        <w:rPr>
          <w:rFonts w:ascii="Amasis MT Pro" w:hAnsi="Amasis MT Pro"/>
          <w:b/>
          <w:bCs/>
          <w:color w:val="E1A800"/>
        </w:rPr>
        <w:t>Possession of Dangerous Paraphernalia (PODP)</w:t>
      </w:r>
    </w:p>
    <w:p w14:paraId="730C11B8" w14:textId="77777777" w:rsidR="004D127F" w:rsidRPr="003D734E" w:rsidRDefault="004D127F" w:rsidP="00E37875">
      <w:pPr>
        <w:rPr>
          <w:rFonts w:ascii="Amasis MT Pro" w:hAnsi="Amasis MT Pro"/>
          <w:b/>
          <w:bCs/>
          <w:sz w:val="10"/>
          <w:szCs w:val="10"/>
        </w:rPr>
      </w:pPr>
    </w:p>
    <w:p w14:paraId="722B0D62" w14:textId="427DBD4A" w:rsidR="004D127F" w:rsidRDefault="004D127F" w:rsidP="00E37875">
      <w:pPr>
        <w:rPr>
          <w:rFonts w:ascii="Amasis MT Pro" w:hAnsi="Amasis MT Pro"/>
          <w:b/>
          <w:bCs/>
          <w:sz w:val="22"/>
          <w:szCs w:val="22"/>
        </w:rPr>
      </w:pPr>
      <w:r w:rsidRPr="003D734E">
        <w:rPr>
          <w:rFonts w:ascii="Amasis MT Pro" w:hAnsi="Amasis MT Pro"/>
          <w:b/>
          <w:bCs/>
          <w:sz w:val="22"/>
          <w:szCs w:val="22"/>
        </w:rPr>
        <w:t>45-10-103. Criminal possession of drug paraphernalia.</w:t>
      </w:r>
    </w:p>
    <w:p w14:paraId="6CD3929A" w14:textId="77777777" w:rsidR="00743CC9" w:rsidRPr="003D734E" w:rsidRDefault="00743CC9" w:rsidP="00E37875">
      <w:pPr>
        <w:rPr>
          <w:rFonts w:ascii="Amasis MT Pro" w:hAnsi="Amasis MT Pro"/>
          <w:sz w:val="22"/>
          <w:szCs w:val="22"/>
        </w:rPr>
      </w:pPr>
    </w:p>
    <w:p w14:paraId="5EE11462" w14:textId="12B90A03" w:rsidR="004D127F" w:rsidRPr="003D734E" w:rsidRDefault="008C32C1" w:rsidP="00E37875">
      <w:pPr>
        <w:rPr>
          <w:rFonts w:ascii="Amasis MT Pro" w:hAnsi="Amasis MT Pro"/>
          <w:sz w:val="22"/>
          <w:szCs w:val="22"/>
        </w:rPr>
      </w:pPr>
      <w:r w:rsidRPr="003D734E">
        <w:rPr>
          <w:rFonts w:ascii="Amasis MT Pro" w:hAnsi="Amasis MT Pro"/>
          <w:sz w:val="22"/>
          <w:szCs w:val="22"/>
        </w:rPr>
        <w:t>It</w:t>
      </w:r>
      <w:r w:rsidR="004D127F" w:rsidRPr="003D734E">
        <w:rPr>
          <w:rFonts w:ascii="Amasis MT Pro" w:hAnsi="Amasis MT Pro"/>
          <w:sz w:val="22"/>
          <w:szCs w:val="22"/>
        </w:rPr>
        <w:t xml:space="preserve"> is unlawful for a person to use or</w:t>
      </w:r>
      <w:r w:rsidRPr="003D734E">
        <w:rPr>
          <w:rFonts w:ascii="Amasis MT Pro" w:hAnsi="Amasis MT Pro"/>
          <w:sz w:val="22"/>
          <w:szCs w:val="22"/>
        </w:rPr>
        <w:t xml:space="preserve"> </w:t>
      </w:r>
      <w:r w:rsidR="004D127F" w:rsidRPr="003D734E">
        <w:rPr>
          <w:rFonts w:ascii="Amasis MT Pro" w:hAnsi="Amasis MT Pro"/>
          <w:sz w:val="22"/>
          <w:szCs w:val="22"/>
        </w:rPr>
        <w:t xml:space="preserve">to possess with intent to use drug paraphernalia to plant, propagate, cultivate, grow, harvest, manufacture, compound, convert, produce, process, prepare, test, analyze, pack, repack, store, contain, conceal, inject, ingest, inhale, or otherwise introduce into the human body a dangerous drug. A person who violates this section is guilty of a misdemeanor and upon conviction shall </w:t>
      </w:r>
      <w:proofErr w:type="gramStart"/>
      <w:r w:rsidR="004D127F" w:rsidRPr="003D734E">
        <w:rPr>
          <w:rFonts w:ascii="Amasis MT Pro" w:hAnsi="Amasis MT Pro"/>
          <w:sz w:val="22"/>
          <w:szCs w:val="22"/>
        </w:rPr>
        <w:t>be imprisoned</w:t>
      </w:r>
      <w:proofErr w:type="gramEnd"/>
      <w:r w:rsidR="004D127F" w:rsidRPr="003D734E">
        <w:rPr>
          <w:rFonts w:ascii="Amasis MT Pro" w:hAnsi="Amasis MT Pro"/>
          <w:sz w:val="22"/>
          <w:szCs w:val="22"/>
        </w:rPr>
        <w:t xml:space="preserve"> in the county jail for not more than 6 months, fined an amount of not more than $500, or both.</w:t>
      </w:r>
    </w:p>
    <w:p w14:paraId="238B0B59" w14:textId="65533D0D" w:rsidR="00372623" w:rsidRPr="003D734E" w:rsidRDefault="00372623" w:rsidP="00E37875">
      <w:pPr>
        <w:rPr>
          <w:rFonts w:ascii="Amasis MT Pro" w:hAnsi="Amasis MT Pro"/>
          <w:b/>
          <w:bCs/>
          <w:smallCaps/>
          <w:color w:val="722325"/>
          <w:sz w:val="22"/>
          <w:szCs w:val="22"/>
        </w:rPr>
      </w:pPr>
    </w:p>
    <w:p w14:paraId="455A0093" w14:textId="28D4F3FA" w:rsidR="00CF7A45" w:rsidRPr="003D734E" w:rsidRDefault="00CF7A45" w:rsidP="00E37875">
      <w:pPr>
        <w:rPr>
          <w:rFonts w:ascii="Amasis MT Pro" w:hAnsi="Amasis MT Pro"/>
          <w:b/>
          <w:bCs/>
          <w:smallCaps/>
          <w:color w:val="722325"/>
          <w:sz w:val="22"/>
          <w:szCs w:val="22"/>
        </w:rPr>
      </w:pPr>
    </w:p>
    <w:p w14:paraId="0CA078DE" w14:textId="03499539" w:rsidR="00CF7A45" w:rsidRPr="003D734E" w:rsidRDefault="00CF7A45" w:rsidP="00E37875">
      <w:pPr>
        <w:rPr>
          <w:rFonts w:ascii="Amasis MT Pro" w:hAnsi="Amasis MT Pro"/>
          <w:b/>
          <w:bCs/>
          <w:smallCaps/>
          <w:color w:val="722325"/>
          <w:sz w:val="22"/>
          <w:szCs w:val="22"/>
        </w:rPr>
      </w:pPr>
    </w:p>
    <w:p w14:paraId="38EE6481" w14:textId="1E9156B0" w:rsidR="00CF7A45" w:rsidRDefault="00CF7A45" w:rsidP="00E37875">
      <w:pPr>
        <w:rPr>
          <w:rFonts w:ascii="Amasis MT Pro" w:hAnsi="Amasis MT Pro"/>
          <w:b/>
          <w:bCs/>
          <w:smallCaps/>
          <w:color w:val="722325"/>
          <w:sz w:val="22"/>
          <w:szCs w:val="22"/>
        </w:rPr>
      </w:pPr>
    </w:p>
    <w:p w14:paraId="48B76FD5" w14:textId="404A2CAC" w:rsidR="00743CC9" w:rsidRDefault="00743CC9" w:rsidP="00E37875">
      <w:pPr>
        <w:rPr>
          <w:rFonts w:ascii="Amasis MT Pro" w:hAnsi="Amasis MT Pro"/>
          <w:b/>
          <w:bCs/>
          <w:smallCaps/>
          <w:color w:val="722325"/>
          <w:sz w:val="22"/>
          <w:szCs w:val="22"/>
        </w:rPr>
      </w:pPr>
    </w:p>
    <w:p w14:paraId="78A0AAB5" w14:textId="46C1D4FE" w:rsidR="00743CC9" w:rsidRDefault="00743CC9" w:rsidP="00E37875">
      <w:pPr>
        <w:rPr>
          <w:rFonts w:ascii="Amasis MT Pro" w:hAnsi="Amasis MT Pro"/>
          <w:b/>
          <w:bCs/>
          <w:smallCaps/>
          <w:color w:val="722325"/>
          <w:sz w:val="22"/>
          <w:szCs w:val="22"/>
        </w:rPr>
      </w:pPr>
    </w:p>
    <w:p w14:paraId="1514FC34" w14:textId="611C07E4" w:rsidR="00743CC9" w:rsidRDefault="00743CC9" w:rsidP="00E37875">
      <w:pPr>
        <w:rPr>
          <w:rFonts w:ascii="Amasis MT Pro" w:hAnsi="Amasis MT Pro"/>
          <w:b/>
          <w:bCs/>
          <w:smallCaps/>
          <w:color w:val="722325"/>
          <w:sz w:val="22"/>
          <w:szCs w:val="22"/>
        </w:rPr>
      </w:pPr>
    </w:p>
    <w:p w14:paraId="0B67AE17" w14:textId="238E704A" w:rsidR="00743CC9" w:rsidRDefault="00743CC9" w:rsidP="00E37875">
      <w:pPr>
        <w:rPr>
          <w:rFonts w:ascii="Amasis MT Pro" w:hAnsi="Amasis MT Pro"/>
          <w:b/>
          <w:bCs/>
          <w:smallCaps/>
          <w:color w:val="722325"/>
          <w:sz w:val="22"/>
          <w:szCs w:val="22"/>
        </w:rPr>
      </w:pPr>
    </w:p>
    <w:p w14:paraId="2A7688BF" w14:textId="2068D444" w:rsidR="00743CC9" w:rsidRDefault="00743CC9" w:rsidP="00E37875">
      <w:pPr>
        <w:rPr>
          <w:rFonts w:ascii="Amasis MT Pro" w:hAnsi="Amasis MT Pro"/>
          <w:b/>
          <w:bCs/>
          <w:smallCaps/>
          <w:color w:val="722325"/>
          <w:sz w:val="22"/>
          <w:szCs w:val="22"/>
        </w:rPr>
      </w:pPr>
    </w:p>
    <w:p w14:paraId="70A3F61D" w14:textId="5D25A654" w:rsidR="00743CC9" w:rsidRDefault="00743CC9" w:rsidP="00E37875">
      <w:pPr>
        <w:rPr>
          <w:rFonts w:ascii="Amasis MT Pro" w:hAnsi="Amasis MT Pro"/>
          <w:b/>
          <w:bCs/>
          <w:smallCaps/>
          <w:color w:val="722325"/>
          <w:sz w:val="22"/>
          <w:szCs w:val="22"/>
        </w:rPr>
      </w:pPr>
    </w:p>
    <w:p w14:paraId="2221BC7E" w14:textId="77777777" w:rsidR="001B6C86" w:rsidRPr="003D734E" w:rsidRDefault="001B6C86" w:rsidP="00E37875">
      <w:pPr>
        <w:rPr>
          <w:rFonts w:ascii="Amasis MT Pro" w:hAnsi="Amasis MT Pro"/>
          <w:b/>
          <w:bCs/>
          <w:smallCaps/>
          <w:color w:val="722325"/>
        </w:rPr>
      </w:pPr>
    </w:p>
    <w:p w14:paraId="51204BBD" w14:textId="3B8B8C63" w:rsidR="0022074B" w:rsidRPr="003D734E" w:rsidRDefault="00A33052" w:rsidP="00E37875">
      <w:pPr>
        <w:rPr>
          <w:rFonts w:ascii="Amasis MT Pro" w:hAnsi="Amasis MT Pro"/>
          <w:b/>
          <w:bCs/>
          <w:smallCaps/>
          <w:color w:val="722325"/>
          <w:sz w:val="28"/>
          <w:szCs w:val="28"/>
        </w:rPr>
      </w:pPr>
      <w:r w:rsidRPr="003D734E">
        <w:rPr>
          <w:rFonts w:ascii="Amasis MT Pro" w:hAnsi="Amasis MT Pro"/>
          <w:b/>
          <w:bCs/>
          <w:smallCaps/>
          <w:color w:val="722325"/>
          <w:sz w:val="28"/>
          <w:szCs w:val="28"/>
        </w:rPr>
        <w:lastRenderedPageBreak/>
        <w:t>202</w:t>
      </w:r>
      <w:r w:rsidR="00B469B5">
        <w:rPr>
          <w:rFonts w:ascii="Amasis MT Pro" w:hAnsi="Amasis MT Pro"/>
          <w:b/>
          <w:bCs/>
          <w:smallCaps/>
          <w:color w:val="722325"/>
          <w:sz w:val="28"/>
          <w:szCs w:val="28"/>
        </w:rPr>
        <w:t>6</w:t>
      </w:r>
      <w:r w:rsidRPr="003D734E">
        <w:rPr>
          <w:rFonts w:ascii="Amasis MT Pro" w:hAnsi="Amasis MT Pro"/>
          <w:b/>
          <w:bCs/>
          <w:smallCaps/>
          <w:color w:val="722325"/>
          <w:sz w:val="28"/>
          <w:szCs w:val="28"/>
        </w:rPr>
        <w:t xml:space="preserve"> </w:t>
      </w:r>
      <w:r w:rsidR="0022074B" w:rsidRPr="003D734E">
        <w:rPr>
          <w:rFonts w:ascii="Amasis MT Pro" w:hAnsi="Amasis MT Pro"/>
          <w:b/>
          <w:bCs/>
          <w:smallCaps/>
          <w:color w:val="722325"/>
          <w:sz w:val="28"/>
          <w:szCs w:val="28"/>
        </w:rPr>
        <w:t xml:space="preserve">Annual Fire Safety Report for Reporting Year </w:t>
      </w:r>
      <w:r w:rsidRPr="003D734E">
        <w:rPr>
          <w:rFonts w:ascii="Amasis MT Pro" w:hAnsi="Amasis MT Pro"/>
          <w:b/>
          <w:bCs/>
          <w:smallCaps/>
          <w:color w:val="722325"/>
          <w:sz w:val="28"/>
          <w:szCs w:val="28"/>
        </w:rPr>
        <w:t>202</w:t>
      </w:r>
      <w:r w:rsidR="00B469B5">
        <w:rPr>
          <w:rFonts w:ascii="Amasis MT Pro" w:hAnsi="Amasis MT Pro"/>
          <w:b/>
          <w:bCs/>
          <w:smallCaps/>
          <w:color w:val="722325"/>
          <w:sz w:val="28"/>
          <w:szCs w:val="28"/>
        </w:rPr>
        <w:t>5</w:t>
      </w:r>
      <w:r w:rsidR="00D07BED">
        <w:rPr>
          <w:rFonts w:ascii="Amasis MT Pro" w:hAnsi="Amasis MT Pro"/>
          <w:b/>
          <w:bCs/>
          <w:smallCaps/>
          <w:color w:val="722325"/>
          <w:sz w:val="28"/>
          <w:szCs w:val="28"/>
        </w:rPr>
        <w:t>, 202</w:t>
      </w:r>
      <w:r w:rsidR="00B469B5">
        <w:rPr>
          <w:rFonts w:ascii="Amasis MT Pro" w:hAnsi="Amasis MT Pro"/>
          <w:b/>
          <w:bCs/>
          <w:smallCaps/>
          <w:color w:val="722325"/>
          <w:sz w:val="28"/>
          <w:szCs w:val="28"/>
        </w:rPr>
        <w:t>4</w:t>
      </w:r>
      <w:r w:rsidR="00D07BED">
        <w:rPr>
          <w:rFonts w:ascii="Amasis MT Pro" w:hAnsi="Amasis MT Pro"/>
          <w:b/>
          <w:bCs/>
          <w:smallCaps/>
          <w:color w:val="722325"/>
          <w:sz w:val="28"/>
          <w:szCs w:val="28"/>
        </w:rPr>
        <w:t xml:space="preserve"> &amp; 202</w:t>
      </w:r>
      <w:r w:rsidR="00B469B5">
        <w:rPr>
          <w:rFonts w:ascii="Amasis MT Pro" w:hAnsi="Amasis MT Pro"/>
          <w:b/>
          <w:bCs/>
          <w:smallCaps/>
          <w:color w:val="722325"/>
          <w:sz w:val="28"/>
          <w:szCs w:val="28"/>
        </w:rPr>
        <w:t>3</w:t>
      </w:r>
    </w:p>
    <w:p w14:paraId="2E72344D" w14:textId="6E4D476F" w:rsidR="001B6C86" w:rsidRPr="003D734E" w:rsidRDefault="001B6C86" w:rsidP="00E37875">
      <w:pPr>
        <w:rPr>
          <w:rFonts w:ascii="Amasis MT Pro" w:hAnsi="Amasis MT Pro"/>
          <w:b/>
          <w:bCs/>
          <w:smallCaps/>
          <w:color w:val="722325"/>
          <w:sz w:val="10"/>
          <w:szCs w:val="10"/>
        </w:rPr>
      </w:pPr>
    </w:p>
    <w:p w14:paraId="7B566DCE" w14:textId="4B8DEE36" w:rsidR="001B6C86" w:rsidRPr="003D734E" w:rsidRDefault="001B6C86" w:rsidP="00E37875">
      <w:pPr>
        <w:rPr>
          <w:rFonts w:ascii="Amasis MT Pro" w:hAnsi="Amasis MT Pro"/>
          <w:b/>
          <w:bCs/>
          <w:color w:val="E1A800"/>
        </w:rPr>
      </w:pPr>
      <w:r w:rsidRPr="003D734E">
        <w:rPr>
          <w:rFonts w:ascii="Amasis MT Pro" w:hAnsi="Amasis MT Pro"/>
          <w:b/>
          <w:bCs/>
          <w:color w:val="E1A800"/>
        </w:rPr>
        <w:t>Introduction</w:t>
      </w:r>
    </w:p>
    <w:p w14:paraId="25BA68E2" w14:textId="1EF87CBD" w:rsidR="001B6C86" w:rsidRPr="003D734E" w:rsidRDefault="001B6C86" w:rsidP="00E37875">
      <w:pPr>
        <w:rPr>
          <w:rFonts w:ascii="Amasis MT Pro" w:hAnsi="Amasis MT Pro"/>
          <w:b/>
          <w:bCs/>
          <w:smallCaps/>
          <w:color w:val="E1A800"/>
          <w:sz w:val="10"/>
          <w:szCs w:val="10"/>
        </w:rPr>
      </w:pPr>
    </w:p>
    <w:p w14:paraId="40C33B1F" w14:textId="57F194E7"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MSU-Northern publishes this Annual Fire Safety Report as part of its annual Clery Act/HEOA Compliance document, which contains information regarding fire safety practices, </w:t>
      </w:r>
      <w:proofErr w:type="gramStart"/>
      <w:r w:rsidRPr="003D734E">
        <w:rPr>
          <w:rFonts w:ascii="Amasis MT Pro" w:hAnsi="Amasis MT Pro"/>
          <w:sz w:val="22"/>
          <w:szCs w:val="22"/>
        </w:rPr>
        <w:t>education</w:t>
      </w:r>
      <w:proofErr w:type="gramEnd"/>
      <w:r w:rsidRPr="003D734E">
        <w:rPr>
          <w:rFonts w:ascii="Amasis MT Pro" w:hAnsi="Amasis MT Pro"/>
          <w:sz w:val="22"/>
          <w:szCs w:val="22"/>
        </w:rPr>
        <w:t xml:space="preserve"> and standards for the University. This report includes statistics concerning the number of fires, the cause of each fire, the number of injuries and deaths related to a fire, and the value of the property damage caused by a fire (see Fire Statistics later in this report).</w:t>
      </w:r>
    </w:p>
    <w:p w14:paraId="6CCA4912" w14:textId="77777777" w:rsidR="00A53286" w:rsidRPr="003D734E" w:rsidRDefault="00A53286" w:rsidP="00E37875">
      <w:pPr>
        <w:rPr>
          <w:rFonts w:ascii="Amasis MT Pro" w:hAnsi="Amasis MT Pro"/>
          <w:sz w:val="22"/>
          <w:szCs w:val="22"/>
        </w:rPr>
      </w:pPr>
    </w:p>
    <w:p w14:paraId="1CBFDEF8" w14:textId="3B22DE1C" w:rsidR="00A53286" w:rsidRPr="003D734E" w:rsidRDefault="00A53286" w:rsidP="00E37875">
      <w:pPr>
        <w:rPr>
          <w:rFonts w:ascii="Amasis MT Pro" w:hAnsi="Amasis MT Pro"/>
          <w:sz w:val="22"/>
          <w:szCs w:val="22"/>
        </w:rPr>
      </w:pPr>
      <w:r w:rsidRPr="003D734E">
        <w:rPr>
          <w:rFonts w:ascii="Amasis MT Pro" w:hAnsi="Amasis MT Pro"/>
          <w:sz w:val="22"/>
          <w:szCs w:val="22"/>
        </w:rPr>
        <w:t>In an effort to standardize the information an institution publishes on fire safety, the U.S. Department of Education requires all universities that maintain on-campus student housing facilities and receive U.S. Department of Education funding to publish an annual fire safety report, maintain a fire log, and report fire statistics to the Secretary of Education. Printed copies of the full report are available upon request through the Dean of Students Office.</w:t>
      </w:r>
    </w:p>
    <w:p w14:paraId="5D4D4621" w14:textId="77777777" w:rsidR="00A53286" w:rsidRPr="003D734E" w:rsidRDefault="00A53286" w:rsidP="00E37875">
      <w:pPr>
        <w:rPr>
          <w:rFonts w:ascii="Amasis MT Pro" w:hAnsi="Amasis MT Pro"/>
          <w:sz w:val="22"/>
          <w:szCs w:val="22"/>
        </w:rPr>
      </w:pPr>
    </w:p>
    <w:p w14:paraId="43590F2C" w14:textId="77777777" w:rsidR="00A53286" w:rsidRPr="003D734E" w:rsidRDefault="00A53286" w:rsidP="00E37875">
      <w:pPr>
        <w:rPr>
          <w:rFonts w:ascii="Amasis MT Pro" w:hAnsi="Amasis MT Pro"/>
          <w:b/>
          <w:bCs/>
          <w:sz w:val="22"/>
          <w:szCs w:val="22"/>
        </w:rPr>
      </w:pPr>
      <w:r w:rsidRPr="003D734E">
        <w:rPr>
          <w:rFonts w:ascii="Amasis MT Pro" w:hAnsi="Amasis MT Pro"/>
          <w:b/>
          <w:bCs/>
          <w:sz w:val="22"/>
          <w:szCs w:val="22"/>
        </w:rPr>
        <w:t xml:space="preserve">Federal Definition of Fire </w:t>
      </w:r>
    </w:p>
    <w:p w14:paraId="07D9873F" w14:textId="480D5A96" w:rsidR="00A53286" w:rsidRPr="003D734E" w:rsidRDefault="00A53286" w:rsidP="00E37875">
      <w:pPr>
        <w:rPr>
          <w:rFonts w:ascii="Amasis MT Pro" w:hAnsi="Amasis MT Pro"/>
          <w:sz w:val="22"/>
          <w:szCs w:val="22"/>
        </w:rPr>
      </w:pPr>
      <w:r w:rsidRPr="003D734E">
        <w:rPr>
          <w:rFonts w:ascii="Amasis MT Pro" w:hAnsi="Amasis MT Pro"/>
          <w:sz w:val="22"/>
          <w:szCs w:val="22"/>
        </w:rPr>
        <w:t>Any instance of open flame or other burning in a place not intended to contain the burning or in an uncontrolled manner. Fire safety is essential in protecting a campus community from injuries, deaths, business interruption, and property damage resulting from fires.</w:t>
      </w:r>
    </w:p>
    <w:p w14:paraId="0B5DC78D" w14:textId="77777777" w:rsidR="00A53286" w:rsidRPr="003D734E" w:rsidRDefault="00A53286" w:rsidP="00E37875">
      <w:pPr>
        <w:rPr>
          <w:rFonts w:ascii="Amasis MT Pro" w:hAnsi="Amasis MT Pro"/>
          <w:sz w:val="22"/>
          <w:szCs w:val="22"/>
        </w:rPr>
      </w:pPr>
    </w:p>
    <w:p w14:paraId="566628A4" w14:textId="77777777" w:rsidR="00A53286" w:rsidRPr="003D734E" w:rsidRDefault="00A53286" w:rsidP="00E37875">
      <w:pPr>
        <w:rPr>
          <w:rFonts w:ascii="Amasis MT Pro" w:hAnsi="Amasis MT Pro"/>
          <w:b/>
          <w:bCs/>
          <w:sz w:val="22"/>
          <w:szCs w:val="22"/>
        </w:rPr>
      </w:pPr>
      <w:r w:rsidRPr="003D734E">
        <w:rPr>
          <w:rFonts w:ascii="Amasis MT Pro" w:hAnsi="Amasis MT Pro"/>
          <w:b/>
          <w:bCs/>
          <w:sz w:val="22"/>
          <w:szCs w:val="22"/>
        </w:rPr>
        <w:t>On-Campus Student Housing</w:t>
      </w:r>
    </w:p>
    <w:p w14:paraId="725983EE" w14:textId="173388BB"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A student housing facility that </w:t>
      </w:r>
      <w:proofErr w:type="gramStart"/>
      <w:r w:rsidRPr="003D734E">
        <w:rPr>
          <w:rFonts w:ascii="Amasis MT Pro" w:hAnsi="Amasis MT Pro"/>
          <w:sz w:val="22"/>
          <w:szCs w:val="22"/>
        </w:rPr>
        <w:t>is owned</w:t>
      </w:r>
      <w:proofErr w:type="gramEnd"/>
      <w:r w:rsidRPr="003D734E">
        <w:rPr>
          <w:rFonts w:ascii="Amasis MT Pro" w:hAnsi="Amasis MT Pro"/>
          <w:sz w:val="22"/>
          <w:szCs w:val="22"/>
        </w:rPr>
        <w:t xml:space="preserve"> or controlled by the institution or is located on property that </w:t>
      </w:r>
      <w:proofErr w:type="gramStart"/>
      <w:r w:rsidRPr="003D734E">
        <w:rPr>
          <w:rFonts w:ascii="Amasis MT Pro" w:hAnsi="Amasis MT Pro"/>
          <w:sz w:val="22"/>
          <w:szCs w:val="22"/>
        </w:rPr>
        <w:t>is owned</w:t>
      </w:r>
      <w:proofErr w:type="gramEnd"/>
      <w:r w:rsidRPr="003D734E">
        <w:rPr>
          <w:rFonts w:ascii="Amasis MT Pro" w:hAnsi="Amasis MT Pro"/>
          <w:sz w:val="22"/>
          <w:szCs w:val="22"/>
        </w:rPr>
        <w:t xml:space="preserve"> or controlled by the institution and is within the </w:t>
      </w:r>
      <w:proofErr w:type="gramStart"/>
      <w:r w:rsidRPr="003D734E">
        <w:rPr>
          <w:rFonts w:ascii="Amasis MT Pro" w:hAnsi="Amasis MT Pro"/>
          <w:sz w:val="22"/>
          <w:szCs w:val="22"/>
        </w:rPr>
        <w:t>reasonably contiguous</w:t>
      </w:r>
      <w:proofErr w:type="gramEnd"/>
      <w:r w:rsidRPr="003D734E">
        <w:rPr>
          <w:rFonts w:ascii="Amasis MT Pro" w:hAnsi="Amasis MT Pro"/>
          <w:sz w:val="22"/>
          <w:szCs w:val="22"/>
        </w:rPr>
        <w:t xml:space="preserve"> geographic area that </w:t>
      </w:r>
      <w:proofErr w:type="gramStart"/>
      <w:r w:rsidRPr="003D734E">
        <w:rPr>
          <w:rFonts w:ascii="Amasis MT Pro" w:hAnsi="Amasis MT Pro"/>
          <w:sz w:val="22"/>
          <w:szCs w:val="22"/>
        </w:rPr>
        <w:t>make</w:t>
      </w:r>
      <w:proofErr w:type="gramEnd"/>
      <w:r w:rsidRPr="003D734E">
        <w:rPr>
          <w:rFonts w:ascii="Amasis MT Pro" w:hAnsi="Amasis MT Pro"/>
          <w:sz w:val="22"/>
          <w:szCs w:val="22"/>
        </w:rPr>
        <w:t xml:space="preserve"> up the campus.</w:t>
      </w:r>
    </w:p>
    <w:p w14:paraId="5CB2DC54" w14:textId="77777777" w:rsidR="00A53286" w:rsidRPr="003D734E" w:rsidRDefault="00A53286" w:rsidP="00E37875">
      <w:pPr>
        <w:rPr>
          <w:rFonts w:ascii="Amasis MT Pro" w:hAnsi="Amasis MT Pro"/>
          <w:sz w:val="22"/>
          <w:szCs w:val="22"/>
        </w:rPr>
      </w:pPr>
    </w:p>
    <w:p w14:paraId="5A2E7B9F" w14:textId="77777777" w:rsidR="00A53286" w:rsidRPr="003D734E" w:rsidRDefault="001B6C86" w:rsidP="00E37875">
      <w:pPr>
        <w:rPr>
          <w:rFonts w:ascii="Amasis MT Pro" w:hAnsi="Amasis MT Pro"/>
          <w:b/>
          <w:bCs/>
          <w:color w:val="E1A800"/>
        </w:rPr>
      </w:pPr>
      <w:r w:rsidRPr="003D734E">
        <w:rPr>
          <w:rFonts w:ascii="Amasis MT Pro" w:hAnsi="Amasis MT Pro"/>
          <w:b/>
          <w:bCs/>
          <w:color w:val="E1A800"/>
        </w:rPr>
        <w:t>Fire Reporting and University Response to Arson</w:t>
      </w:r>
    </w:p>
    <w:p w14:paraId="50C52B56" w14:textId="77777777" w:rsidR="00A53286" w:rsidRPr="003D734E" w:rsidRDefault="00A53286" w:rsidP="00E37875">
      <w:pPr>
        <w:rPr>
          <w:rFonts w:ascii="Amasis MT Pro" w:hAnsi="Amasis MT Pro"/>
          <w:sz w:val="10"/>
          <w:szCs w:val="10"/>
        </w:rPr>
      </w:pPr>
    </w:p>
    <w:p w14:paraId="5D2823D5" w14:textId="7898566E"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If you suspect an active fire or witness evidence of a fire (singed paper on bulletin board, fire in trash can, </w:t>
      </w:r>
      <w:proofErr w:type="gramStart"/>
      <w:r w:rsidRPr="003D734E">
        <w:rPr>
          <w:rFonts w:ascii="Amasis MT Pro" w:hAnsi="Amasis MT Pro"/>
          <w:sz w:val="22"/>
          <w:szCs w:val="22"/>
        </w:rPr>
        <w:t>etc.</w:t>
      </w:r>
      <w:proofErr w:type="gramEnd"/>
      <w:r w:rsidRPr="003D734E">
        <w:rPr>
          <w:rFonts w:ascii="Amasis MT Pro" w:hAnsi="Amasis MT Pro"/>
          <w:sz w:val="22"/>
          <w:szCs w:val="22"/>
        </w:rPr>
        <w:t xml:space="preserve">), </w:t>
      </w:r>
      <w:r w:rsidR="004E54C3" w:rsidRPr="003D734E">
        <w:rPr>
          <w:rFonts w:ascii="Amasis MT Pro" w:hAnsi="Amasis MT Pro"/>
          <w:sz w:val="22"/>
          <w:szCs w:val="22"/>
        </w:rPr>
        <w:t>it is important that you notify Emergency Services and University Staff as soon as possible.</w:t>
      </w:r>
      <w:r w:rsidR="00B11E38" w:rsidRPr="003D734E">
        <w:rPr>
          <w:rFonts w:ascii="Amasis MT Pro" w:hAnsi="Amasis MT Pro"/>
          <w:sz w:val="22"/>
          <w:szCs w:val="22"/>
        </w:rPr>
        <w:t xml:space="preserve"> MSU-Northern </w:t>
      </w:r>
      <w:proofErr w:type="gramStart"/>
      <w:r w:rsidR="00B11E38" w:rsidRPr="003D734E">
        <w:rPr>
          <w:rFonts w:ascii="Amasis MT Pro" w:hAnsi="Amasis MT Pro"/>
          <w:sz w:val="22"/>
          <w:szCs w:val="22"/>
        </w:rPr>
        <w:t>is required</w:t>
      </w:r>
      <w:proofErr w:type="gramEnd"/>
      <w:r w:rsidR="00B11E38" w:rsidRPr="003D734E">
        <w:rPr>
          <w:rFonts w:ascii="Amasis MT Pro" w:hAnsi="Amasis MT Pro"/>
          <w:sz w:val="22"/>
          <w:szCs w:val="22"/>
        </w:rPr>
        <w:t xml:space="preserve"> to annually disclose statistical data on all fires that occur in on- campus housing facilities. If</w:t>
      </w:r>
      <w:r w:rsidR="004E54C3" w:rsidRPr="003D734E">
        <w:rPr>
          <w:rFonts w:ascii="Amasis MT Pro" w:hAnsi="Amasis MT Pro"/>
          <w:sz w:val="22"/>
          <w:szCs w:val="22"/>
        </w:rPr>
        <w:t xml:space="preserve"> you </w:t>
      </w:r>
      <w:proofErr w:type="gramStart"/>
      <w:r w:rsidR="004E54C3" w:rsidRPr="003D734E">
        <w:rPr>
          <w:rFonts w:ascii="Amasis MT Pro" w:hAnsi="Amasis MT Pro"/>
          <w:sz w:val="22"/>
          <w:szCs w:val="22"/>
        </w:rPr>
        <w:t>are made</w:t>
      </w:r>
      <w:proofErr w:type="gramEnd"/>
      <w:r w:rsidR="004E54C3" w:rsidRPr="003D734E">
        <w:rPr>
          <w:rFonts w:ascii="Amasis MT Pro" w:hAnsi="Amasis MT Pro"/>
          <w:sz w:val="22"/>
          <w:szCs w:val="22"/>
        </w:rPr>
        <w:t xml:space="preserve"> </w:t>
      </w:r>
      <w:proofErr w:type="gramStart"/>
      <w:r w:rsidR="004E54C3" w:rsidRPr="003D734E">
        <w:rPr>
          <w:rFonts w:ascii="Amasis MT Pro" w:hAnsi="Amasis MT Pro"/>
          <w:sz w:val="22"/>
          <w:szCs w:val="22"/>
        </w:rPr>
        <w:t>ware</w:t>
      </w:r>
      <w:proofErr w:type="gramEnd"/>
      <w:r w:rsidR="004E54C3" w:rsidRPr="003D734E">
        <w:rPr>
          <w:rFonts w:ascii="Amasis MT Pro" w:hAnsi="Amasis MT Pro"/>
          <w:sz w:val="22"/>
          <w:szCs w:val="22"/>
        </w:rPr>
        <w:t xml:space="preserve"> of an active fire, please contact</w:t>
      </w:r>
      <w:r w:rsidRPr="003D734E">
        <w:rPr>
          <w:rFonts w:ascii="Amasis MT Pro" w:hAnsi="Amasis MT Pro"/>
          <w:sz w:val="22"/>
          <w:szCs w:val="22"/>
        </w:rPr>
        <w:t xml:space="preserve"> </w:t>
      </w:r>
      <w:r w:rsidR="00B11E38" w:rsidRPr="003D734E">
        <w:rPr>
          <w:rFonts w:ascii="Amasis MT Pro" w:hAnsi="Amasis MT Pro"/>
          <w:sz w:val="22"/>
          <w:szCs w:val="22"/>
        </w:rPr>
        <w:t>the following:</w:t>
      </w:r>
    </w:p>
    <w:p w14:paraId="0738B885" w14:textId="77777777" w:rsidR="00B11E38" w:rsidRPr="003D734E" w:rsidRDefault="00B11E38" w:rsidP="00E37875">
      <w:pPr>
        <w:rPr>
          <w:rFonts w:ascii="Amasis MT Pro" w:hAnsi="Amasis MT Pro"/>
          <w:sz w:val="22"/>
          <w:szCs w:val="22"/>
        </w:rPr>
      </w:pPr>
    </w:p>
    <w:p w14:paraId="1A550789" w14:textId="7A64EA2A" w:rsidR="00B11E38" w:rsidRPr="003D734E" w:rsidRDefault="00A53286" w:rsidP="00E37875">
      <w:pPr>
        <w:pStyle w:val="ListParagraph"/>
        <w:numPr>
          <w:ilvl w:val="0"/>
          <w:numId w:val="55"/>
        </w:numPr>
        <w:rPr>
          <w:rFonts w:ascii="Amasis MT Pro" w:hAnsi="Amasis MT Pro"/>
          <w:sz w:val="22"/>
          <w:szCs w:val="22"/>
        </w:rPr>
      </w:pPr>
      <w:r w:rsidRPr="003D734E">
        <w:rPr>
          <w:rFonts w:ascii="Amasis MT Pro" w:hAnsi="Amasis MT Pro"/>
          <w:sz w:val="22"/>
          <w:szCs w:val="22"/>
        </w:rPr>
        <w:t>For emergencies call 911</w:t>
      </w:r>
      <w:r w:rsidR="004E54C3" w:rsidRPr="003D734E">
        <w:rPr>
          <w:rFonts w:ascii="Amasis MT Pro" w:hAnsi="Amasis MT Pro"/>
          <w:sz w:val="22"/>
          <w:szCs w:val="22"/>
        </w:rPr>
        <w:t xml:space="preserve"> (8-911 from on-campus phones); </w:t>
      </w:r>
      <w:r w:rsidR="00B11E38" w:rsidRPr="003D734E">
        <w:rPr>
          <w:rFonts w:ascii="Amasis MT Pro" w:hAnsi="Amasis MT Pro"/>
          <w:sz w:val="22"/>
          <w:szCs w:val="22"/>
        </w:rPr>
        <w:t>or</w:t>
      </w:r>
    </w:p>
    <w:p w14:paraId="4E5CEB74" w14:textId="77777777" w:rsidR="004E54C3" w:rsidRPr="003D734E" w:rsidRDefault="004E54C3" w:rsidP="00E37875">
      <w:pPr>
        <w:pStyle w:val="ListParagraph"/>
        <w:numPr>
          <w:ilvl w:val="0"/>
          <w:numId w:val="55"/>
        </w:numPr>
        <w:rPr>
          <w:rFonts w:ascii="Amasis MT Pro" w:hAnsi="Amasis MT Pro"/>
          <w:sz w:val="22"/>
          <w:szCs w:val="22"/>
        </w:rPr>
      </w:pPr>
      <w:r w:rsidRPr="003D734E">
        <w:rPr>
          <w:rFonts w:ascii="Amasis MT Pro" w:hAnsi="Amasis MT Pro"/>
          <w:sz w:val="22"/>
          <w:szCs w:val="22"/>
        </w:rPr>
        <w:t>For non-emergencies, contact Facilities Services at</w:t>
      </w:r>
      <w:r w:rsidR="00A53286" w:rsidRPr="003D734E">
        <w:rPr>
          <w:rFonts w:ascii="Amasis MT Pro" w:hAnsi="Amasis MT Pro"/>
          <w:sz w:val="22"/>
          <w:szCs w:val="22"/>
        </w:rPr>
        <w:t xml:space="preserve"> (406) </w:t>
      </w:r>
      <w:r w:rsidRPr="003D734E">
        <w:rPr>
          <w:rFonts w:ascii="Amasis MT Pro" w:hAnsi="Amasis MT Pro"/>
          <w:sz w:val="22"/>
          <w:szCs w:val="22"/>
        </w:rPr>
        <w:t>265</w:t>
      </w:r>
      <w:r w:rsidR="00A53286" w:rsidRPr="003D734E">
        <w:rPr>
          <w:rFonts w:ascii="Amasis MT Pro" w:hAnsi="Amasis MT Pro"/>
          <w:sz w:val="22"/>
          <w:szCs w:val="22"/>
        </w:rPr>
        <w:t>-</w:t>
      </w:r>
      <w:r w:rsidRPr="003D734E">
        <w:rPr>
          <w:rFonts w:ascii="Amasis MT Pro" w:hAnsi="Amasis MT Pro"/>
          <w:sz w:val="22"/>
          <w:szCs w:val="22"/>
        </w:rPr>
        <w:t>3755.</w:t>
      </w:r>
    </w:p>
    <w:p w14:paraId="67F39910" w14:textId="2C5EDD4F"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 </w:t>
      </w:r>
    </w:p>
    <w:p w14:paraId="0743F03B" w14:textId="599EDC9C" w:rsidR="00A53286" w:rsidRPr="003D734E" w:rsidRDefault="00B11E38" w:rsidP="00E37875">
      <w:pPr>
        <w:rPr>
          <w:rFonts w:ascii="Amasis MT Pro" w:hAnsi="Amasis MT Pro"/>
          <w:sz w:val="22"/>
          <w:szCs w:val="22"/>
        </w:rPr>
      </w:pPr>
      <w:r w:rsidRPr="003D734E">
        <w:rPr>
          <w:rFonts w:ascii="Amasis MT Pro" w:hAnsi="Amasis MT Pro"/>
          <w:sz w:val="22"/>
          <w:szCs w:val="22"/>
        </w:rPr>
        <w:t>Please note that, even if you call emergency services, it is important that you follow up with Facilities Services as well to ensure that University staff is also aware of the concern</w:t>
      </w:r>
      <w:r w:rsidR="00A53286" w:rsidRPr="003D734E">
        <w:rPr>
          <w:rFonts w:ascii="Amasis MT Pro" w:hAnsi="Amasis MT Pro"/>
          <w:sz w:val="22"/>
          <w:szCs w:val="22"/>
        </w:rPr>
        <w:t xml:space="preserve">. </w:t>
      </w:r>
    </w:p>
    <w:p w14:paraId="63687231" w14:textId="77777777" w:rsidR="004E54C3" w:rsidRPr="003D734E" w:rsidRDefault="004E54C3" w:rsidP="00E37875">
      <w:pPr>
        <w:rPr>
          <w:rFonts w:ascii="Amasis MT Pro" w:hAnsi="Amasis MT Pro"/>
          <w:sz w:val="22"/>
          <w:szCs w:val="22"/>
        </w:rPr>
      </w:pPr>
    </w:p>
    <w:p w14:paraId="5463ACBF" w14:textId="23B5AE20"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Arson is the act of maliciously, voluntarily, and willfully setting fire to the building, buildings, or other property within the building. Arson is a criminal offense and will </w:t>
      </w:r>
      <w:proofErr w:type="gramStart"/>
      <w:r w:rsidRPr="003D734E">
        <w:rPr>
          <w:rFonts w:ascii="Amasis MT Pro" w:hAnsi="Amasis MT Pro"/>
          <w:sz w:val="22"/>
          <w:szCs w:val="22"/>
        </w:rPr>
        <w:t>be treated</w:t>
      </w:r>
      <w:proofErr w:type="gramEnd"/>
      <w:r w:rsidRPr="003D734E">
        <w:rPr>
          <w:rFonts w:ascii="Amasis MT Pro" w:hAnsi="Amasis MT Pro"/>
          <w:sz w:val="22"/>
          <w:szCs w:val="22"/>
        </w:rPr>
        <w:t xml:space="preserve"> as such. Any acts or attempted acts of arson will result in disciplinary sanctions, up to and including suspension or expulsion from the university as well as criminal charges.</w:t>
      </w:r>
    </w:p>
    <w:p w14:paraId="0BE5B88D" w14:textId="0A91A52F" w:rsidR="00B11E38" w:rsidRPr="003D734E" w:rsidRDefault="00B11E38" w:rsidP="00E37875">
      <w:pPr>
        <w:rPr>
          <w:rFonts w:ascii="Amasis MT Pro" w:hAnsi="Amasis MT Pro"/>
          <w:sz w:val="22"/>
          <w:szCs w:val="22"/>
        </w:rPr>
      </w:pPr>
    </w:p>
    <w:p w14:paraId="0EE706C3" w14:textId="168C5E2C" w:rsidR="00A53286" w:rsidRPr="003D734E" w:rsidRDefault="00A53286" w:rsidP="00E37875">
      <w:pPr>
        <w:rPr>
          <w:rFonts w:ascii="Amasis MT Pro" w:hAnsi="Amasis MT Pro"/>
          <w:sz w:val="22"/>
          <w:szCs w:val="22"/>
        </w:rPr>
      </w:pPr>
      <w:r w:rsidRPr="003D734E">
        <w:rPr>
          <w:rFonts w:ascii="Amasis MT Pro" w:hAnsi="Amasis MT Pro"/>
          <w:sz w:val="22"/>
          <w:szCs w:val="22"/>
        </w:rPr>
        <w:t xml:space="preserve">If you are not sure if </w:t>
      </w:r>
      <w:r w:rsidR="00B11E38" w:rsidRPr="003D734E">
        <w:rPr>
          <w:rFonts w:ascii="Amasis MT Pro" w:hAnsi="Amasis MT Pro"/>
          <w:sz w:val="22"/>
          <w:szCs w:val="22"/>
        </w:rPr>
        <w:t>Havre Police</w:t>
      </w:r>
      <w:r w:rsidRPr="003D734E">
        <w:rPr>
          <w:rFonts w:ascii="Amasis MT Pro" w:hAnsi="Amasis MT Pro"/>
          <w:sz w:val="22"/>
          <w:szCs w:val="22"/>
        </w:rPr>
        <w:t xml:space="preserve"> or the </w:t>
      </w:r>
      <w:r w:rsidR="00B11E38" w:rsidRPr="003D734E">
        <w:rPr>
          <w:rFonts w:ascii="Amasis MT Pro" w:hAnsi="Amasis MT Pro"/>
          <w:sz w:val="22"/>
          <w:szCs w:val="22"/>
        </w:rPr>
        <w:t xml:space="preserve">Havre </w:t>
      </w:r>
      <w:r w:rsidRPr="003D734E">
        <w:rPr>
          <w:rFonts w:ascii="Amasis MT Pro" w:hAnsi="Amasis MT Pro"/>
          <w:sz w:val="22"/>
          <w:szCs w:val="22"/>
        </w:rPr>
        <w:t xml:space="preserve">Fire Department </w:t>
      </w:r>
      <w:r w:rsidR="00B11E38" w:rsidRPr="003D734E">
        <w:rPr>
          <w:rFonts w:ascii="Amasis MT Pro" w:hAnsi="Amasis MT Pro"/>
          <w:sz w:val="22"/>
          <w:szCs w:val="22"/>
        </w:rPr>
        <w:t>have</w:t>
      </w:r>
      <w:r w:rsidRPr="003D734E">
        <w:rPr>
          <w:rFonts w:ascii="Amasis MT Pro" w:hAnsi="Amasis MT Pro"/>
          <w:sz w:val="22"/>
          <w:szCs w:val="22"/>
        </w:rPr>
        <w:t xml:space="preserve"> </w:t>
      </w:r>
      <w:proofErr w:type="gramStart"/>
      <w:r w:rsidRPr="003D734E">
        <w:rPr>
          <w:rFonts w:ascii="Amasis MT Pro" w:hAnsi="Amasis MT Pro"/>
          <w:sz w:val="22"/>
          <w:szCs w:val="22"/>
        </w:rPr>
        <w:t>been contacted</w:t>
      </w:r>
      <w:proofErr w:type="gramEnd"/>
      <w:r w:rsidRPr="003D734E">
        <w:rPr>
          <w:rFonts w:ascii="Amasis MT Pro" w:hAnsi="Amasis MT Pro"/>
          <w:sz w:val="22"/>
          <w:szCs w:val="22"/>
        </w:rPr>
        <w:t>, call 911</w:t>
      </w:r>
      <w:r w:rsidR="00B11E38" w:rsidRPr="003D734E">
        <w:rPr>
          <w:rFonts w:ascii="Amasis MT Pro" w:hAnsi="Amasis MT Pro"/>
          <w:sz w:val="22"/>
          <w:szCs w:val="22"/>
        </w:rPr>
        <w:t xml:space="preserve"> (8-911 from on-campus phones) immediately</w:t>
      </w:r>
      <w:r w:rsidRPr="003D734E">
        <w:rPr>
          <w:rFonts w:ascii="Amasis MT Pro" w:hAnsi="Amasis MT Pro"/>
          <w:sz w:val="22"/>
          <w:szCs w:val="22"/>
        </w:rPr>
        <w:t xml:space="preserve">. </w:t>
      </w:r>
      <w:proofErr w:type="gramStart"/>
      <w:r w:rsidRPr="003D734E">
        <w:rPr>
          <w:rFonts w:ascii="Amasis MT Pro" w:hAnsi="Amasis MT Pro"/>
          <w:sz w:val="22"/>
          <w:szCs w:val="22"/>
        </w:rPr>
        <w:t>Make a difference</w:t>
      </w:r>
      <w:proofErr w:type="gramEnd"/>
      <w:r w:rsidRPr="003D734E">
        <w:rPr>
          <w:rFonts w:ascii="Amasis MT Pro" w:hAnsi="Amasis MT Pro"/>
          <w:sz w:val="22"/>
          <w:szCs w:val="22"/>
        </w:rPr>
        <w:t xml:space="preserve">, please call and report arson. Concerned citizens can (and should) report fires </w:t>
      </w:r>
      <w:r w:rsidR="00B11E38" w:rsidRPr="003D734E">
        <w:rPr>
          <w:rFonts w:ascii="Amasis MT Pro" w:hAnsi="Amasis MT Pro"/>
          <w:sz w:val="22"/>
          <w:szCs w:val="22"/>
        </w:rPr>
        <w:t>and</w:t>
      </w:r>
      <w:r w:rsidRPr="003D734E">
        <w:rPr>
          <w:rFonts w:ascii="Amasis MT Pro" w:hAnsi="Amasis MT Pro"/>
          <w:sz w:val="22"/>
          <w:szCs w:val="22"/>
        </w:rPr>
        <w:t xml:space="preserve"> arson.</w:t>
      </w:r>
    </w:p>
    <w:p w14:paraId="1AF9925E" w14:textId="2093795B" w:rsidR="001B6C86" w:rsidRPr="003D734E" w:rsidRDefault="001B6C86" w:rsidP="00E37875">
      <w:pPr>
        <w:rPr>
          <w:rFonts w:ascii="Amasis MT Pro" w:hAnsi="Amasis MT Pro"/>
          <w:b/>
          <w:bCs/>
          <w:smallCaps/>
          <w:color w:val="E1A800"/>
          <w:sz w:val="22"/>
          <w:szCs w:val="22"/>
        </w:rPr>
      </w:pPr>
    </w:p>
    <w:p w14:paraId="4743096B" w14:textId="77777777" w:rsidR="00743CC9" w:rsidRDefault="00743CC9" w:rsidP="00E37875">
      <w:pPr>
        <w:rPr>
          <w:rFonts w:ascii="Amasis MT Pro" w:hAnsi="Amasis MT Pro"/>
          <w:b/>
          <w:bCs/>
          <w:color w:val="E1A800"/>
        </w:rPr>
      </w:pPr>
    </w:p>
    <w:p w14:paraId="67EEF1F9" w14:textId="77777777" w:rsidR="00743CC9" w:rsidRDefault="00743CC9" w:rsidP="00E37875">
      <w:pPr>
        <w:rPr>
          <w:rFonts w:ascii="Amasis MT Pro" w:hAnsi="Amasis MT Pro"/>
          <w:b/>
          <w:bCs/>
          <w:color w:val="E1A800"/>
        </w:rPr>
      </w:pPr>
    </w:p>
    <w:p w14:paraId="18C7F868" w14:textId="71CD3173" w:rsidR="001B6C86" w:rsidRPr="003D734E" w:rsidRDefault="001B6C86" w:rsidP="00E37875">
      <w:pPr>
        <w:rPr>
          <w:rFonts w:ascii="Amasis MT Pro" w:hAnsi="Amasis MT Pro"/>
          <w:b/>
          <w:bCs/>
          <w:color w:val="E1A800"/>
        </w:rPr>
      </w:pPr>
      <w:r w:rsidRPr="003D734E">
        <w:rPr>
          <w:rFonts w:ascii="Amasis MT Pro" w:hAnsi="Amasis MT Pro"/>
          <w:b/>
          <w:bCs/>
          <w:color w:val="E1A800"/>
        </w:rPr>
        <w:lastRenderedPageBreak/>
        <w:t>University Fire Marshal</w:t>
      </w:r>
    </w:p>
    <w:p w14:paraId="4A917FC1" w14:textId="7A26F22B" w:rsidR="001B6C86" w:rsidRPr="003D734E" w:rsidRDefault="001B6C86" w:rsidP="00E37875">
      <w:pPr>
        <w:rPr>
          <w:rFonts w:ascii="Amasis MT Pro" w:hAnsi="Amasis MT Pro"/>
          <w:b/>
          <w:bCs/>
          <w:smallCaps/>
          <w:color w:val="E1A800"/>
          <w:sz w:val="10"/>
          <w:szCs w:val="10"/>
        </w:rPr>
      </w:pPr>
    </w:p>
    <w:p w14:paraId="57A0CC81" w14:textId="7204DF10" w:rsidR="006F4894" w:rsidRPr="003D734E" w:rsidRDefault="00B11E38" w:rsidP="00E37875">
      <w:pPr>
        <w:rPr>
          <w:rFonts w:ascii="Amasis MT Pro" w:hAnsi="Amasis MT Pro"/>
          <w:sz w:val="22"/>
          <w:szCs w:val="22"/>
        </w:rPr>
      </w:pPr>
      <w:r w:rsidRPr="003D734E">
        <w:rPr>
          <w:rFonts w:ascii="Amasis MT Pro" w:hAnsi="Amasis MT Pro"/>
          <w:sz w:val="22"/>
          <w:szCs w:val="22"/>
        </w:rPr>
        <w:t xml:space="preserve">MSU-Northern’s Fire Marshal is the authority that has </w:t>
      </w:r>
      <w:proofErr w:type="gramStart"/>
      <w:r w:rsidRPr="003D734E">
        <w:rPr>
          <w:rFonts w:ascii="Amasis MT Pro" w:hAnsi="Amasis MT Pro"/>
          <w:sz w:val="22"/>
          <w:szCs w:val="22"/>
        </w:rPr>
        <w:t>jurisdiction</w:t>
      </w:r>
      <w:proofErr w:type="gramEnd"/>
      <w:r w:rsidRPr="003D734E">
        <w:rPr>
          <w:rFonts w:ascii="Amasis MT Pro" w:hAnsi="Amasis MT Pro"/>
          <w:sz w:val="22"/>
          <w:szCs w:val="22"/>
        </w:rPr>
        <w:t xml:space="preserve"> over fire and life safety across </w:t>
      </w:r>
      <w:r w:rsidR="009D7C88" w:rsidRPr="003D734E">
        <w:rPr>
          <w:rFonts w:ascii="Amasis MT Pro" w:hAnsi="Amasis MT Pro"/>
          <w:sz w:val="22"/>
          <w:szCs w:val="22"/>
        </w:rPr>
        <w:t>the Northern</w:t>
      </w:r>
      <w:r w:rsidRPr="003D734E">
        <w:rPr>
          <w:rFonts w:ascii="Amasis MT Pro" w:hAnsi="Amasis MT Pro"/>
          <w:sz w:val="22"/>
          <w:szCs w:val="22"/>
        </w:rPr>
        <w:t xml:space="preserve"> campus.</w:t>
      </w:r>
      <w:r w:rsidR="006F4894" w:rsidRPr="003D734E">
        <w:rPr>
          <w:rFonts w:ascii="Amasis MT Pro" w:hAnsi="Amasis MT Pro"/>
          <w:sz w:val="22"/>
          <w:szCs w:val="22"/>
        </w:rPr>
        <w:t xml:space="preserve"> The University Fire Marshal serves as Fire Marshal for the entire Montana State University System and is officed at Montana State University in Bozeman, MT. The current University Fire Marshal is:</w:t>
      </w:r>
    </w:p>
    <w:p w14:paraId="5F8BBAC2" w14:textId="0E889DF0" w:rsidR="006F4894" w:rsidRPr="003D734E" w:rsidRDefault="006F4894" w:rsidP="00E37875">
      <w:pPr>
        <w:rPr>
          <w:rFonts w:ascii="Amasis MT Pro" w:hAnsi="Amasis MT Pro"/>
          <w:sz w:val="22"/>
          <w:szCs w:val="22"/>
        </w:rPr>
      </w:pPr>
    </w:p>
    <w:p w14:paraId="2A1FC486" w14:textId="452D1D54" w:rsidR="006F4894" w:rsidRPr="003D734E" w:rsidRDefault="006F4894" w:rsidP="00E37875">
      <w:pPr>
        <w:rPr>
          <w:rFonts w:ascii="Amasis MT Pro" w:hAnsi="Amasis MT Pro"/>
          <w:b/>
          <w:bCs/>
          <w:sz w:val="22"/>
          <w:szCs w:val="22"/>
        </w:rPr>
      </w:pPr>
      <w:r w:rsidRPr="003D734E">
        <w:rPr>
          <w:rFonts w:ascii="Amasis MT Pro" w:hAnsi="Amasis MT Pro"/>
          <w:sz w:val="22"/>
          <w:szCs w:val="22"/>
        </w:rPr>
        <w:tab/>
      </w:r>
      <w:r w:rsidR="006124D9" w:rsidRPr="003D734E">
        <w:rPr>
          <w:rFonts w:ascii="Amasis MT Pro" w:hAnsi="Amasis MT Pro"/>
          <w:b/>
          <w:bCs/>
          <w:sz w:val="22"/>
          <w:szCs w:val="22"/>
        </w:rPr>
        <w:t>Chris Salter</w:t>
      </w:r>
    </w:p>
    <w:p w14:paraId="4D04AB2D" w14:textId="3C3E57A3" w:rsidR="00ED46A8" w:rsidRPr="003D734E" w:rsidRDefault="00ED46A8" w:rsidP="00E37875">
      <w:pPr>
        <w:rPr>
          <w:rFonts w:ascii="Amasis MT Pro" w:hAnsi="Amasis MT Pro"/>
          <w:sz w:val="22"/>
          <w:szCs w:val="22"/>
        </w:rPr>
      </w:pPr>
      <w:r w:rsidRPr="003D734E">
        <w:rPr>
          <w:rFonts w:ascii="Amasis MT Pro" w:hAnsi="Amasis MT Pro"/>
          <w:sz w:val="22"/>
          <w:szCs w:val="22"/>
        </w:rPr>
        <w:tab/>
        <w:t>(406) 994-7583</w:t>
      </w:r>
    </w:p>
    <w:p w14:paraId="3EB4D9D0" w14:textId="284BF34B" w:rsidR="00ED46A8" w:rsidRPr="003D734E" w:rsidRDefault="00ED46A8" w:rsidP="00E37875">
      <w:pPr>
        <w:rPr>
          <w:rFonts w:ascii="Amasis MT Pro" w:hAnsi="Amasis MT Pro"/>
          <w:sz w:val="22"/>
          <w:szCs w:val="22"/>
        </w:rPr>
      </w:pPr>
      <w:r w:rsidRPr="003D734E">
        <w:rPr>
          <w:rFonts w:ascii="Amasis MT Pro" w:hAnsi="Amasis MT Pro"/>
          <w:sz w:val="22"/>
          <w:szCs w:val="22"/>
        </w:rPr>
        <w:tab/>
      </w:r>
      <w:r w:rsidR="006124D9" w:rsidRPr="003D734E">
        <w:rPr>
          <w:rFonts w:ascii="Amasis MT Pro" w:hAnsi="Amasis MT Pro"/>
          <w:sz w:val="22"/>
          <w:szCs w:val="22"/>
        </w:rPr>
        <w:t>chris</w:t>
      </w:r>
      <w:r w:rsidR="00413105" w:rsidRPr="003D734E">
        <w:rPr>
          <w:rFonts w:ascii="Amasis MT Pro" w:hAnsi="Amasis MT Pro"/>
          <w:sz w:val="22"/>
          <w:szCs w:val="22"/>
        </w:rPr>
        <w:t>.</w:t>
      </w:r>
      <w:r w:rsidR="006124D9" w:rsidRPr="003D734E">
        <w:rPr>
          <w:rFonts w:ascii="Amasis MT Pro" w:hAnsi="Amasis MT Pro"/>
          <w:sz w:val="22"/>
          <w:szCs w:val="22"/>
        </w:rPr>
        <w:t>salter</w:t>
      </w:r>
      <w:r w:rsidRPr="003D734E">
        <w:rPr>
          <w:rFonts w:ascii="Amasis MT Pro" w:hAnsi="Amasis MT Pro"/>
          <w:sz w:val="22"/>
          <w:szCs w:val="22"/>
        </w:rPr>
        <w:t>@montana.edu</w:t>
      </w:r>
    </w:p>
    <w:p w14:paraId="757A2232" w14:textId="77777777" w:rsidR="006F4894" w:rsidRPr="003D734E" w:rsidRDefault="006F4894" w:rsidP="00E37875">
      <w:pPr>
        <w:rPr>
          <w:rFonts w:ascii="Amasis MT Pro" w:hAnsi="Amasis MT Pro"/>
          <w:sz w:val="22"/>
          <w:szCs w:val="22"/>
        </w:rPr>
      </w:pPr>
    </w:p>
    <w:p w14:paraId="1140C897" w14:textId="4ED250FF" w:rsidR="009D7C88" w:rsidRPr="003D734E" w:rsidRDefault="006F4894" w:rsidP="00E37875">
      <w:pPr>
        <w:rPr>
          <w:rFonts w:ascii="Amasis MT Pro" w:hAnsi="Amasis MT Pro"/>
          <w:sz w:val="22"/>
          <w:szCs w:val="22"/>
        </w:rPr>
      </w:pPr>
      <w:r w:rsidRPr="003D734E">
        <w:rPr>
          <w:rFonts w:ascii="Amasis MT Pro" w:hAnsi="Amasis MT Pro"/>
          <w:sz w:val="22"/>
          <w:szCs w:val="22"/>
        </w:rPr>
        <w:t>Per Campus Policy Section 3017.1 (</w:t>
      </w:r>
      <w:hyperlink r:id="rId100" w:history="1">
        <w:r w:rsidRPr="003D734E">
          <w:rPr>
            <w:rStyle w:val="Hyperlink"/>
            <w:rFonts w:ascii="Amasis MT Pro" w:hAnsi="Amasis MT Pro"/>
            <w:sz w:val="22"/>
            <w:szCs w:val="22"/>
          </w:rPr>
          <w:t>http://www.msun.edu/admin/policies/300/307-1.aspx</w:t>
        </w:r>
      </w:hyperlink>
      <w:r w:rsidRPr="003D734E">
        <w:rPr>
          <w:rFonts w:ascii="Amasis MT Pro" w:hAnsi="Amasis MT Pro"/>
          <w:sz w:val="22"/>
          <w:szCs w:val="22"/>
        </w:rPr>
        <w:t>), the University Safety and Disaster Committee meets monthly to review and respond to safety concerns, to include a review of fire and life safety issues occurring on University property.</w:t>
      </w:r>
    </w:p>
    <w:p w14:paraId="5058D31B" w14:textId="77777777" w:rsidR="009D7C88" w:rsidRPr="003D734E" w:rsidRDefault="009D7C88" w:rsidP="00E37875">
      <w:pPr>
        <w:rPr>
          <w:rFonts w:ascii="Amasis MT Pro" w:hAnsi="Amasis MT Pro"/>
          <w:sz w:val="22"/>
          <w:szCs w:val="22"/>
        </w:rPr>
      </w:pPr>
    </w:p>
    <w:p w14:paraId="3EF8A323" w14:textId="43CB5315" w:rsidR="00B11E38" w:rsidRPr="003D734E" w:rsidRDefault="00B11E38" w:rsidP="00E37875">
      <w:pPr>
        <w:rPr>
          <w:rFonts w:ascii="Amasis MT Pro" w:hAnsi="Amasis MT Pro"/>
          <w:sz w:val="22"/>
          <w:szCs w:val="22"/>
        </w:rPr>
      </w:pPr>
      <w:r w:rsidRPr="003D734E">
        <w:rPr>
          <w:rFonts w:ascii="Amasis MT Pro" w:hAnsi="Amasis MT Pro"/>
          <w:sz w:val="22"/>
          <w:szCs w:val="22"/>
        </w:rPr>
        <w:t xml:space="preserve">The </w:t>
      </w:r>
      <w:r w:rsidR="00A10D11" w:rsidRPr="003D734E">
        <w:rPr>
          <w:rFonts w:ascii="Amasis MT Pro" w:hAnsi="Amasis MT Pro"/>
          <w:sz w:val="22"/>
          <w:szCs w:val="22"/>
        </w:rPr>
        <w:t>d</w:t>
      </w:r>
      <w:r w:rsidRPr="003D734E">
        <w:rPr>
          <w:rFonts w:ascii="Amasis MT Pro" w:hAnsi="Amasis MT Pro"/>
          <w:sz w:val="22"/>
          <w:szCs w:val="22"/>
        </w:rPr>
        <w:t>epartment</w:t>
      </w:r>
      <w:r w:rsidR="00A10D11" w:rsidRPr="003D734E">
        <w:rPr>
          <w:rFonts w:ascii="Amasis MT Pro" w:hAnsi="Amasis MT Pro"/>
          <w:sz w:val="22"/>
          <w:szCs w:val="22"/>
        </w:rPr>
        <w:t>s</w:t>
      </w:r>
      <w:r w:rsidRPr="003D734E">
        <w:rPr>
          <w:rFonts w:ascii="Amasis MT Pro" w:hAnsi="Amasis MT Pro"/>
          <w:sz w:val="22"/>
          <w:szCs w:val="22"/>
        </w:rPr>
        <w:t xml:space="preserve"> of Residen</w:t>
      </w:r>
      <w:r w:rsidR="00D07BED">
        <w:rPr>
          <w:rFonts w:ascii="Amasis MT Pro" w:hAnsi="Amasis MT Pro"/>
          <w:sz w:val="22"/>
          <w:szCs w:val="22"/>
        </w:rPr>
        <w:t>tial Education</w:t>
      </w:r>
      <w:r w:rsidR="00A10D11" w:rsidRPr="003D734E">
        <w:rPr>
          <w:rFonts w:ascii="Amasis MT Pro" w:hAnsi="Amasis MT Pro"/>
          <w:sz w:val="22"/>
          <w:szCs w:val="22"/>
        </w:rPr>
        <w:t xml:space="preserve"> and Facilities Services</w:t>
      </w:r>
      <w:r w:rsidRPr="003D734E">
        <w:rPr>
          <w:rFonts w:ascii="Amasis MT Pro" w:hAnsi="Amasis MT Pro"/>
          <w:sz w:val="22"/>
          <w:szCs w:val="22"/>
        </w:rPr>
        <w:t xml:space="preserve"> oversee MSU</w:t>
      </w:r>
      <w:r w:rsidR="00A10D11" w:rsidRPr="003D734E">
        <w:rPr>
          <w:rFonts w:ascii="Amasis MT Pro" w:hAnsi="Amasis MT Pro"/>
          <w:sz w:val="22"/>
          <w:szCs w:val="22"/>
        </w:rPr>
        <w:t>-Northern</w:t>
      </w:r>
      <w:r w:rsidRPr="003D734E">
        <w:rPr>
          <w:rFonts w:ascii="Amasis MT Pro" w:hAnsi="Amasis MT Pro"/>
          <w:sz w:val="22"/>
          <w:szCs w:val="22"/>
        </w:rPr>
        <w:t>’s fire safety efforts and drills in campus housing facilities.</w:t>
      </w:r>
      <w:r w:rsidR="00ED46A8" w:rsidRPr="003D734E">
        <w:rPr>
          <w:rFonts w:ascii="Amasis MT Pro" w:hAnsi="Amasis MT Pro"/>
          <w:sz w:val="22"/>
          <w:szCs w:val="22"/>
        </w:rPr>
        <w:t xml:space="preserve"> For more information about MSU-Northern’s fire and life safety systems, policy, and procedures, please contact any of the following offices:</w:t>
      </w:r>
    </w:p>
    <w:p w14:paraId="219E0159" w14:textId="592FABE8" w:rsidR="00ED46A8" w:rsidRPr="003D734E" w:rsidRDefault="00ED46A8" w:rsidP="00E37875">
      <w:pPr>
        <w:rPr>
          <w:rFonts w:ascii="Amasis MT Pro" w:hAnsi="Amasis MT Pro"/>
          <w:sz w:val="22"/>
          <w:szCs w:val="22"/>
        </w:rPr>
      </w:pPr>
    </w:p>
    <w:p w14:paraId="324D839E" w14:textId="77777777" w:rsidR="00ED46A8" w:rsidRPr="003D734E" w:rsidRDefault="00ED46A8" w:rsidP="00E37875">
      <w:pPr>
        <w:ind w:firstLine="720"/>
        <w:rPr>
          <w:rFonts w:ascii="Amasis MT Pro" w:hAnsi="Amasis MT Pro"/>
          <w:b/>
          <w:bCs/>
          <w:sz w:val="22"/>
          <w:szCs w:val="22"/>
        </w:rPr>
      </w:pPr>
      <w:r w:rsidRPr="003D734E">
        <w:rPr>
          <w:rFonts w:ascii="Amasis MT Pro" w:hAnsi="Amasis MT Pro"/>
          <w:b/>
          <w:bCs/>
          <w:sz w:val="22"/>
          <w:szCs w:val="22"/>
        </w:rPr>
        <w:t>Facilities Services</w:t>
      </w:r>
    </w:p>
    <w:p w14:paraId="62BF0549" w14:textId="77777777" w:rsidR="00ED46A8" w:rsidRPr="003D734E" w:rsidRDefault="00ED46A8" w:rsidP="00E37875">
      <w:pPr>
        <w:ind w:firstLine="720"/>
        <w:rPr>
          <w:rFonts w:ascii="Amasis MT Pro" w:hAnsi="Amasis MT Pro"/>
          <w:sz w:val="22"/>
          <w:szCs w:val="22"/>
        </w:rPr>
      </w:pPr>
      <w:r w:rsidRPr="003D734E">
        <w:rPr>
          <w:rFonts w:ascii="Amasis MT Pro" w:hAnsi="Amasis MT Pro"/>
          <w:sz w:val="22"/>
          <w:szCs w:val="22"/>
        </w:rPr>
        <w:t>Physical Plant</w:t>
      </w:r>
    </w:p>
    <w:p w14:paraId="553AA6E6" w14:textId="77777777" w:rsidR="00ED46A8" w:rsidRPr="003D734E" w:rsidRDefault="00ED46A8" w:rsidP="00E37875">
      <w:pPr>
        <w:ind w:firstLine="720"/>
        <w:rPr>
          <w:rFonts w:ascii="Amasis MT Pro" w:hAnsi="Amasis MT Pro"/>
          <w:color w:val="0563C1" w:themeColor="hyperlink"/>
          <w:sz w:val="22"/>
          <w:szCs w:val="22"/>
          <w:u w:val="single"/>
        </w:rPr>
      </w:pPr>
      <w:hyperlink r:id="rId101" w:history="1">
        <w:r w:rsidRPr="003D734E">
          <w:rPr>
            <w:rStyle w:val="Hyperlink"/>
            <w:rFonts w:ascii="Amasis MT Pro" w:hAnsi="Amasis MT Pro"/>
            <w:sz w:val="22"/>
            <w:szCs w:val="22"/>
          </w:rPr>
          <w:t>physicalplant@msun.edu</w:t>
        </w:r>
      </w:hyperlink>
      <w:r w:rsidRPr="003D734E">
        <w:rPr>
          <w:rFonts w:ascii="Amasis MT Pro" w:hAnsi="Amasis MT Pro"/>
          <w:sz w:val="22"/>
          <w:szCs w:val="22"/>
        </w:rPr>
        <w:t xml:space="preserve"> </w:t>
      </w:r>
    </w:p>
    <w:p w14:paraId="4621962D" w14:textId="77777777" w:rsidR="00ED46A8" w:rsidRPr="003D734E" w:rsidRDefault="00ED46A8" w:rsidP="00E37875">
      <w:pPr>
        <w:ind w:firstLine="720"/>
        <w:rPr>
          <w:rFonts w:ascii="Amasis MT Pro" w:hAnsi="Amasis MT Pro"/>
          <w:sz w:val="22"/>
          <w:szCs w:val="22"/>
        </w:rPr>
      </w:pPr>
      <w:r w:rsidRPr="003D734E">
        <w:rPr>
          <w:rFonts w:ascii="Amasis MT Pro" w:hAnsi="Amasis MT Pro"/>
          <w:sz w:val="22"/>
          <w:szCs w:val="22"/>
        </w:rPr>
        <w:t>(406) 265-3755</w:t>
      </w:r>
    </w:p>
    <w:p w14:paraId="13E85744" w14:textId="77777777" w:rsidR="00ED46A8" w:rsidRPr="003D734E" w:rsidRDefault="00ED46A8" w:rsidP="00E37875">
      <w:pPr>
        <w:rPr>
          <w:rFonts w:ascii="Amasis MT Pro" w:hAnsi="Amasis MT Pro"/>
          <w:sz w:val="22"/>
          <w:szCs w:val="22"/>
        </w:rPr>
      </w:pPr>
    </w:p>
    <w:p w14:paraId="536876B6" w14:textId="2DD34768" w:rsidR="00ED46A8" w:rsidRPr="003D734E" w:rsidRDefault="00ED46A8" w:rsidP="00E37875">
      <w:pPr>
        <w:ind w:firstLine="720"/>
        <w:rPr>
          <w:rFonts w:ascii="Amasis MT Pro" w:hAnsi="Amasis MT Pro"/>
          <w:b/>
          <w:bCs/>
          <w:sz w:val="22"/>
          <w:szCs w:val="22"/>
        </w:rPr>
      </w:pPr>
      <w:r w:rsidRPr="003D734E">
        <w:rPr>
          <w:rFonts w:ascii="Amasis MT Pro" w:hAnsi="Amasis MT Pro"/>
          <w:b/>
          <w:bCs/>
          <w:sz w:val="22"/>
          <w:szCs w:val="22"/>
        </w:rPr>
        <w:t>Residen</w:t>
      </w:r>
      <w:r w:rsidR="00E357DB" w:rsidRPr="003D734E">
        <w:rPr>
          <w:rFonts w:ascii="Amasis MT Pro" w:hAnsi="Amasis MT Pro"/>
          <w:b/>
          <w:bCs/>
          <w:sz w:val="22"/>
          <w:szCs w:val="22"/>
        </w:rPr>
        <w:t>tial Education</w:t>
      </w:r>
    </w:p>
    <w:p w14:paraId="699F07FF" w14:textId="77777777" w:rsidR="00ED46A8" w:rsidRPr="003D734E" w:rsidRDefault="00ED46A8" w:rsidP="00E37875">
      <w:pPr>
        <w:ind w:firstLine="720"/>
        <w:rPr>
          <w:rFonts w:ascii="Amasis MT Pro" w:hAnsi="Amasis MT Pro"/>
          <w:sz w:val="22"/>
          <w:szCs w:val="22"/>
        </w:rPr>
      </w:pPr>
      <w:r w:rsidRPr="003D734E">
        <w:rPr>
          <w:rFonts w:ascii="Amasis MT Pro" w:hAnsi="Amasis MT Pro"/>
          <w:sz w:val="22"/>
          <w:szCs w:val="22"/>
        </w:rPr>
        <w:t>Student Union Building 204</w:t>
      </w:r>
    </w:p>
    <w:p w14:paraId="1502A059" w14:textId="49AA36EA" w:rsidR="00ED46A8" w:rsidRPr="003D734E" w:rsidRDefault="00E357DB" w:rsidP="00E37875">
      <w:pPr>
        <w:ind w:firstLine="720"/>
        <w:rPr>
          <w:rFonts w:ascii="Amasis MT Pro" w:hAnsi="Amasis MT Pro"/>
          <w:sz w:val="22"/>
          <w:szCs w:val="22"/>
        </w:rPr>
      </w:pPr>
      <w:hyperlink r:id="rId102" w:history="1">
        <w:r w:rsidRPr="003D734E">
          <w:rPr>
            <w:rStyle w:val="Hyperlink"/>
            <w:rFonts w:ascii="Amasis MT Pro" w:hAnsi="Amasis MT Pro"/>
            <w:sz w:val="22"/>
            <w:szCs w:val="22"/>
          </w:rPr>
          <w:t>residentialed@msun.edu</w:t>
        </w:r>
      </w:hyperlink>
    </w:p>
    <w:p w14:paraId="20CE4097" w14:textId="3867A745" w:rsidR="00ED46A8" w:rsidRPr="003D734E" w:rsidRDefault="00ED46A8" w:rsidP="00E37875">
      <w:pPr>
        <w:ind w:firstLine="720"/>
        <w:rPr>
          <w:rFonts w:ascii="Amasis MT Pro" w:hAnsi="Amasis MT Pro"/>
          <w:sz w:val="22"/>
          <w:szCs w:val="22"/>
        </w:rPr>
      </w:pPr>
      <w:r w:rsidRPr="003D734E">
        <w:rPr>
          <w:rFonts w:ascii="Amasis MT Pro" w:hAnsi="Amasis MT Pro"/>
          <w:sz w:val="22"/>
          <w:szCs w:val="22"/>
        </w:rPr>
        <w:t>(406) 265-35</w:t>
      </w:r>
      <w:r w:rsidR="00E357DB" w:rsidRPr="003D734E">
        <w:rPr>
          <w:rFonts w:ascii="Amasis MT Pro" w:hAnsi="Amasis MT Pro"/>
          <w:sz w:val="22"/>
          <w:szCs w:val="22"/>
        </w:rPr>
        <w:t>39</w:t>
      </w:r>
    </w:p>
    <w:p w14:paraId="62F7FD31" w14:textId="226E63A0" w:rsidR="001B6C86" w:rsidRPr="003D734E" w:rsidRDefault="001B6C86" w:rsidP="00E37875">
      <w:pPr>
        <w:rPr>
          <w:rFonts w:ascii="Amasis MT Pro" w:hAnsi="Amasis MT Pro"/>
          <w:sz w:val="22"/>
          <w:szCs w:val="22"/>
        </w:rPr>
      </w:pPr>
    </w:p>
    <w:p w14:paraId="5EB9346A" w14:textId="33AAF343" w:rsidR="001B6C86" w:rsidRPr="003D734E" w:rsidRDefault="001B6C86" w:rsidP="00E37875">
      <w:pPr>
        <w:rPr>
          <w:rFonts w:ascii="Amasis MT Pro" w:hAnsi="Amasis MT Pro"/>
          <w:b/>
          <w:bCs/>
          <w:color w:val="E1A800"/>
        </w:rPr>
      </w:pPr>
      <w:r w:rsidRPr="003D734E">
        <w:rPr>
          <w:rFonts w:ascii="Amasis MT Pro" w:hAnsi="Amasis MT Pro"/>
          <w:b/>
          <w:bCs/>
          <w:color w:val="E1A800"/>
        </w:rPr>
        <w:t>University Fire Safety Policies</w:t>
      </w:r>
    </w:p>
    <w:p w14:paraId="021CAAC4" w14:textId="77777777" w:rsidR="001B6C86" w:rsidRPr="003D734E" w:rsidRDefault="001B6C86" w:rsidP="00E37875">
      <w:pPr>
        <w:rPr>
          <w:rFonts w:ascii="Amasis MT Pro" w:hAnsi="Amasis MT Pro"/>
          <w:b/>
          <w:bCs/>
          <w:smallCaps/>
          <w:color w:val="E1A800"/>
          <w:sz w:val="10"/>
          <w:szCs w:val="10"/>
        </w:rPr>
      </w:pPr>
    </w:p>
    <w:p w14:paraId="5518653D" w14:textId="77777777" w:rsidR="009D7C88" w:rsidRPr="003D734E" w:rsidRDefault="009D7C88" w:rsidP="00E37875">
      <w:pPr>
        <w:rPr>
          <w:rFonts w:ascii="Amasis MT Pro" w:hAnsi="Amasis MT Pro"/>
          <w:b/>
          <w:bCs/>
          <w:sz w:val="22"/>
          <w:szCs w:val="22"/>
        </w:rPr>
      </w:pPr>
      <w:r w:rsidRPr="003D734E">
        <w:rPr>
          <w:rFonts w:ascii="Amasis MT Pro" w:hAnsi="Amasis MT Pro"/>
          <w:b/>
          <w:bCs/>
          <w:sz w:val="22"/>
          <w:szCs w:val="22"/>
        </w:rPr>
        <w:t>Smoking</w:t>
      </w:r>
    </w:p>
    <w:p w14:paraId="1B0F64D6" w14:textId="7CBE28A9" w:rsidR="00E55CD9" w:rsidRPr="003D734E" w:rsidRDefault="00E55CD9" w:rsidP="00E37875">
      <w:pPr>
        <w:rPr>
          <w:rFonts w:ascii="Amasis MT Pro" w:hAnsi="Amasis MT Pro"/>
          <w:sz w:val="22"/>
          <w:szCs w:val="22"/>
        </w:rPr>
      </w:pPr>
      <w:r w:rsidRPr="003D734E">
        <w:rPr>
          <w:rFonts w:ascii="Amasis MT Pro" w:hAnsi="Amasis MT Pro"/>
          <w:sz w:val="22"/>
          <w:szCs w:val="22"/>
        </w:rPr>
        <w:t xml:space="preserve">The use of tobacco by students, faculty, staff, guests, visitors, and contractors </w:t>
      </w:r>
      <w:proofErr w:type="gramStart"/>
      <w:r w:rsidRPr="003D734E">
        <w:rPr>
          <w:rFonts w:ascii="Amasis MT Pro" w:hAnsi="Amasis MT Pro"/>
          <w:sz w:val="22"/>
          <w:szCs w:val="22"/>
        </w:rPr>
        <w:t>is prohibited</w:t>
      </w:r>
      <w:proofErr w:type="gramEnd"/>
      <w:r w:rsidRPr="003D734E">
        <w:rPr>
          <w:rFonts w:ascii="Amasis MT Pro" w:hAnsi="Amasis MT Pro"/>
          <w:sz w:val="22"/>
          <w:szCs w:val="22"/>
        </w:rPr>
        <w:t xml:space="preserve"> on all properties owned or leased by MSU-Northern, per Campus Policy 1001.1 found online at </w:t>
      </w:r>
      <w:hyperlink r:id="rId103" w:history="1">
        <w:r w:rsidRPr="003D734E">
          <w:rPr>
            <w:rStyle w:val="Hyperlink"/>
            <w:rFonts w:ascii="Amasis MT Pro" w:hAnsi="Amasis MT Pro"/>
            <w:sz w:val="22"/>
            <w:szCs w:val="22"/>
          </w:rPr>
          <w:t>https://www.msun.edu/admin/policies/1000/1001-1.aspx</w:t>
        </w:r>
      </w:hyperlink>
      <w:r w:rsidRPr="003D734E">
        <w:rPr>
          <w:rFonts w:ascii="Amasis MT Pro" w:hAnsi="Amasis MT Pro"/>
          <w:sz w:val="22"/>
          <w:szCs w:val="22"/>
        </w:rPr>
        <w:t xml:space="preserve">. </w:t>
      </w:r>
    </w:p>
    <w:p w14:paraId="707B3318" w14:textId="77777777" w:rsidR="00E55CD9" w:rsidRPr="003D734E" w:rsidRDefault="00E55CD9" w:rsidP="00E37875">
      <w:pPr>
        <w:rPr>
          <w:rFonts w:ascii="Amasis MT Pro" w:hAnsi="Amasis MT Pro"/>
          <w:sz w:val="22"/>
          <w:szCs w:val="22"/>
        </w:rPr>
      </w:pPr>
    </w:p>
    <w:p w14:paraId="04C820A5" w14:textId="6A942C28" w:rsidR="009D7C88" w:rsidRPr="003D734E" w:rsidRDefault="00E55CD9" w:rsidP="00E37875">
      <w:pPr>
        <w:rPr>
          <w:rFonts w:ascii="Amasis MT Pro" w:hAnsi="Amasis MT Pro"/>
          <w:sz w:val="22"/>
          <w:szCs w:val="22"/>
        </w:rPr>
      </w:pPr>
      <w:r w:rsidRPr="003D734E">
        <w:rPr>
          <w:rFonts w:ascii="Amasis MT Pro" w:hAnsi="Amasis MT Pro"/>
          <w:sz w:val="22"/>
          <w:szCs w:val="22"/>
        </w:rPr>
        <w:t>As such, s</w:t>
      </w:r>
      <w:r w:rsidR="009D7C88" w:rsidRPr="003D734E">
        <w:rPr>
          <w:rFonts w:ascii="Amasis MT Pro" w:hAnsi="Amasis MT Pro"/>
          <w:sz w:val="22"/>
          <w:szCs w:val="22"/>
        </w:rPr>
        <w:t xml:space="preserve">moking </w:t>
      </w:r>
      <w:proofErr w:type="gramStart"/>
      <w:r w:rsidR="009D7C88" w:rsidRPr="003D734E">
        <w:rPr>
          <w:rFonts w:ascii="Amasis MT Pro" w:hAnsi="Amasis MT Pro"/>
          <w:sz w:val="22"/>
          <w:szCs w:val="22"/>
        </w:rPr>
        <w:t>is prohibited</w:t>
      </w:r>
      <w:proofErr w:type="gramEnd"/>
      <w:r w:rsidR="009D7C88" w:rsidRPr="003D734E">
        <w:rPr>
          <w:rFonts w:ascii="Amasis MT Pro" w:hAnsi="Amasis MT Pro"/>
          <w:sz w:val="22"/>
          <w:szCs w:val="22"/>
        </w:rPr>
        <w:t xml:space="preserve"> within the residence halls, </w:t>
      </w:r>
      <w:r w:rsidRPr="003D734E">
        <w:rPr>
          <w:rFonts w:ascii="Amasis MT Pro" w:hAnsi="Amasis MT Pro"/>
          <w:sz w:val="22"/>
          <w:szCs w:val="22"/>
        </w:rPr>
        <w:t xml:space="preserve">including all </w:t>
      </w:r>
      <w:r w:rsidR="009D7C88" w:rsidRPr="003D734E">
        <w:rPr>
          <w:rFonts w:ascii="Amasis MT Pro" w:hAnsi="Amasis MT Pro"/>
          <w:sz w:val="22"/>
          <w:szCs w:val="22"/>
        </w:rPr>
        <w:t>public areas</w:t>
      </w:r>
      <w:r w:rsidRPr="003D734E">
        <w:rPr>
          <w:rFonts w:ascii="Amasis MT Pro" w:hAnsi="Amasis MT Pro"/>
          <w:sz w:val="22"/>
          <w:szCs w:val="22"/>
        </w:rPr>
        <w:t xml:space="preserve">, </w:t>
      </w:r>
      <w:r w:rsidR="009D7C88" w:rsidRPr="003D734E">
        <w:rPr>
          <w:rFonts w:ascii="Amasis MT Pro" w:hAnsi="Amasis MT Pro"/>
          <w:sz w:val="22"/>
          <w:szCs w:val="22"/>
        </w:rPr>
        <w:t>student rooms</w:t>
      </w:r>
      <w:r w:rsidRPr="003D734E">
        <w:rPr>
          <w:rFonts w:ascii="Amasis MT Pro" w:hAnsi="Amasis MT Pro"/>
          <w:sz w:val="22"/>
          <w:szCs w:val="22"/>
        </w:rPr>
        <w:t>, and grounds</w:t>
      </w:r>
      <w:r w:rsidR="009D7C88" w:rsidRPr="003D734E">
        <w:rPr>
          <w:rFonts w:ascii="Amasis MT Pro" w:hAnsi="Amasis MT Pro"/>
          <w:sz w:val="22"/>
          <w:szCs w:val="22"/>
        </w:rPr>
        <w:t xml:space="preserve">. Smoking </w:t>
      </w:r>
      <w:proofErr w:type="gramStart"/>
      <w:r w:rsidR="009D7C88" w:rsidRPr="003D734E">
        <w:rPr>
          <w:rFonts w:ascii="Amasis MT Pro" w:hAnsi="Amasis MT Pro"/>
          <w:sz w:val="22"/>
          <w:szCs w:val="22"/>
        </w:rPr>
        <w:t>is prohibited</w:t>
      </w:r>
      <w:proofErr w:type="gramEnd"/>
      <w:r w:rsidR="009D7C88" w:rsidRPr="003D734E">
        <w:rPr>
          <w:rFonts w:ascii="Amasis MT Pro" w:hAnsi="Amasis MT Pro"/>
          <w:sz w:val="22"/>
          <w:szCs w:val="22"/>
        </w:rPr>
        <w:t xml:space="preserve"> in all </w:t>
      </w:r>
      <w:r w:rsidR="009D7EE6" w:rsidRPr="003D734E">
        <w:rPr>
          <w:rFonts w:ascii="Amasis MT Pro" w:hAnsi="Amasis MT Pro"/>
          <w:sz w:val="22"/>
          <w:szCs w:val="22"/>
        </w:rPr>
        <w:t xml:space="preserve">Student Family </w:t>
      </w:r>
      <w:r w:rsidRPr="003D734E">
        <w:rPr>
          <w:rFonts w:ascii="Amasis MT Pro" w:hAnsi="Amasis MT Pro"/>
          <w:sz w:val="22"/>
          <w:szCs w:val="22"/>
        </w:rPr>
        <w:t>Housing apartments</w:t>
      </w:r>
      <w:r w:rsidR="009D7C88" w:rsidRPr="003D734E">
        <w:rPr>
          <w:rFonts w:ascii="Amasis MT Pro" w:hAnsi="Amasis MT Pro"/>
          <w:sz w:val="22"/>
          <w:szCs w:val="22"/>
        </w:rPr>
        <w:t xml:space="preserve"> and grounds.</w:t>
      </w:r>
    </w:p>
    <w:p w14:paraId="1FDAAEAF" w14:textId="77777777" w:rsidR="009D7C88" w:rsidRPr="003D734E" w:rsidRDefault="009D7C88" w:rsidP="00E37875">
      <w:pPr>
        <w:rPr>
          <w:rFonts w:ascii="Amasis MT Pro" w:hAnsi="Amasis MT Pro"/>
          <w:sz w:val="22"/>
          <w:szCs w:val="22"/>
        </w:rPr>
      </w:pPr>
    </w:p>
    <w:p w14:paraId="6477BEF8" w14:textId="0FB88D0F" w:rsidR="009D7C88" w:rsidRPr="003D734E" w:rsidRDefault="009D7C88" w:rsidP="00E37875">
      <w:pPr>
        <w:rPr>
          <w:rFonts w:ascii="Amasis MT Pro" w:hAnsi="Amasis MT Pro"/>
          <w:b/>
          <w:bCs/>
          <w:sz w:val="22"/>
          <w:szCs w:val="22"/>
        </w:rPr>
      </w:pPr>
      <w:r w:rsidRPr="003D734E">
        <w:rPr>
          <w:rFonts w:ascii="Amasis MT Pro" w:hAnsi="Amasis MT Pro"/>
          <w:b/>
          <w:bCs/>
          <w:sz w:val="22"/>
          <w:szCs w:val="22"/>
        </w:rPr>
        <w:t>Open Flames</w:t>
      </w:r>
      <w:r w:rsidR="00E55CD9" w:rsidRPr="003D734E">
        <w:rPr>
          <w:rFonts w:ascii="Amasis MT Pro" w:hAnsi="Amasis MT Pro"/>
          <w:b/>
          <w:bCs/>
          <w:sz w:val="22"/>
          <w:szCs w:val="22"/>
        </w:rPr>
        <w:t xml:space="preserve"> and Candles</w:t>
      </w:r>
    </w:p>
    <w:p w14:paraId="7289F4C4" w14:textId="404AC237" w:rsidR="00E55CD9" w:rsidRPr="003D734E" w:rsidRDefault="009D7C88" w:rsidP="00E37875">
      <w:pPr>
        <w:rPr>
          <w:rFonts w:ascii="Amasis MT Pro" w:hAnsi="Amasis MT Pro"/>
          <w:sz w:val="22"/>
          <w:szCs w:val="22"/>
        </w:rPr>
      </w:pPr>
      <w:r w:rsidRPr="003D734E">
        <w:rPr>
          <w:rFonts w:ascii="Amasis MT Pro" w:hAnsi="Amasis MT Pro"/>
          <w:sz w:val="22"/>
          <w:szCs w:val="22"/>
        </w:rPr>
        <w:t xml:space="preserve">Within </w:t>
      </w:r>
      <w:r w:rsidR="00E55CD9" w:rsidRPr="003D734E">
        <w:rPr>
          <w:rFonts w:ascii="Amasis MT Pro" w:hAnsi="Amasis MT Pro"/>
          <w:sz w:val="22"/>
          <w:szCs w:val="22"/>
        </w:rPr>
        <w:t>University housing</w:t>
      </w:r>
      <w:r w:rsidRPr="003D734E">
        <w:rPr>
          <w:rFonts w:ascii="Amasis MT Pro" w:hAnsi="Amasis MT Pro"/>
          <w:sz w:val="22"/>
          <w:szCs w:val="22"/>
        </w:rPr>
        <w:t xml:space="preserve">, any type of open flame </w:t>
      </w:r>
      <w:proofErr w:type="gramStart"/>
      <w:r w:rsidRPr="003D734E">
        <w:rPr>
          <w:rFonts w:ascii="Amasis MT Pro" w:hAnsi="Amasis MT Pro"/>
          <w:sz w:val="22"/>
          <w:szCs w:val="22"/>
        </w:rPr>
        <w:t>is prohibited</w:t>
      </w:r>
      <w:proofErr w:type="gramEnd"/>
      <w:r w:rsidRPr="003D734E">
        <w:rPr>
          <w:rFonts w:ascii="Amasis MT Pro" w:hAnsi="Amasis MT Pro"/>
          <w:sz w:val="22"/>
          <w:szCs w:val="22"/>
        </w:rPr>
        <w:t>.</w:t>
      </w:r>
      <w:r w:rsidR="00E55CD9" w:rsidRPr="003D734E">
        <w:rPr>
          <w:rFonts w:ascii="Amasis MT Pro" w:hAnsi="Amasis MT Pro"/>
          <w:sz w:val="22"/>
          <w:szCs w:val="22"/>
        </w:rPr>
        <w:t xml:space="preserve"> Candles and incense</w:t>
      </w:r>
      <w:proofErr w:type="gramStart"/>
      <w:r w:rsidR="00E55CD9" w:rsidRPr="003D734E">
        <w:rPr>
          <w:rFonts w:ascii="Amasis MT Pro" w:hAnsi="Amasis MT Pro"/>
          <w:sz w:val="22"/>
          <w:szCs w:val="22"/>
        </w:rPr>
        <w:t>, in particular, have</w:t>
      </w:r>
      <w:proofErr w:type="gramEnd"/>
      <w:r w:rsidR="00E55CD9" w:rsidRPr="003D734E">
        <w:rPr>
          <w:rFonts w:ascii="Amasis MT Pro" w:hAnsi="Amasis MT Pro"/>
          <w:sz w:val="22"/>
          <w:szCs w:val="22"/>
        </w:rPr>
        <w:t xml:space="preserve"> </w:t>
      </w:r>
      <w:proofErr w:type="gramStart"/>
      <w:r w:rsidR="00E55CD9" w:rsidRPr="003D734E">
        <w:rPr>
          <w:rFonts w:ascii="Amasis MT Pro" w:hAnsi="Amasis MT Pro"/>
          <w:sz w:val="22"/>
          <w:szCs w:val="22"/>
        </w:rPr>
        <w:t>been found</w:t>
      </w:r>
      <w:proofErr w:type="gramEnd"/>
      <w:r w:rsidR="00E55CD9" w:rsidRPr="003D734E">
        <w:rPr>
          <w:rFonts w:ascii="Amasis MT Pro" w:hAnsi="Amasis MT Pro"/>
          <w:sz w:val="22"/>
          <w:szCs w:val="22"/>
        </w:rPr>
        <w:t xml:space="preserve"> to be a severe fire hazard, and their use </w:t>
      </w:r>
      <w:proofErr w:type="gramStart"/>
      <w:r w:rsidR="00E55CD9" w:rsidRPr="003D734E">
        <w:rPr>
          <w:rFonts w:ascii="Amasis MT Pro" w:hAnsi="Amasis MT Pro"/>
          <w:sz w:val="22"/>
          <w:szCs w:val="22"/>
        </w:rPr>
        <w:t>is prohibited</w:t>
      </w:r>
      <w:proofErr w:type="gramEnd"/>
      <w:r w:rsidR="00E55CD9" w:rsidRPr="003D734E">
        <w:rPr>
          <w:rFonts w:ascii="Amasis MT Pro" w:hAnsi="Amasis MT Pro"/>
          <w:sz w:val="22"/>
          <w:szCs w:val="22"/>
        </w:rPr>
        <w:t xml:space="preserve"> in the Residence Halls. </w:t>
      </w:r>
    </w:p>
    <w:p w14:paraId="16FE3F4F" w14:textId="77777777" w:rsidR="00E55CD9" w:rsidRPr="003D734E" w:rsidRDefault="00E55CD9" w:rsidP="00E37875">
      <w:pPr>
        <w:rPr>
          <w:rFonts w:ascii="Amasis MT Pro" w:hAnsi="Amasis MT Pro"/>
          <w:sz w:val="22"/>
          <w:szCs w:val="22"/>
        </w:rPr>
      </w:pPr>
    </w:p>
    <w:p w14:paraId="09FBF3B2" w14:textId="0BAC0C2B" w:rsidR="009D7C88" w:rsidRPr="003D734E" w:rsidRDefault="00E55CD9" w:rsidP="00E37875">
      <w:pPr>
        <w:rPr>
          <w:rFonts w:ascii="Amasis MT Pro" w:hAnsi="Amasis MT Pro"/>
          <w:sz w:val="22"/>
          <w:szCs w:val="22"/>
        </w:rPr>
      </w:pPr>
      <w:r w:rsidRPr="003D734E">
        <w:rPr>
          <w:rFonts w:ascii="Amasis MT Pro" w:hAnsi="Amasis MT Pro"/>
          <w:sz w:val="22"/>
          <w:szCs w:val="22"/>
        </w:rPr>
        <w:t xml:space="preserve">However, the basic rights of all Americans to religious freedom </w:t>
      </w:r>
      <w:proofErr w:type="gramStart"/>
      <w:r w:rsidRPr="003D734E">
        <w:rPr>
          <w:rFonts w:ascii="Amasis MT Pro" w:hAnsi="Amasis MT Pro"/>
          <w:sz w:val="22"/>
          <w:szCs w:val="22"/>
        </w:rPr>
        <w:t>is</w:t>
      </w:r>
      <w:proofErr w:type="gramEnd"/>
      <w:r w:rsidRPr="003D734E">
        <w:rPr>
          <w:rFonts w:ascii="Amasis MT Pro" w:hAnsi="Amasis MT Pro"/>
          <w:sz w:val="22"/>
          <w:szCs w:val="22"/>
        </w:rPr>
        <w:t xml:space="preserve"> strongly protected by the U.S. Constitution, and Native Americans rights to practice their specific religions have </w:t>
      </w:r>
      <w:proofErr w:type="gramStart"/>
      <w:r w:rsidRPr="003D734E">
        <w:rPr>
          <w:rFonts w:ascii="Amasis MT Pro" w:hAnsi="Amasis MT Pro"/>
          <w:sz w:val="22"/>
          <w:szCs w:val="22"/>
        </w:rPr>
        <w:t>been even further and more explicitly protected</w:t>
      </w:r>
      <w:proofErr w:type="gramEnd"/>
      <w:r w:rsidRPr="003D734E">
        <w:rPr>
          <w:rFonts w:ascii="Amasis MT Pro" w:hAnsi="Amasis MT Pro"/>
          <w:sz w:val="22"/>
          <w:szCs w:val="22"/>
        </w:rPr>
        <w:t xml:space="preserve"> by the 1978 Native American Religious Freedom Act. For purposes of purification (smudging) and prayer, those who want to use the smoke of these herbs (sage, sweetgrass, and/or cedar) have a right to do so, and all concerned should respect that right. It is the responsibility of the student to make sure that after using “smudge” they put the flame and smoke out.</w:t>
      </w:r>
    </w:p>
    <w:p w14:paraId="15B5511B" w14:textId="77777777" w:rsidR="009D7C88" w:rsidRPr="003D734E" w:rsidRDefault="009D7C88" w:rsidP="00E37875">
      <w:pPr>
        <w:rPr>
          <w:rFonts w:ascii="Amasis MT Pro" w:hAnsi="Amasis MT Pro"/>
          <w:b/>
          <w:bCs/>
          <w:sz w:val="22"/>
          <w:szCs w:val="22"/>
        </w:rPr>
      </w:pPr>
      <w:r w:rsidRPr="003D734E">
        <w:rPr>
          <w:rFonts w:ascii="Amasis MT Pro" w:hAnsi="Amasis MT Pro"/>
          <w:b/>
          <w:bCs/>
          <w:sz w:val="22"/>
          <w:szCs w:val="22"/>
        </w:rPr>
        <w:lastRenderedPageBreak/>
        <w:t>Use of Portable Electrical Appliances</w:t>
      </w:r>
    </w:p>
    <w:p w14:paraId="64C1A945" w14:textId="7343A192" w:rsidR="009D7C88" w:rsidRPr="003D734E" w:rsidRDefault="009D7C88" w:rsidP="00E37875">
      <w:pPr>
        <w:rPr>
          <w:rFonts w:ascii="Amasis MT Pro" w:hAnsi="Amasis MT Pro"/>
          <w:sz w:val="22"/>
          <w:szCs w:val="22"/>
        </w:rPr>
      </w:pPr>
      <w:r w:rsidRPr="003D734E">
        <w:rPr>
          <w:rFonts w:ascii="Amasis MT Pro" w:hAnsi="Amasis MT Pro"/>
          <w:sz w:val="22"/>
          <w:szCs w:val="22"/>
        </w:rPr>
        <w:t xml:space="preserve">Within the </w:t>
      </w:r>
      <w:r w:rsidR="00C54E88" w:rsidRPr="003D734E">
        <w:rPr>
          <w:rFonts w:ascii="Amasis MT Pro" w:hAnsi="Amasis MT Pro"/>
          <w:sz w:val="22"/>
          <w:szCs w:val="22"/>
        </w:rPr>
        <w:t>R</w:t>
      </w:r>
      <w:r w:rsidRPr="003D734E">
        <w:rPr>
          <w:rFonts w:ascii="Amasis MT Pro" w:hAnsi="Amasis MT Pro"/>
          <w:sz w:val="22"/>
          <w:szCs w:val="22"/>
        </w:rPr>
        <w:t xml:space="preserve">esidence </w:t>
      </w:r>
      <w:r w:rsidR="00C54E88" w:rsidRPr="003D734E">
        <w:rPr>
          <w:rFonts w:ascii="Amasis MT Pro" w:hAnsi="Amasis MT Pro"/>
          <w:sz w:val="22"/>
          <w:szCs w:val="22"/>
        </w:rPr>
        <w:t>H</w:t>
      </w:r>
      <w:r w:rsidRPr="003D734E">
        <w:rPr>
          <w:rFonts w:ascii="Amasis MT Pro" w:hAnsi="Amasis MT Pro"/>
          <w:sz w:val="22"/>
          <w:szCs w:val="22"/>
        </w:rPr>
        <w:t>alls, hot plates</w:t>
      </w:r>
      <w:r w:rsidR="00E55CD9" w:rsidRPr="003D734E">
        <w:rPr>
          <w:rFonts w:ascii="Amasis MT Pro" w:hAnsi="Amasis MT Pro"/>
          <w:sz w:val="22"/>
          <w:szCs w:val="22"/>
        </w:rPr>
        <w:t>, toaster ovens,</w:t>
      </w:r>
      <w:r w:rsidR="00C54E88" w:rsidRPr="003D734E">
        <w:rPr>
          <w:rFonts w:ascii="Amasis MT Pro" w:hAnsi="Amasis MT Pro"/>
          <w:sz w:val="22"/>
          <w:szCs w:val="22"/>
        </w:rPr>
        <w:t xml:space="preserve"> or other open-element appliances</w:t>
      </w:r>
      <w:r w:rsidR="00A45B7A" w:rsidRPr="003D734E">
        <w:rPr>
          <w:rFonts w:ascii="Amasis MT Pro" w:hAnsi="Amasis MT Pro"/>
          <w:sz w:val="22"/>
          <w:szCs w:val="22"/>
        </w:rPr>
        <w:t xml:space="preserve"> </w:t>
      </w:r>
      <w:proofErr w:type="gramStart"/>
      <w:r w:rsidR="00A45B7A" w:rsidRPr="003D734E">
        <w:rPr>
          <w:rFonts w:ascii="Amasis MT Pro" w:hAnsi="Amasis MT Pro"/>
          <w:sz w:val="22"/>
          <w:szCs w:val="22"/>
        </w:rPr>
        <w:t>are prohibited</w:t>
      </w:r>
      <w:proofErr w:type="gramEnd"/>
      <w:r w:rsidRPr="003D734E">
        <w:rPr>
          <w:rFonts w:ascii="Amasis MT Pro" w:hAnsi="Amasis MT Pro"/>
          <w:sz w:val="22"/>
          <w:szCs w:val="22"/>
        </w:rPr>
        <w:t xml:space="preserve">. Other appliances </w:t>
      </w:r>
      <w:proofErr w:type="gramStart"/>
      <w:r w:rsidRPr="003D734E">
        <w:rPr>
          <w:rFonts w:ascii="Amasis MT Pro" w:hAnsi="Amasis MT Pro"/>
          <w:sz w:val="22"/>
          <w:szCs w:val="22"/>
        </w:rPr>
        <w:t>are allowed</w:t>
      </w:r>
      <w:proofErr w:type="gramEnd"/>
      <w:r w:rsidRPr="003D734E">
        <w:rPr>
          <w:rFonts w:ascii="Amasis MT Pro" w:hAnsi="Amasis MT Pro"/>
          <w:sz w:val="22"/>
          <w:szCs w:val="22"/>
        </w:rPr>
        <w:t xml:space="preserve"> provided there are no exposed heating elements. Within </w:t>
      </w:r>
      <w:r w:rsidR="00A10D11" w:rsidRPr="003D734E">
        <w:rPr>
          <w:rFonts w:ascii="Amasis MT Pro" w:hAnsi="Amasis MT Pro"/>
          <w:sz w:val="22"/>
          <w:szCs w:val="22"/>
        </w:rPr>
        <w:t>Student Family Housing</w:t>
      </w:r>
      <w:r w:rsidRPr="003D734E">
        <w:rPr>
          <w:rFonts w:ascii="Amasis MT Pro" w:hAnsi="Amasis MT Pro"/>
          <w:sz w:val="22"/>
          <w:szCs w:val="22"/>
        </w:rPr>
        <w:t xml:space="preserve">, standard household electrical appliances </w:t>
      </w:r>
      <w:proofErr w:type="gramStart"/>
      <w:r w:rsidRPr="003D734E">
        <w:rPr>
          <w:rFonts w:ascii="Amasis MT Pro" w:hAnsi="Amasis MT Pro"/>
          <w:sz w:val="22"/>
          <w:szCs w:val="22"/>
        </w:rPr>
        <w:t>are allowed</w:t>
      </w:r>
      <w:proofErr w:type="gramEnd"/>
      <w:r w:rsidRPr="003D734E">
        <w:rPr>
          <w:rFonts w:ascii="Amasis MT Pro" w:hAnsi="Amasis MT Pro"/>
          <w:sz w:val="22"/>
          <w:szCs w:val="22"/>
        </w:rPr>
        <w:t xml:space="preserve">. </w:t>
      </w:r>
    </w:p>
    <w:p w14:paraId="7269550C" w14:textId="77777777" w:rsidR="00A10D11" w:rsidRPr="003D734E" w:rsidRDefault="00A10D11" w:rsidP="00E37875">
      <w:pPr>
        <w:rPr>
          <w:rFonts w:ascii="Amasis MT Pro" w:hAnsi="Amasis MT Pro"/>
          <w:sz w:val="22"/>
          <w:szCs w:val="22"/>
        </w:rPr>
      </w:pPr>
    </w:p>
    <w:p w14:paraId="7795E217" w14:textId="77777777" w:rsidR="009D7C88" w:rsidRPr="003D734E" w:rsidRDefault="009D7C88" w:rsidP="00E37875">
      <w:pPr>
        <w:rPr>
          <w:rFonts w:ascii="Amasis MT Pro" w:hAnsi="Amasis MT Pro"/>
          <w:b/>
          <w:bCs/>
          <w:sz w:val="22"/>
          <w:szCs w:val="22"/>
        </w:rPr>
      </w:pPr>
      <w:r w:rsidRPr="003D734E">
        <w:rPr>
          <w:rFonts w:ascii="Amasis MT Pro" w:hAnsi="Amasis MT Pro"/>
          <w:b/>
          <w:bCs/>
          <w:sz w:val="22"/>
          <w:szCs w:val="22"/>
        </w:rPr>
        <w:t>Lamps</w:t>
      </w:r>
    </w:p>
    <w:p w14:paraId="10C274A1" w14:textId="76163CFD" w:rsidR="009D7C88" w:rsidRPr="003D734E" w:rsidRDefault="009D7C88" w:rsidP="00E37875">
      <w:pPr>
        <w:rPr>
          <w:rFonts w:ascii="Amasis MT Pro" w:hAnsi="Amasis MT Pro"/>
          <w:sz w:val="22"/>
          <w:szCs w:val="22"/>
        </w:rPr>
      </w:pPr>
      <w:r w:rsidRPr="003D734E">
        <w:rPr>
          <w:rFonts w:ascii="Amasis MT Pro" w:hAnsi="Amasis MT Pro"/>
          <w:sz w:val="22"/>
          <w:szCs w:val="22"/>
        </w:rPr>
        <w:t xml:space="preserve">Halogen lamps </w:t>
      </w:r>
      <w:proofErr w:type="gramStart"/>
      <w:r w:rsidRPr="003D734E">
        <w:rPr>
          <w:rFonts w:ascii="Amasis MT Pro" w:hAnsi="Amasis MT Pro"/>
          <w:sz w:val="22"/>
          <w:szCs w:val="22"/>
        </w:rPr>
        <w:t>are not allowed</w:t>
      </w:r>
      <w:proofErr w:type="gramEnd"/>
      <w:r w:rsidRPr="003D734E">
        <w:rPr>
          <w:rFonts w:ascii="Amasis MT Pro" w:hAnsi="Amasis MT Pro"/>
          <w:sz w:val="22"/>
          <w:szCs w:val="22"/>
        </w:rPr>
        <w:t xml:space="preserve"> in the </w:t>
      </w:r>
      <w:r w:rsidR="00A45B7A" w:rsidRPr="003D734E">
        <w:rPr>
          <w:rFonts w:ascii="Amasis MT Pro" w:hAnsi="Amasis MT Pro"/>
          <w:sz w:val="22"/>
          <w:szCs w:val="22"/>
        </w:rPr>
        <w:t>R</w:t>
      </w:r>
      <w:r w:rsidRPr="003D734E">
        <w:rPr>
          <w:rFonts w:ascii="Amasis MT Pro" w:hAnsi="Amasis MT Pro"/>
          <w:sz w:val="22"/>
          <w:szCs w:val="22"/>
        </w:rPr>
        <w:t xml:space="preserve">esidence </w:t>
      </w:r>
      <w:r w:rsidR="00A45B7A" w:rsidRPr="003D734E">
        <w:rPr>
          <w:rFonts w:ascii="Amasis MT Pro" w:hAnsi="Amasis MT Pro"/>
          <w:sz w:val="22"/>
          <w:szCs w:val="22"/>
        </w:rPr>
        <w:t>H</w:t>
      </w:r>
      <w:r w:rsidRPr="003D734E">
        <w:rPr>
          <w:rFonts w:ascii="Amasis MT Pro" w:hAnsi="Amasis MT Pro"/>
          <w:sz w:val="22"/>
          <w:szCs w:val="22"/>
        </w:rPr>
        <w:t>alls due to significant fire hazards.</w:t>
      </w:r>
    </w:p>
    <w:p w14:paraId="1C7943A6" w14:textId="77777777" w:rsidR="009D7C88" w:rsidRPr="003D734E" w:rsidRDefault="009D7C88" w:rsidP="00E37875">
      <w:pPr>
        <w:rPr>
          <w:rFonts w:ascii="Amasis MT Pro" w:hAnsi="Amasis MT Pro"/>
          <w:sz w:val="22"/>
          <w:szCs w:val="22"/>
        </w:rPr>
      </w:pPr>
    </w:p>
    <w:p w14:paraId="253746DD" w14:textId="7DE89D44" w:rsidR="009D7EE6" w:rsidRPr="003D734E" w:rsidRDefault="00A843F9" w:rsidP="00E37875">
      <w:pPr>
        <w:rPr>
          <w:rFonts w:ascii="Amasis MT Pro" w:hAnsi="Amasis MT Pro"/>
          <w:b/>
          <w:bCs/>
          <w:sz w:val="22"/>
          <w:szCs w:val="22"/>
        </w:rPr>
      </w:pPr>
      <w:r w:rsidRPr="003D734E">
        <w:rPr>
          <w:rFonts w:ascii="Amasis MT Pro" w:hAnsi="Amasis MT Pro"/>
          <w:b/>
          <w:bCs/>
          <w:sz w:val="22"/>
          <w:szCs w:val="22"/>
        </w:rPr>
        <w:t>Student Family</w:t>
      </w:r>
      <w:r w:rsidR="009D7C88" w:rsidRPr="003D734E">
        <w:rPr>
          <w:rFonts w:ascii="Amasis MT Pro" w:hAnsi="Amasis MT Pro"/>
          <w:b/>
          <w:bCs/>
          <w:sz w:val="22"/>
          <w:szCs w:val="22"/>
        </w:rPr>
        <w:t xml:space="preserve"> Housing Fire Safety </w:t>
      </w:r>
      <w:r w:rsidR="009D7EE6" w:rsidRPr="003D734E">
        <w:rPr>
          <w:rFonts w:ascii="Amasis MT Pro" w:hAnsi="Amasis MT Pro"/>
          <w:b/>
          <w:bCs/>
          <w:sz w:val="22"/>
          <w:szCs w:val="22"/>
        </w:rPr>
        <w:t>R</w:t>
      </w:r>
      <w:r w:rsidR="009D7C88" w:rsidRPr="003D734E">
        <w:rPr>
          <w:rFonts w:ascii="Amasis MT Pro" w:hAnsi="Amasis MT Pro"/>
          <w:b/>
          <w:bCs/>
          <w:sz w:val="22"/>
          <w:szCs w:val="22"/>
        </w:rPr>
        <w:t>ules</w:t>
      </w:r>
    </w:p>
    <w:p w14:paraId="20CFD608" w14:textId="7E6A2EC7" w:rsidR="001B6C86" w:rsidRPr="003D734E" w:rsidRDefault="009D7C88" w:rsidP="00E37875">
      <w:pPr>
        <w:rPr>
          <w:rFonts w:ascii="Amasis MT Pro" w:hAnsi="Amasis MT Pro"/>
          <w:sz w:val="22"/>
          <w:szCs w:val="22"/>
        </w:rPr>
      </w:pPr>
      <w:r w:rsidRPr="003D734E">
        <w:rPr>
          <w:rFonts w:ascii="Amasis MT Pro" w:hAnsi="Amasis MT Pro"/>
          <w:sz w:val="22"/>
          <w:szCs w:val="22"/>
        </w:rPr>
        <w:t xml:space="preserve">Gasoline, kerosene, burning fluid, or other combustible or explosive materials </w:t>
      </w:r>
      <w:proofErr w:type="gramStart"/>
      <w:r w:rsidRPr="003D734E">
        <w:rPr>
          <w:rFonts w:ascii="Amasis MT Pro" w:hAnsi="Amasis MT Pro"/>
          <w:sz w:val="22"/>
          <w:szCs w:val="22"/>
        </w:rPr>
        <w:t>are prohibited</w:t>
      </w:r>
      <w:proofErr w:type="gramEnd"/>
      <w:r w:rsidRPr="003D734E">
        <w:rPr>
          <w:rFonts w:ascii="Amasis MT Pro" w:hAnsi="Amasis MT Pro"/>
          <w:sz w:val="22"/>
          <w:szCs w:val="22"/>
        </w:rPr>
        <w:t xml:space="preserve">. Any condition that creates a fire hazard </w:t>
      </w:r>
      <w:proofErr w:type="gramStart"/>
      <w:r w:rsidRPr="003D734E">
        <w:rPr>
          <w:rFonts w:ascii="Amasis MT Pro" w:hAnsi="Amasis MT Pro"/>
          <w:sz w:val="22"/>
          <w:szCs w:val="22"/>
        </w:rPr>
        <w:t>is prohibited</w:t>
      </w:r>
      <w:proofErr w:type="gramEnd"/>
      <w:r w:rsidRPr="003D734E">
        <w:rPr>
          <w:rFonts w:ascii="Amasis MT Pro" w:hAnsi="Amasis MT Pro"/>
          <w:sz w:val="22"/>
          <w:szCs w:val="22"/>
        </w:rPr>
        <w:t xml:space="preserve"> and must </w:t>
      </w:r>
      <w:proofErr w:type="gramStart"/>
      <w:r w:rsidRPr="003D734E">
        <w:rPr>
          <w:rFonts w:ascii="Amasis MT Pro" w:hAnsi="Amasis MT Pro"/>
          <w:sz w:val="22"/>
          <w:szCs w:val="22"/>
        </w:rPr>
        <w:t>be eliminated</w:t>
      </w:r>
      <w:proofErr w:type="gramEnd"/>
      <w:r w:rsidRPr="003D734E">
        <w:rPr>
          <w:rFonts w:ascii="Amasis MT Pro" w:hAnsi="Amasis MT Pro"/>
          <w:sz w:val="22"/>
          <w:szCs w:val="22"/>
        </w:rPr>
        <w:t xml:space="preserve"> upon request of </w:t>
      </w:r>
      <w:proofErr w:type="gramStart"/>
      <w:r w:rsidRPr="003D734E">
        <w:rPr>
          <w:rFonts w:ascii="Amasis MT Pro" w:hAnsi="Amasis MT Pro"/>
          <w:sz w:val="22"/>
          <w:szCs w:val="22"/>
        </w:rPr>
        <w:t>University</w:t>
      </w:r>
      <w:proofErr w:type="gramEnd"/>
      <w:r w:rsidRPr="003D734E">
        <w:rPr>
          <w:rFonts w:ascii="Amasis MT Pro" w:hAnsi="Amasis MT Pro"/>
          <w:sz w:val="22"/>
          <w:szCs w:val="22"/>
        </w:rPr>
        <w:t xml:space="preserve"> </w:t>
      </w:r>
      <w:r w:rsidR="00A45B7A" w:rsidRPr="003D734E">
        <w:rPr>
          <w:rFonts w:ascii="Amasis MT Pro" w:hAnsi="Amasis MT Pro"/>
          <w:sz w:val="22"/>
          <w:szCs w:val="22"/>
        </w:rPr>
        <w:t>s</w:t>
      </w:r>
      <w:r w:rsidRPr="003D734E">
        <w:rPr>
          <w:rFonts w:ascii="Amasis MT Pro" w:hAnsi="Amasis MT Pro"/>
          <w:sz w:val="22"/>
          <w:szCs w:val="22"/>
        </w:rPr>
        <w:t xml:space="preserve">taff. </w:t>
      </w:r>
    </w:p>
    <w:p w14:paraId="3A2E40E6" w14:textId="77777777" w:rsidR="00A45B7A" w:rsidRPr="003D734E" w:rsidRDefault="00A45B7A" w:rsidP="00E37875">
      <w:pPr>
        <w:rPr>
          <w:rFonts w:ascii="Amasis MT Pro" w:hAnsi="Amasis MT Pro"/>
          <w:b/>
          <w:bCs/>
          <w:smallCaps/>
          <w:color w:val="E1A800"/>
          <w:sz w:val="22"/>
          <w:szCs w:val="22"/>
        </w:rPr>
      </w:pPr>
    </w:p>
    <w:p w14:paraId="5DCC8886" w14:textId="1E75DA85" w:rsidR="001B6C86" w:rsidRPr="003D734E" w:rsidRDefault="001B6C86" w:rsidP="00E37875">
      <w:pPr>
        <w:rPr>
          <w:rFonts w:ascii="Amasis MT Pro" w:hAnsi="Amasis MT Pro"/>
          <w:b/>
          <w:bCs/>
          <w:color w:val="E1A800"/>
        </w:rPr>
      </w:pPr>
      <w:r w:rsidRPr="003D734E">
        <w:rPr>
          <w:rFonts w:ascii="Amasis MT Pro" w:hAnsi="Amasis MT Pro"/>
          <w:b/>
          <w:bCs/>
          <w:color w:val="E1A800"/>
        </w:rPr>
        <w:t>Prohibited Acts</w:t>
      </w:r>
    </w:p>
    <w:p w14:paraId="0A9E6EF3" w14:textId="77777777" w:rsidR="001B6C86" w:rsidRPr="003D734E" w:rsidRDefault="001B6C86" w:rsidP="00E37875">
      <w:pPr>
        <w:rPr>
          <w:rFonts w:ascii="Amasis MT Pro" w:hAnsi="Amasis MT Pro"/>
          <w:b/>
          <w:bCs/>
          <w:smallCaps/>
          <w:color w:val="E1A800"/>
          <w:sz w:val="10"/>
          <w:szCs w:val="10"/>
        </w:rPr>
      </w:pPr>
    </w:p>
    <w:p w14:paraId="1B83879F" w14:textId="77777777"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The following acts </w:t>
      </w:r>
      <w:proofErr w:type="gramStart"/>
      <w:r w:rsidRPr="003D734E">
        <w:rPr>
          <w:rFonts w:ascii="Amasis MT Pro" w:hAnsi="Amasis MT Pro"/>
          <w:sz w:val="22"/>
          <w:szCs w:val="22"/>
        </w:rPr>
        <w:t>are prohibited</w:t>
      </w:r>
      <w:proofErr w:type="gramEnd"/>
      <w:r w:rsidRPr="003D734E">
        <w:rPr>
          <w:rFonts w:ascii="Amasis MT Pro" w:hAnsi="Amasis MT Pro"/>
          <w:sz w:val="22"/>
          <w:szCs w:val="22"/>
        </w:rPr>
        <w:t xml:space="preserve"> in any University Housing and will result in disciplinary action and possible criminal charges:</w:t>
      </w:r>
    </w:p>
    <w:p w14:paraId="760DFCBE" w14:textId="77777777" w:rsidR="009D7EE6" w:rsidRPr="003D734E" w:rsidRDefault="009D7EE6" w:rsidP="00E37875">
      <w:pPr>
        <w:pStyle w:val="ListParagraph"/>
        <w:numPr>
          <w:ilvl w:val="0"/>
          <w:numId w:val="56"/>
        </w:numPr>
        <w:rPr>
          <w:rFonts w:ascii="Amasis MT Pro" w:hAnsi="Amasis MT Pro"/>
          <w:sz w:val="22"/>
          <w:szCs w:val="22"/>
        </w:rPr>
      </w:pPr>
      <w:r w:rsidRPr="003D734E">
        <w:rPr>
          <w:rFonts w:ascii="Amasis MT Pro" w:hAnsi="Amasis MT Pro"/>
          <w:sz w:val="22"/>
          <w:szCs w:val="22"/>
        </w:rPr>
        <w:t xml:space="preserve">Misuse of any fire equipment, including extinguishers, pipes, pull stations, smoke/heat detectors, hoses, exit signs, emergency lights, horns, alarms, bells, and </w:t>
      </w:r>
      <w:proofErr w:type="gramStart"/>
      <w:r w:rsidRPr="003D734E">
        <w:rPr>
          <w:rFonts w:ascii="Amasis MT Pro" w:hAnsi="Amasis MT Pro"/>
          <w:sz w:val="22"/>
          <w:szCs w:val="22"/>
        </w:rPr>
        <w:t>doors;</w:t>
      </w:r>
      <w:proofErr w:type="gramEnd"/>
    </w:p>
    <w:p w14:paraId="58912A4F" w14:textId="4270A245" w:rsidR="009D7EE6" w:rsidRPr="003D734E" w:rsidRDefault="009D7EE6" w:rsidP="00E37875">
      <w:pPr>
        <w:pStyle w:val="ListParagraph"/>
        <w:numPr>
          <w:ilvl w:val="0"/>
          <w:numId w:val="56"/>
        </w:numPr>
        <w:rPr>
          <w:rFonts w:ascii="Amasis MT Pro" w:hAnsi="Amasis MT Pro"/>
          <w:sz w:val="22"/>
          <w:szCs w:val="22"/>
        </w:rPr>
      </w:pPr>
      <w:r w:rsidRPr="003D734E">
        <w:rPr>
          <w:rFonts w:ascii="Amasis MT Pro" w:hAnsi="Amasis MT Pro"/>
          <w:sz w:val="22"/>
          <w:szCs w:val="22"/>
        </w:rPr>
        <w:t xml:space="preserve">starting fires or setting off false </w:t>
      </w:r>
      <w:proofErr w:type="gramStart"/>
      <w:r w:rsidRPr="003D734E">
        <w:rPr>
          <w:rFonts w:ascii="Amasis MT Pro" w:hAnsi="Amasis MT Pro"/>
          <w:sz w:val="22"/>
          <w:szCs w:val="22"/>
        </w:rPr>
        <w:t>alarms;</w:t>
      </w:r>
      <w:proofErr w:type="gramEnd"/>
    </w:p>
    <w:p w14:paraId="2B886F09" w14:textId="584842E0" w:rsidR="009D7EE6" w:rsidRPr="003D734E" w:rsidRDefault="009D7EE6" w:rsidP="00E37875">
      <w:pPr>
        <w:pStyle w:val="ListParagraph"/>
        <w:numPr>
          <w:ilvl w:val="0"/>
          <w:numId w:val="56"/>
        </w:numPr>
        <w:rPr>
          <w:rFonts w:ascii="Amasis MT Pro" w:hAnsi="Amasis MT Pro"/>
          <w:sz w:val="22"/>
          <w:szCs w:val="22"/>
        </w:rPr>
      </w:pPr>
      <w:r w:rsidRPr="003D734E">
        <w:rPr>
          <w:rFonts w:ascii="Amasis MT Pro" w:hAnsi="Amasis MT Pro"/>
          <w:sz w:val="22"/>
          <w:szCs w:val="22"/>
        </w:rPr>
        <w:t>failing to evacuate and/or hindering in the evacuation of others; and</w:t>
      </w:r>
    </w:p>
    <w:p w14:paraId="7B1313D3" w14:textId="4A976186" w:rsidR="001B6C86" w:rsidRPr="003D734E" w:rsidRDefault="009D7EE6" w:rsidP="00E37875">
      <w:pPr>
        <w:pStyle w:val="ListParagraph"/>
        <w:numPr>
          <w:ilvl w:val="0"/>
          <w:numId w:val="56"/>
        </w:numPr>
        <w:rPr>
          <w:rFonts w:ascii="Amasis MT Pro" w:hAnsi="Amasis MT Pro"/>
          <w:sz w:val="22"/>
          <w:szCs w:val="22"/>
        </w:rPr>
      </w:pPr>
      <w:r w:rsidRPr="003D734E">
        <w:rPr>
          <w:rFonts w:ascii="Amasis MT Pro" w:hAnsi="Amasis MT Pro"/>
          <w:sz w:val="22"/>
          <w:szCs w:val="22"/>
        </w:rPr>
        <w:t>the use of</w:t>
      </w:r>
      <w:r w:rsidR="00A45B7A" w:rsidRPr="003D734E">
        <w:rPr>
          <w:rFonts w:ascii="Amasis MT Pro" w:hAnsi="Amasis MT Pro"/>
          <w:sz w:val="22"/>
          <w:szCs w:val="22"/>
        </w:rPr>
        <w:t xml:space="preserve"> designated</w:t>
      </w:r>
      <w:r w:rsidRPr="003D734E">
        <w:rPr>
          <w:rFonts w:ascii="Amasis MT Pro" w:hAnsi="Amasis MT Pro"/>
          <w:sz w:val="22"/>
          <w:szCs w:val="22"/>
        </w:rPr>
        <w:t xml:space="preserve"> fire escapes during a “non- emergency.” </w:t>
      </w:r>
    </w:p>
    <w:p w14:paraId="25EC84A8" w14:textId="77777777" w:rsidR="001B6C86" w:rsidRPr="003D734E" w:rsidRDefault="001B6C86" w:rsidP="00E37875">
      <w:pPr>
        <w:rPr>
          <w:rFonts w:ascii="Amasis MT Pro" w:hAnsi="Amasis MT Pro"/>
          <w:b/>
          <w:bCs/>
          <w:smallCaps/>
          <w:color w:val="E1A800"/>
          <w:sz w:val="22"/>
          <w:szCs w:val="22"/>
        </w:rPr>
      </w:pPr>
    </w:p>
    <w:p w14:paraId="7DA9F65F" w14:textId="20BD653E" w:rsidR="001B6C86" w:rsidRPr="003D734E" w:rsidRDefault="001B6C86" w:rsidP="00E37875">
      <w:pPr>
        <w:rPr>
          <w:rFonts w:ascii="Amasis MT Pro" w:hAnsi="Amasis MT Pro"/>
          <w:b/>
          <w:bCs/>
          <w:color w:val="E1A800"/>
        </w:rPr>
      </w:pPr>
      <w:r w:rsidRPr="003D734E">
        <w:rPr>
          <w:rFonts w:ascii="Amasis MT Pro" w:hAnsi="Amasis MT Pro"/>
          <w:b/>
          <w:bCs/>
          <w:color w:val="E1A800"/>
        </w:rPr>
        <w:t>Fire Evacuation Procedures</w:t>
      </w:r>
    </w:p>
    <w:p w14:paraId="7C5D9671" w14:textId="77777777" w:rsidR="001B6C86" w:rsidRPr="003D734E" w:rsidRDefault="001B6C86" w:rsidP="00E37875">
      <w:pPr>
        <w:rPr>
          <w:rFonts w:ascii="Amasis MT Pro" w:hAnsi="Amasis MT Pro"/>
          <w:b/>
          <w:bCs/>
          <w:smallCaps/>
          <w:color w:val="E1A800"/>
          <w:sz w:val="10"/>
          <w:szCs w:val="10"/>
        </w:rPr>
      </w:pPr>
    </w:p>
    <w:p w14:paraId="65F62AC8" w14:textId="0A3DA801"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Fire alarms alert community members of potential hazards, and community members </w:t>
      </w:r>
      <w:proofErr w:type="gramStart"/>
      <w:r w:rsidRPr="003D734E">
        <w:rPr>
          <w:rFonts w:ascii="Amasis MT Pro" w:hAnsi="Amasis MT Pro"/>
          <w:sz w:val="22"/>
          <w:szCs w:val="22"/>
        </w:rPr>
        <w:t>are required</w:t>
      </w:r>
      <w:proofErr w:type="gramEnd"/>
      <w:r w:rsidRPr="003D734E">
        <w:rPr>
          <w:rFonts w:ascii="Amasis MT Pro" w:hAnsi="Amasis MT Pro"/>
          <w:sz w:val="22"/>
          <w:szCs w:val="22"/>
        </w:rPr>
        <w:t xml:space="preserve"> to heed their warning and evacuate buildings immediately upon hearing a fire alarm in a facility. Use the nearest </w:t>
      </w:r>
      <w:r w:rsidR="00792CD1" w:rsidRPr="003D734E">
        <w:rPr>
          <w:rFonts w:ascii="Amasis MT Pro" w:hAnsi="Amasis MT Pro"/>
          <w:sz w:val="22"/>
          <w:szCs w:val="22"/>
        </w:rPr>
        <w:t>exit (may require use of the nearest stairwell) to</w:t>
      </w:r>
      <w:r w:rsidRPr="003D734E">
        <w:rPr>
          <w:rFonts w:ascii="Amasis MT Pro" w:hAnsi="Amasis MT Pro"/>
          <w:sz w:val="22"/>
          <w:szCs w:val="22"/>
        </w:rPr>
        <w:t xml:space="preserve"> leave the building immediately. Community members should familiarize themselves with the exits in each building. Fire drills are mandatory and failure to participate in fire </w:t>
      </w:r>
      <w:proofErr w:type="gramStart"/>
      <w:r w:rsidRPr="003D734E">
        <w:rPr>
          <w:rFonts w:ascii="Amasis MT Pro" w:hAnsi="Amasis MT Pro"/>
          <w:sz w:val="22"/>
          <w:szCs w:val="22"/>
        </w:rPr>
        <w:t>drill</w:t>
      </w:r>
      <w:proofErr w:type="gramEnd"/>
      <w:r w:rsidRPr="003D734E">
        <w:rPr>
          <w:rFonts w:ascii="Amasis MT Pro" w:hAnsi="Amasis MT Pro"/>
          <w:sz w:val="22"/>
          <w:szCs w:val="22"/>
        </w:rPr>
        <w:t xml:space="preserve"> is subject to disciplinary action.</w:t>
      </w:r>
    </w:p>
    <w:p w14:paraId="78CD05DD" w14:textId="77777777" w:rsidR="009D7EE6" w:rsidRPr="003D734E" w:rsidRDefault="009D7EE6" w:rsidP="00E37875">
      <w:pPr>
        <w:rPr>
          <w:rFonts w:ascii="Amasis MT Pro" w:hAnsi="Amasis MT Pro"/>
          <w:sz w:val="22"/>
          <w:szCs w:val="22"/>
        </w:rPr>
      </w:pPr>
    </w:p>
    <w:p w14:paraId="7F3BB05F" w14:textId="141A4D13" w:rsidR="009D7EE6" w:rsidRPr="003D734E" w:rsidRDefault="009D7EE6" w:rsidP="00E37875">
      <w:pPr>
        <w:rPr>
          <w:rFonts w:ascii="Amasis MT Pro" w:hAnsi="Amasis MT Pro"/>
          <w:b/>
          <w:bCs/>
          <w:sz w:val="22"/>
          <w:szCs w:val="22"/>
        </w:rPr>
      </w:pPr>
      <w:r w:rsidRPr="003D734E">
        <w:rPr>
          <w:rFonts w:ascii="Amasis MT Pro" w:hAnsi="Amasis MT Pro"/>
          <w:b/>
          <w:bCs/>
          <w:sz w:val="22"/>
          <w:szCs w:val="22"/>
        </w:rPr>
        <w:t>Residen</w:t>
      </w:r>
      <w:r w:rsidR="00E357DB" w:rsidRPr="003D734E">
        <w:rPr>
          <w:rFonts w:ascii="Amasis MT Pro" w:hAnsi="Amasis MT Pro"/>
          <w:b/>
          <w:bCs/>
          <w:sz w:val="22"/>
          <w:szCs w:val="22"/>
        </w:rPr>
        <w:t>tial Education</w:t>
      </w:r>
    </w:p>
    <w:p w14:paraId="7AE8C6D7" w14:textId="5EAC4B5C"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Resident </w:t>
      </w:r>
      <w:r w:rsidR="00792CD1" w:rsidRPr="003D734E">
        <w:rPr>
          <w:rFonts w:ascii="Amasis MT Pro" w:hAnsi="Amasis MT Pro"/>
          <w:sz w:val="22"/>
          <w:szCs w:val="22"/>
        </w:rPr>
        <w:t>Assistants (RAs)</w:t>
      </w:r>
      <w:r w:rsidRPr="003D734E">
        <w:rPr>
          <w:rFonts w:ascii="Amasis MT Pro" w:hAnsi="Amasis MT Pro"/>
          <w:sz w:val="22"/>
          <w:szCs w:val="22"/>
        </w:rPr>
        <w:t xml:space="preserve"> explain the evacuation procedures to residents at the first</w:t>
      </w:r>
      <w:r w:rsidR="00792CD1" w:rsidRPr="003D734E">
        <w:rPr>
          <w:rFonts w:ascii="Amasis MT Pro" w:hAnsi="Amasis MT Pro"/>
          <w:sz w:val="22"/>
          <w:szCs w:val="22"/>
        </w:rPr>
        <w:t xml:space="preserve"> </w:t>
      </w:r>
      <w:r w:rsidRPr="003D734E">
        <w:rPr>
          <w:rFonts w:ascii="Amasis MT Pro" w:hAnsi="Amasis MT Pro"/>
          <w:sz w:val="22"/>
          <w:szCs w:val="22"/>
        </w:rPr>
        <w:t>meeting</w:t>
      </w:r>
      <w:r w:rsidR="00792CD1" w:rsidRPr="003D734E">
        <w:rPr>
          <w:rFonts w:ascii="Amasis MT Pro" w:hAnsi="Amasis MT Pro"/>
          <w:sz w:val="22"/>
          <w:szCs w:val="22"/>
        </w:rPr>
        <w:t>s of their respective floors</w:t>
      </w:r>
      <w:r w:rsidRPr="003D734E">
        <w:rPr>
          <w:rFonts w:ascii="Amasis MT Pro" w:hAnsi="Amasis MT Pro"/>
          <w:sz w:val="22"/>
          <w:szCs w:val="22"/>
        </w:rPr>
        <w:t xml:space="preserve"> each academic year, including discussion of evacuation plans posted at each floor exit door. Residents </w:t>
      </w:r>
      <w:proofErr w:type="gramStart"/>
      <w:r w:rsidRPr="003D734E">
        <w:rPr>
          <w:rFonts w:ascii="Amasis MT Pro" w:hAnsi="Amasis MT Pro"/>
          <w:sz w:val="22"/>
          <w:szCs w:val="22"/>
        </w:rPr>
        <w:t>are directed</w:t>
      </w:r>
      <w:proofErr w:type="gramEnd"/>
      <w:r w:rsidRPr="003D734E">
        <w:rPr>
          <w:rFonts w:ascii="Amasis MT Pro" w:hAnsi="Amasis MT Pro"/>
          <w:sz w:val="22"/>
          <w:szCs w:val="22"/>
        </w:rPr>
        <w:t xml:space="preserve"> to exit through the nearest safe exit route</w:t>
      </w:r>
      <w:r w:rsidR="00792CD1" w:rsidRPr="003D734E">
        <w:rPr>
          <w:rFonts w:ascii="Amasis MT Pro" w:hAnsi="Amasis MT Pro"/>
          <w:sz w:val="22"/>
          <w:szCs w:val="22"/>
        </w:rPr>
        <w:t xml:space="preserve"> (may require use of the nearest stairwell)</w:t>
      </w:r>
      <w:r w:rsidRPr="003D734E">
        <w:rPr>
          <w:rFonts w:ascii="Amasis MT Pro" w:hAnsi="Amasis MT Pro"/>
          <w:sz w:val="22"/>
          <w:szCs w:val="22"/>
        </w:rPr>
        <w:t xml:space="preserve"> and </w:t>
      </w:r>
      <w:proofErr w:type="gramStart"/>
      <w:r w:rsidRPr="003D734E">
        <w:rPr>
          <w:rFonts w:ascii="Amasis MT Pro" w:hAnsi="Amasis MT Pro"/>
          <w:sz w:val="22"/>
          <w:szCs w:val="22"/>
        </w:rPr>
        <w:t>are informed</w:t>
      </w:r>
      <w:proofErr w:type="gramEnd"/>
      <w:r w:rsidRPr="003D734E">
        <w:rPr>
          <w:rFonts w:ascii="Amasis MT Pro" w:hAnsi="Amasis MT Pro"/>
          <w:sz w:val="22"/>
          <w:szCs w:val="22"/>
        </w:rPr>
        <w:t xml:space="preserve"> of the exterior hall meeting location for students. Students </w:t>
      </w:r>
      <w:proofErr w:type="gramStart"/>
      <w:r w:rsidRPr="003D734E">
        <w:rPr>
          <w:rFonts w:ascii="Amasis MT Pro" w:hAnsi="Amasis MT Pro"/>
          <w:sz w:val="22"/>
          <w:szCs w:val="22"/>
        </w:rPr>
        <w:t>are required</w:t>
      </w:r>
      <w:proofErr w:type="gramEnd"/>
      <w:r w:rsidRPr="003D734E">
        <w:rPr>
          <w:rFonts w:ascii="Amasis MT Pro" w:hAnsi="Amasis MT Pro"/>
          <w:sz w:val="22"/>
          <w:szCs w:val="22"/>
        </w:rPr>
        <w:t xml:space="preserve"> to evacuate any residence hall immediately upon the sound of an alarm and may not re-enter until authorized </w:t>
      </w:r>
      <w:r w:rsidR="00C5400C" w:rsidRPr="003D734E">
        <w:rPr>
          <w:rFonts w:ascii="Amasis MT Pro" w:hAnsi="Amasis MT Pro"/>
          <w:sz w:val="22"/>
          <w:szCs w:val="22"/>
        </w:rPr>
        <w:t>to do so</w:t>
      </w:r>
      <w:r w:rsidRPr="003D734E">
        <w:rPr>
          <w:rFonts w:ascii="Amasis MT Pro" w:hAnsi="Amasis MT Pro"/>
          <w:sz w:val="22"/>
          <w:szCs w:val="22"/>
        </w:rPr>
        <w:t>.</w:t>
      </w:r>
    </w:p>
    <w:p w14:paraId="18794C33" w14:textId="77777777" w:rsidR="009D7EE6" w:rsidRPr="003D734E" w:rsidRDefault="009D7EE6" w:rsidP="00E37875">
      <w:pPr>
        <w:rPr>
          <w:rFonts w:ascii="Amasis MT Pro" w:hAnsi="Amasis MT Pro"/>
          <w:sz w:val="22"/>
          <w:szCs w:val="22"/>
        </w:rPr>
      </w:pPr>
    </w:p>
    <w:p w14:paraId="7F1E561B" w14:textId="0922095A" w:rsidR="00ED46A8" w:rsidRPr="003D734E" w:rsidRDefault="00C5400C" w:rsidP="00E37875">
      <w:pPr>
        <w:rPr>
          <w:rFonts w:ascii="Amasis MT Pro" w:hAnsi="Amasis MT Pro"/>
          <w:sz w:val="22"/>
          <w:szCs w:val="22"/>
        </w:rPr>
      </w:pPr>
      <w:r w:rsidRPr="003D734E">
        <w:rPr>
          <w:rFonts w:ascii="Amasis MT Pro" w:hAnsi="Amasis MT Pro"/>
          <w:sz w:val="22"/>
          <w:szCs w:val="22"/>
        </w:rPr>
        <w:t xml:space="preserve">Facilities Services and </w:t>
      </w:r>
      <w:r w:rsidR="009D7EE6" w:rsidRPr="003D734E">
        <w:rPr>
          <w:rFonts w:ascii="Amasis MT Pro" w:hAnsi="Amasis MT Pro"/>
          <w:sz w:val="22"/>
          <w:szCs w:val="22"/>
        </w:rPr>
        <w:t>Residen</w:t>
      </w:r>
      <w:r w:rsidR="00E357DB" w:rsidRPr="003D734E">
        <w:rPr>
          <w:rFonts w:ascii="Amasis MT Pro" w:hAnsi="Amasis MT Pro"/>
          <w:sz w:val="22"/>
          <w:szCs w:val="22"/>
        </w:rPr>
        <w:t>tial Education</w:t>
      </w:r>
      <w:r w:rsidR="009D7EE6" w:rsidRPr="003D734E">
        <w:rPr>
          <w:rFonts w:ascii="Amasis MT Pro" w:hAnsi="Amasis MT Pro"/>
          <w:sz w:val="22"/>
          <w:szCs w:val="22"/>
        </w:rPr>
        <w:t xml:space="preserve"> </w:t>
      </w:r>
      <w:r w:rsidRPr="003D734E">
        <w:rPr>
          <w:rFonts w:ascii="Amasis MT Pro" w:hAnsi="Amasis MT Pro"/>
          <w:sz w:val="22"/>
          <w:szCs w:val="22"/>
        </w:rPr>
        <w:t>professional staff</w:t>
      </w:r>
      <w:r w:rsidR="009D7EE6" w:rsidRPr="003D734E">
        <w:rPr>
          <w:rFonts w:ascii="Amasis MT Pro" w:hAnsi="Amasis MT Pro"/>
          <w:sz w:val="22"/>
          <w:szCs w:val="22"/>
        </w:rPr>
        <w:t xml:space="preserve"> facilitate </w:t>
      </w:r>
      <w:r w:rsidRPr="003D734E">
        <w:rPr>
          <w:rFonts w:ascii="Amasis MT Pro" w:hAnsi="Amasis MT Pro"/>
          <w:sz w:val="22"/>
          <w:szCs w:val="22"/>
        </w:rPr>
        <w:t xml:space="preserve">the drill and </w:t>
      </w:r>
      <w:r w:rsidR="009D7EE6" w:rsidRPr="003D734E">
        <w:rPr>
          <w:rFonts w:ascii="Amasis MT Pro" w:hAnsi="Amasis MT Pro"/>
          <w:sz w:val="22"/>
          <w:szCs w:val="22"/>
        </w:rPr>
        <w:t xml:space="preserve">direct </w:t>
      </w:r>
      <w:r w:rsidRPr="003D734E">
        <w:rPr>
          <w:rFonts w:ascii="Amasis MT Pro" w:hAnsi="Amasis MT Pro"/>
          <w:sz w:val="22"/>
          <w:szCs w:val="22"/>
        </w:rPr>
        <w:t>R</w:t>
      </w:r>
      <w:r w:rsidR="009D7EE6" w:rsidRPr="003D734E">
        <w:rPr>
          <w:rFonts w:ascii="Amasis MT Pro" w:hAnsi="Amasis MT Pro"/>
          <w:sz w:val="22"/>
          <w:szCs w:val="22"/>
        </w:rPr>
        <w:t>esiden</w:t>
      </w:r>
      <w:r w:rsidR="00E357DB" w:rsidRPr="003D734E">
        <w:rPr>
          <w:rFonts w:ascii="Amasis MT Pro" w:hAnsi="Amasis MT Pro"/>
          <w:sz w:val="22"/>
          <w:szCs w:val="22"/>
        </w:rPr>
        <w:t xml:space="preserve">tial Education </w:t>
      </w:r>
      <w:r w:rsidR="009D7EE6" w:rsidRPr="003D734E">
        <w:rPr>
          <w:rFonts w:ascii="Amasis MT Pro" w:hAnsi="Amasis MT Pro"/>
          <w:sz w:val="22"/>
          <w:szCs w:val="22"/>
        </w:rPr>
        <w:t xml:space="preserve">staff during the alarm. Residents </w:t>
      </w:r>
      <w:proofErr w:type="gramStart"/>
      <w:r w:rsidR="009D7EE6" w:rsidRPr="003D734E">
        <w:rPr>
          <w:rFonts w:ascii="Amasis MT Pro" w:hAnsi="Amasis MT Pro"/>
          <w:sz w:val="22"/>
          <w:szCs w:val="22"/>
        </w:rPr>
        <w:t>are not permitted</w:t>
      </w:r>
      <w:proofErr w:type="gramEnd"/>
      <w:r w:rsidR="009D7EE6" w:rsidRPr="003D734E">
        <w:rPr>
          <w:rFonts w:ascii="Amasis MT Pro" w:hAnsi="Amasis MT Pro"/>
          <w:sz w:val="22"/>
          <w:szCs w:val="22"/>
        </w:rPr>
        <w:t xml:space="preserve"> to re-enter until Residen</w:t>
      </w:r>
      <w:r w:rsidR="00E357DB" w:rsidRPr="003D734E">
        <w:rPr>
          <w:rFonts w:ascii="Amasis MT Pro" w:hAnsi="Amasis MT Pro"/>
          <w:sz w:val="22"/>
          <w:szCs w:val="22"/>
        </w:rPr>
        <w:t>tial Education</w:t>
      </w:r>
      <w:r w:rsidR="00792CD1" w:rsidRPr="003D734E">
        <w:rPr>
          <w:rFonts w:ascii="Amasis MT Pro" w:hAnsi="Amasis MT Pro"/>
          <w:sz w:val="22"/>
          <w:szCs w:val="22"/>
        </w:rPr>
        <w:t>, Facilities Services</w:t>
      </w:r>
      <w:r w:rsidR="009D7EE6" w:rsidRPr="003D734E">
        <w:rPr>
          <w:rFonts w:ascii="Amasis MT Pro" w:hAnsi="Amasis MT Pro"/>
          <w:sz w:val="22"/>
          <w:szCs w:val="22"/>
        </w:rPr>
        <w:t>,</w:t>
      </w:r>
      <w:r w:rsidR="00792CD1" w:rsidRPr="003D734E">
        <w:rPr>
          <w:rFonts w:ascii="Amasis MT Pro" w:hAnsi="Amasis MT Pro"/>
          <w:sz w:val="22"/>
          <w:szCs w:val="22"/>
        </w:rPr>
        <w:t xml:space="preserve"> or</w:t>
      </w:r>
      <w:r w:rsidR="009D7EE6" w:rsidRPr="003D734E">
        <w:rPr>
          <w:rFonts w:ascii="Amasis MT Pro" w:hAnsi="Amasis MT Pro"/>
          <w:sz w:val="22"/>
          <w:szCs w:val="22"/>
        </w:rPr>
        <w:t xml:space="preserve"> fire department personnel</w:t>
      </w:r>
      <w:r w:rsidR="00792CD1" w:rsidRPr="003D734E">
        <w:rPr>
          <w:rFonts w:ascii="Amasis MT Pro" w:hAnsi="Amasis MT Pro"/>
          <w:sz w:val="22"/>
          <w:szCs w:val="22"/>
        </w:rPr>
        <w:t xml:space="preserve"> </w:t>
      </w:r>
      <w:r w:rsidR="009D7EE6" w:rsidRPr="003D734E">
        <w:rPr>
          <w:rFonts w:ascii="Amasis MT Pro" w:hAnsi="Amasis MT Pro"/>
          <w:sz w:val="22"/>
          <w:szCs w:val="22"/>
        </w:rPr>
        <w:t>give authorization.</w:t>
      </w:r>
    </w:p>
    <w:p w14:paraId="5827D1E2" w14:textId="77777777" w:rsidR="00ED46A8" w:rsidRPr="003D734E" w:rsidRDefault="00ED46A8" w:rsidP="00E37875">
      <w:pPr>
        <w:rPr>
          <w:rFonts w:ascii="Amasis MT Pro" w:hAnsi="Amasis MT Pro"/>
          <w:sz w:val="22"/>
          <w:szCs w:val="22"/>
        </w:rPr>
      </w:pPr>
    </w:p>
    <w:p w14:paraId="18B176EF" w14:textId="7848A6BD" w:rsidR="009D7EE6" w:rsidRPr="003D734E" w:rsidRDefault="009D7EE6" w:rsidP="00E37875">
      <w:pPr>
        <w:rPr>
          <w:rFonts w:ascii="Amasis MT Pro" w:hAnsi="Amasis MT Pro"/>
          <w:b/>
          <w:bCs/>
          <w:sz w:val="22"/>
          <w:szCs w:val="22"/>
        </w:rPr>
      </w:pPr>
      <w:r w:rsidRPr="003D734E">
        <w:rPr>
          <w:rFonts w:ascii="Amasis MT Pro" w:hAnsi="Amasis MT Pro"/>
          <w:b/>
          <w:bCs/>
          <w:sz w:val="22"/>
          <w:szCs w:val="22"/>
        </w:rPr>
        <w:t>Student Family Housing</w:t>
      </w:r>
    </w:p>
    <w:p w14:paraId="2D6157AD" w14:textId="3C172A8D" w:rsidR="001B6C86" w:rsidRPr="003D734E" w:rsidRDefault="00C5400C" w:rsidP="00E37875">
      <w:pPr>
        <w:rPr>
          <w:rFonts w:ascii="Amasis MT Pro" w:hAnsi="Amasis MT Pro"/>
          <w:sz w:val="22"/>
          <w:szCs w:val="22"/>
        </w:rPr>
      </w:pPr>
      <w:r w:rsidRPr="003D734E">
        <w:rPr>
          <w:rFonts w:ascii="Amasis MT Pro" w:hAnsi="Amasis MT Pro"/>
          <w:sz w:val="22"/>
          <w:szCs w:val="22"/>
        </w:rPr>
        <w:t>Residents</w:t>
      </w:r>
      <w:r w:rsidR="009D7EE6" w:rsidRPr="003D734E">
        <w:rPr>
          <w:rFonts w:ascii="Amasis MT Pro" w:hAnsi="Amasis MT Pro"/>
          <w:sz w:val="22"/>
          <w:szCs w:val="22"/>
        </w:rPr>
        <w:t xml:space="preserve"> </w:t>
      </w:r>
      <w:proofErr w:type="gramStart"/>
      <w:r w:rsidR="009D7EE6" w:rsidRPr="003D734E">
        <w:rPr>
          <w:rFonts w:ascii="Amasis MT Pro" w:hAnsi="Amasis MT Pro"/>
          <w:sz w:val="22"/>
          <w:szCs w:val="22"/>
        </w:rPr>
        <w:t>are instructed</w:t>
      </w:r>
      <w:proofErr w:type="gramEnd"/>
      <w:r w:rsidR="009D7EE6" w:rsidRPr="003D734E">
        <w:rPr>
          <w:rFonts w:ascii="Amasis MT Pro" w:hAnsi="Amasis MT Pro"/>
          <w:sz w:val="22"/>
          <w:szCs w:val="22"/>
        </w:rPr>
        <w:t xml:space="preserve"> to evacuate their apartment and call 911 if they hear an alarm or see smoke or fire.</w:t>
      </w:r>
    </w:p>
    <w:p w14:paraId="0A6D4D9C" w14:textId="79CD837B" w:rsidR="001B6C86" w:rsidRDefault="001B6C86" w:rsidP="00E37875">
      <w:pPr>
        <w:rPr>
          <w:rFonts w:ascii="Amasis MT Pro" w:hAnsi="Amasis MT Pro"/>
          <w:b/>
          <w:bCs/>
          <w:smallCaps/>
          <w:color w:val="E1A800"/>
          <w:sz w:val="22"/>
          <w:szCs w:val="22"/>
        </w:rPr>
      </w:pPr>
    </w:p>
    <w:p w14:paraId="5C39F1F4" w14:textId="625B8897" w:rsidR="004037C4" w:rsidRDefault="004037C4" w:rsidP="00E37875">
      <w:pPr>
        <w:rPr>
          <w:rFonts w:ascii="Amasis MT Pro" w:hAnsi="Amasis MT Pro"/>
          <w:b/>
          <w:bCs/>
          <w:smallCaps/>
          <w:color w:val="E1A800"/>
          <w:sz w:val="22"/>
          <w:szCs w:val="22"/>
        </w:rPr>
      </w:pPr>
    </w:p>
    <w:p w14:paraId="6C93E0D2" w14:textId="77777777" w:rsidR="00743CC9" w:rsidRPr="003D734E" w:rsidRDefault="00743CC9" w:rsidP="00E37875">
      <w:pPr>
        <w:rPr>
          <w:rFonts w:ascii="Amasis MT Pro" w:hAnsi="Amasis MT Pro"/>
          <w:b/>
          <w:bCs/>
          <w:smallCaps/>
          <w:color w:val="E1A800"/>
          <w:sz w:val="22"/>
          <w:szCs w:val="22"/>
        </w:rPr>
      </w:pPr>
    </w:p>
    <w:p w14:paraId="66EADF1D" w14:textId="75D4312B" w:rsidR="00EF28A4" w:rsidRPr="003D734E" w:rsidRDefault="001B6C86" w:rsidP="00E37875">
      <w:pPr>
        <w:rPr>
          <w:rFonts w:ascii="Amasis MT Pro" w:hAnsi="Amasis MT Pro"/>
          <w:b/>
          <w:bCs/>
          <w:color w:val="E1A800"/>
        </w:rPr>
      </w:pPr>
      <w:r w:rsidRPr="003D734E">
        <w:rPr>
          <w:rFonts w:ascii="Amasis MT Pro" w:hAnsi="Amasis MT Pro"/>
          <w:b/>
          <w:bCs/>
          <w:color w:val="E1A800"/>
        </w:rPr>
        <w:lastRenderedPageBreak/>
        <w:t>Fire Safety Education and Training</w:t>
      </w:r>
    </w:p>
    <w:p w14:paraId="686F32C2" w14:textId="77777777" w:rsidR="001B6C86" w:rsidRPr="003D734E" w:rsidRDefault="001B6C86" w:rsidP="00E37875">
      <w:pPr>
        <w:rPr>
          <w:rFonts w:ascii="Amasis MT Pro" w:hAnsi="Amasis MT Pro"/>
          <w:b/>
          <w:bCs/>
          <w:color w:val="E1A800"/>
          <w:sz w:val="10"/>
          <w:szCs w:val="10"/>
        </w:rPr>
      </w:pPr>
    </w:p>
    <w:p w14:paraId="4514C41E" w14:textId="77777777" w:rsidR="00EF28A4" w:rsidRPr="003D734E" w:rsidRDefault="00EF28A4" w:rsidP="00E37875">
      <w:pPr>
        <w:rPr>
          <w:rFonts w:ascii="Amasis MT Pro" w:hAnsi="Amasis MT Pro"/>
          <w:b/>
          <w:bCs/>
          <w:sz w:val="22"/>
          <w:szCs w:val="22"/>
        </w:rPr>
      </w:pPr>
      <w:r w:rsidRPr="003D734E">
        <w:rPr>
          <w:rFonts w:ascii="Amasis MT Pro" w:hAnsi="Amasis MT Pro"/>
          <w:b/>
          <w:bCs/>
          <w:sz w:val="22"/>
          <w:szCs w:val="22"/>
        </w:rPr>
        <w:t>On-Campus Housing Fire Prevention Information</w:t>
      </w:r>
    </w:p>
    <w:p w14:paraId="16C67389" w14:textId="5317BCED" w:rsidR="00EF28A4" w:rsidRPr="003D734E" w:rsidRDefault="00EF28A4" w:rsidP="00E37875">
      <w:pPr>
        <w:rPr>
          <w:rFonts w:ascii="Amasis MT Pro" w:hAnsi="Amasis MT Pro"/>
          <w:sz w:val="22"/>
          <w:szCs w:val="22"/>
        </w:rPr>
      </w:pPr>
      <w:r w:rsidRPr="003D734E">
        <w:rPr>
          <w:rFonts w:ascii="Amasis MT Pro" w:hAnsi="Amasis MT Pro"/>
          <w:sz w:val="22"/>
          <w:szCs w:val="22"/>
        </w:rPr>
        <w:t xml:space="preserve">At the beginning of the school year information sessions </w:t>
      </w:r>
      <w:proofErr w:type="gramStart"/>
      <w:r w:rsidRPr="003D734E">
        <w:rPr>
          <w:rFonts w:ascii="Amasis MT Pro" w:hAnsi="Amasis MT Pro"/>
          <w:sz w:val="22"/>
          <w:szCs w:val="22"/>
        </w:rPr>
        <w:t>are conducted</w:t>
      </w:r>
      <w:proofErr w:type="gramEnd"/>
      <w:r w:rsidRPr="003D734E">
        <w:rPr>
          <w:rFonts w:ascii="Amasis MT Pro" w:hAnsi="Amasis MT Pro"/>
          <w:sz w:val="22"/>
          <w:szCs w:val="22"/>
        </w:rPr>
        <w:t xml:space="preserve"> in </w:t>
      </w:r>
      <w:r w:rsidR="00C5400C" w:rsidRPr="003D734E">
        <w:rPr>
          <w:rFonts w:ascii="Amasis MT Pro" w:hAnsi="Amasis MT Pro"/>
          <w:sz w:val="22"/>
          <w:szCs w:val="22"/>
        </w:rPr>
        <w:t>each Residence Hall and with residents of Student Family Housing</w:t>
      </w:r>
      <w:r w:rsidRPr="003D734E">
        <w:rPr>
          <w:rFonts w:ascii="Amasis MT Pro" w:hAnsi="Amasis MT Pro"/>
          <w:sz w:val="22"/>
          <w:szCs w:val="22"/>
        </w:rPr>
        <w:t>. In these sessions, students learn what to do if they see or smell a fire</w:t>
      </w:r>
      <w:r w:rsidR="00C5400C" w:rsidRPr="003D734E">
        <w:rPr>
          <w:rFonts w:ascii="Amasis MT Pro" w:hAnsi="Amasis MT Pro"/>
          <w:sz w:val="22"/>
          <w:szCs w:val="22"/>
        </w:rPr>
        <w:t xml:space="preserve"> and</w:t>
      </w:r>
      <w:r w:rsidRPr="003D734E">
        <w:rPr>
          <w:rFonts w:ascii="Amasis MT Pro" w:hAnsi="Amasis MT Pro"/>
          <w:sz w:val="22"/>
          <w:szCs w:val="22"/>
        </w:rPr>
        <w:t xml:space="preserve"> receive policy information regarding open flames and cooking within the residential areas. Building evacuation procedures </w:t>
      </w:r>
      <w:proofErr w:type="gramStart"/>
      <w:r w:rsidRPr="003D734E">
        <w:rPr>
          <w:rFonts w:ascii="Amasis MT Pro" w:hAnsi="Amasis MT Pro"/>
          <w:sz w:val="22"/>
          <w:szCs w:val="22"/>
        </w:rPr>
        <w:t>are discussed</w:t>
      </w:r>
      <w:proofErr w:type="gramEnd"/>
      <w:r w:rsidRPr="003D734E">
        <w:rPr>
          <w:rFonts w:ascii="Amasis MT Pro" w:hAnsi="Amasis MT Pro"/>
          <w:sz w:val="22"/>
          <w:szCs w:val="22"/>
        </w:rPr>
        <w:t xml:space="preserve">. Evacuation instructions </w:t>
      </w:r>
      <w:proofErr w:type="gramStart"/>
      <w:r w:rsidRPr="003D734E">
        <w:rPr>
          <w:rFonts w:ascii="Amasis MT Pro" w:hAnsi="Amasis MT Pro"/>
          <w:sz w:val="22"/>
          <w:szCs w:val="22"/>
        </w:rPr>
        <w:t>are presented</w:t>
      </w:r>
      <w:proofErr w:type="gramEnd"/>
      <w:r w:rsidRPr="003D734E">
        <w:rPr>
          <w:rFonts w:ascii="Amasis MT Pro" w:hAnsi="Amasis MT Pro"/>
          <w:sz w:val="22"/>
          <w:szCs w:val="22"/>
        </w:rPr>
        <w:t xml:space="preserve"> in the </w:t>
      </w:r>
      <w:r w:rsidR="00C5400C" w:rsidRPr="003D734E">
        <w:rPr>
          <w:rFonts w:ascii="Amasis MT Pro" w:hAnsi="Amasis MT Pro"/>
          <w:sz w:val="22"/>
          <w:szCs w:val="22"/>
        </w:rPr>
        <w:t>R</w:t>
      </w:r>
      <w:r w:rsidRPr="003D734E">
        <w:rPr>
          <w:rFonts w:ascii="Amasis MT Pro" w:hAnsi="Amasis MT Pro"/>
          <w:sz w:val="22"/>
          <w:szCs w:val="22"/>
        </w:rPr>
        <w:t xml:space="preserve">esidence </w:t>
      </w:r>
      <w:r w:rsidR="00C5400C" w:rsidRPr="003D734E">
        <w:rPr>
          <w:rFonts w:ascii="Amasis MT Pro" w:hAnsi="Amasis MT Pro"/>
          <w:sz w:val="22"/>
          <w:szCs w:val="22"/>
        </w:rPr>
        <w:t>H</w:t>
      </w:r>
      <w:r w:rsidRPr="003D734E">
        <w:rPr>
          <w:rFonts w:ascii="Amasis MT Pro" w:hAnsi="Amasis MT Pro"/>
          <w:sz w:val="22"/>
          <w:szCs w:val="22"/>
        </w:rPr>
        <w:t xml:space="preserve">alls during the first week of school. </w:t>
      </w:r>
      <w:proofErr w:type="gramStart"/>
      <w:r w:rsidRPr="003D734E">
        <w:rPr>
          <w:rFonts w:ascii="Amasis MT Pro" w:hAnsi="Amasis MT Pro"/>
          <w:sz w:val="22"/>
          <w:szCs w:val="22"/>
        </w:rPr>
        <w:t xml:space="preserve">This instruction is delivered by members of the </w:t>
      </w:r>
      <w:r w:rsidR="00C5400C" w:rsidRPr="003D734E">
        <w:rPr>
          <w:rFonts w:ascii="Amasis MT Pro" w:hAnsi="Amasis MT Pro"/>
          <w:sz w:val="22"/>
          <w:szCs w:val="22"/>
        </w:rPr>
        <w:t>R</w:t>
      </w:r>
      <w:r w:rsidRPr="003D734E">
        <w:rPr>
          <w:rFonts w:ascii="Amasis MT Pro" w:hAnsi="Amasis MT Pro"/>
          <w:sz w:val="22"/>
          <w:szCs w:val="22"/>
        </w:rPr>
        <w:t>esiden</w:t>
      </w:r>
      <w:r w:rsidR="00E357DB" w:rsidRPr="003D734E">
        <w:rPr>
          <w:rFonts w:ascii="Amasis MT Pro" w:hAnsi="Amasis MT Pro"/>
          <w:sz w:val="22"/>
          <w:szCs w:val="22"/>
        </w:rPr>
        <w:t>tial Education</w:t>
      </w:r>
      <w:r w:rsidRPr="003D734E">
        <w:rPr>
          <w:rFonts w:ascii="Amasis MT Pro" w:hAnsi="Amasis MT Pro"/>
          <w:sz w:val="22"/>
          <w:szCs w:val="22"/>
        </w:rPr>
        <w:t xml:space="preserve"> staff</w:t>
      </w:r>
      <w:proofErr w:type="gramEnd"/>
      <w:r w:rsidRPr="003D734E">
        <w:rPr>
          <w:rFonts w:ascii="Amasis MT Pro" w:hAnsi="Amasis MT Pro"/>
          <w:sz w:val="22"/>
          <w:szCs w:val="22"/>
        </w:rPr>
        <w:t xml:space="preserve">. Fire drills </w:t>
      </w:r>
      <w:proofErr w:type="gramStart"/>
      <w:r w:rsidRPr="003D734E">
        <w:rPr>
          <w:rFonts w:ascii="Amasis MT Pro" w:hAnsi="Amasis MT Pro"/>
          <w:sz w:val="22"/>
          <w:szCs w:val="22"/>
        </w:rPr>
        <w:t>are scheduled</w:t>
      </w:r>
      <w:proofErr w:type="gramEnd"/>
      <w:r w:rsidRPr="003D734E">
        <w:rPr>
          <w:rFonts w:ascii="Amasis MT Pro" w:hAnsi="Amasis MT Pro"/>
          <w:sz w:val="22"/>
          <w:szCs w:val="22"/>
        </w:rPr>
        <w:t xml:space="preserve"> to ensure residents understand evacuation procedures.</w:t>
      </w:r>
    </w:p>
    <w:p w14:paraId="08BBF429" w14:textId="2D928058" w:rsidR="009D7EE6" w:rsidRPr="003D734E" w:rsidRDefault="009D7EE6" w:rsidP="00E37875">
      <w:pPr>
        <w:rPr>
          <w:rFonts w:ascii="Amasis MT Pro" w:hAnsi="Amasis MT Pro"/>
          <w:sz w:val="22"/>
          <w:szCs w:val="22"/>
        </w:rPr>
      </w:pPr>
    </w:p>
    <w:p w14:paraId="6E90E6DA" w14:textId="77777777" w:rsidR="009D7EE6" w:rsidRPr="003D734E" w:rsidRDefault="009D7EE6" w:rsidP="00E37875">
      <w:pPr>
        <w:rPr>
          <w:rFonts w:ascii="Amasis MT Pro" w:hAnsi="Amasis MT Pro"/>
          <w:b/>
          <w:bCs/>
          <w:sz w:val="22"/>
          <w:szCs w:val="22"/>
        </w:rPr>
      </w:pPr>
      <w:r w:rsidRPr="003D734E">
        <w:rPr>
          <w:rFonts w:ascii="Amasis MT Pro" w:hAnsi="Amasis MT Pro"/>
          <w:b/>
          <w:bCs/>
          <w:sz w:val="22"/>
          <w:szCs w:val="22"/>
        </w:rPr>
        <w:t xml:space="preserve">Procedures that Students and Employees Should Follow in Case of Fire </w:t>
      </w:r>
    </w:p>
    <w:p w14:paraId="47F5392C" w14:textId="77777777"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In these programs, procedures that students and employees should follow in case of a fire </w:t>
      </w:r>
      <w:proofErr w:type="gramStart"/>
      <w:r w:rsidRPr="003D734E">
        <w:rPr>
          <w:rFonts w:ascii="Amasis MT Pro" w:hAnsi="Amasis MT Pro"/>
          <w:sz w:val="22"/>
          <w:szCs w:val="22"/>
        </w:rPr>
        <w:t>are reviewed</w:t>
      </w:r>
      <w:proofErr w:type="gramEnd"/>
      <w:r w:rsidRPr="003D734E">
        <w:rPr>
          <w:rFonts w:ascii="Amasis MT Pro" w:hAnsi="Amasis MT Pro"/>
          <w:sz w:val="22"/>
          <w:szCs w:val="22"/>
        </w:rPr>
        <w:t xml:space="preserve"> and include the following: </w:t>
      </w:r>
    </w:p>
    <w:p w14:paraId="5E288DCB" w14:textId="77777777" w:rsidR="00A45B7A" w:rsidRPr="003D734E" w:rsidRDefault="00A45B7A" w:rsidP="00E37875">
      <w:pPr>
        <w:rPr>
          <w:rFonts w:ascii="Amasis MT Pro" w:hAnsi="Amasis MT Pro"/>
          <w:b/>
          <w:bCs/>
          <w:sz w:val="22"/>
          <w:szCs w:val="22"/>
        </w:rPr>
      </w:pPr>
    </w:p>
    <w:p w14:paraId="259F301E" w14:textId="37481ABE" w:rsidR="009D7EE6" w:rsidRPr="003D734E" w:rsidRDefault="009D7EE6" w:rsidP="00E37875">
      <w:pPr>
        <w:rPr>
          <w:rFonts w:ascii="Amasis MT Pro" w:hAnsi="Amasis MT Pro"/>
          <w:b/>
          <w:bCs/>
          <w:sz w:val="22"/>
          <w:szCs w:val="22"/>
        </w:rPr>
      </w:pPr>
      <w:r w:rsidRPr="003D734E">
        <w:rPr>
          <w:rFonts w:ascii="Amasis MT Pro" w:hAnsi="Amasis MT Pro"/>
          <w:b/>
          <w:bCs/>
          <w:sz w:val="22"/>
          <w:szCs w:val="22"/>
        </w:rPr>
        <w:t xml:space="preserve">Student Housing Evacuation Procedures </w:t>
      </w:r>
      <w:r w:rsidR="00ED46A8" w:rsidRPr="003D734E">
        <w:rPr>
          <w:rFonts w:ascii="Amasis MT Pro" w:hAnsi="Amasis MT Pro"/>
          <w:b/>
          <w:bCs/>
          <w:sz w:val="22"/>
          <w:szCs w:val="22"/>
        </w:rPr>
        <w:t>i</w:t>
      </w:r>
      <w:r w:rsidRPr="003D734E">
        <w:rPr>
          <w:rFonts w:ascii="Amasis MT Pro" w:hAnsi="Amasis MT Pro"/>
          <w:b/>
          <w:bCs/>
          <w:sz w:val="22"/>
          <w:szCs w:val="22"/>
        </w:rPr>
        <w:t xml:space="preserve">n Case of Fire </w:t>
      </w:r>
    </w:p>
    <w:p w14:paraId="4DF1B745" w14:textId="77777777"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If you hear the fire alarm immediately evacuate the building using the nearest available exit. </w:t>
      </w:r>
    </w:p>
    <w:p w14:paraId="63B9845E" w14:textId="77777777"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b/>
          <w:bCs/>
          <w:sz w:val="22"/>
          <w:szCs w:val="22"/>
        </w:rPr>
        <w:t xml:space="preserve">Do not attempt to fight a fire unless you have </w:t>
      </w:r>
      <w:proofErr w:type="gramStart"/>
      <w:r w:rsidRPr="003D734E">
        <w:rPr>
          <w:rFonts w:ascii="Amasis MT Pro" w:hAnsi="Amasis MT Pro"/>
          <w:b/>
          <w:bCs/>
          <w:sz w:val="22"/>
          <w:szCs w:val="22"/>
        </w:rPr>
        <w:t>been trained</w:t>
      </w:r>
      <w:proofErr w:type="gramEnd"/>
      <w:r w:rsidRPr="003D734E">
        <w:rPr>
          <w:rFonts w:ascii="Amasis MT Pro" w:hAnsi="Amasis MT Pro"/>
          <w:b/>
          <w:bCs/>
          <w:sz w:val="22"/>
          <w:szCs w:val="22"/>
        </w:rPr>
        <w:t xml:space="preserve"> to do so.</w:t>
      </w:r>
    </w:p>
    <w:p w14:paraId="0F041B36" w14:textId="77777777"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Awaken any sleeping roommate or suitemates. Prepare to evacuate by putting on shoes and coat if necessary. </w:t>
      </w:r>
    </w:p>
    <w:p w14:paraId="31C1E334" w14:textId="77777777"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Feel the doorknob and the door. If </w:t>
      </w:r>
      <w:proofErr w:type="gramStart"/>
      <w:r w:rsidRPr="003D734E">
        <w:rPr>
          <w:rFonts w:ascii="Amasis MT Pro" w:hAnsi="Amasis MT Pro"/>
          <w:sz w:val="22"/>
          <w:szCs w:val="22"/>
        </w:rPr>
        <w:t>they are</w:t>
      </w:r>
      <w:proofErr w:type="gramEnd"/>
      <w:r w:rsidRPr="003D734E">
        <w:rPr>
          <w:rFonts w:ascii="Amasis MT Pro" w:hAnsi="Amasis MT Pro"/>
          <w:sz w:val="22"/>
          <w:szCs w:val="22"/>
        </w:rPr>
        <w:t xml:space="preserve"> hot, do not open the door. If they are cool, open slowly, if heat or heavy smoke rushes in, close the door immediately and remain inside. </w:t>
      </w:r>
    </w:p>
    <w:p w14:paraId="37E835F2" w14:textId="45971475"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When leaving your room, be sure to take your key in case it is necessary to return to the room should conditions in the corridor deteriorate. Make sure to close the door tightly when evacuating. </w:t>
      </w:r>
    </w:p>
    <w:p w14:paraId="1131EE39" w14:textId="77777777" w:rsidR="00A10D11" w:rsidRPr="003D734E" w:rsidRDefault="00A10D11"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When exiting in smoky conditions keep your hand on the wall and crawl to the nearest exit. Always know more than one path out of your location and the number of doors between your room and the exit. </w:t>
      </w:r>
    </w:p>
    <w:p w14:paraId="06CCAD8E" w14:textId="77777777" w:rsidR="00A10D11" w:rsidRPr="003D734E" w:rsidRDefault="00A10D11" w:rsidP="00E37875">
      <w:pPr>
        <w:pStyle w:val="ListParagraph"/>
        <w:numPr>
          <w:ilvl w:val="0"/>
          <w:numId w:val="58"/>
        </w:numPr>
        <w:rPr>
          <w:rFonts w:ascii="Amasis MT Pro" w:hAnsi="Amasis MT Pro"/>
          <w:sz w:val="22"/>
          <w:szCs w:val="22"/>
        </w:rPr>
      </w:pPr>
      <w:r w:rsidRPr="003D734E">
        <w:rPr>
          <w:rFonts w:ascii="Amasis MT Pro" w:hAnsi="Amasis MT Pro"/>
          <w:sz w:val="22"/>
          <w:szCs w:val="22"/>
        </w:rPr>
        <w:t xml:space="preserve">DO NOT USE ELEVATORS. Elevator shafts may fill with smoke or the power may fail, leaving you trapped. Elevators have features that recall and deactivate the elevator during an alarm. Standing and waiting for an elevator wastes valuable time. </w:t>
      </w:r>
    </w:p>
    <w:p w14:paraId="5B599DCF" w14:textId="38886CA9" w:rsidR="00C5400C" w:rsidRPr="003D734E" w:rsidRDefault="009D7EE6" w:rsidP="00E37875">
      <w:pPr>
        <w:pStyle w:val="ListParagraph"/>
        <w:numPr>
          <w:ilvl w:val="0"/>
          <w:numId w:val="58"/>
        </w:numPr>
        <w:rPr>
          <w:rFonts w:ascii="Amasis MT Pro" w:hAnsi="Amasis MT Pro"/>
          <w:sz w:val="22"/>
          <w:szCs w:val="22"/>
        </w:rPr>
      </w:pPr>
      <w:r w:rsidRPr="003D734E">
        <w:rPr>
          <w:rFonts w:ascii="Amasis MT Pro" w:hAnsi="Amasis MT Pro"/>
          <w:sz w:val="22"/>
          <w:szCs w:val="22"/>
        </w:rPr>
        <w:t>Residen</w:t>
      </w:r>
      <w:r w:rsidR="00D07BED">
        <w:rPr>
          <w:rFonts w:ascii="Amasis MT Pro" w:hAnsi="Amasis MT Pro"/>
          <w:sz w:val="22"/>
          <w:szCs w:val="22"/>
        </w:rPr>
        <w:t>tial Education</w:t>
      </w:r>
      <w:r w:rsidRPr="003D734E">
        <w:rPr>
          <w:rFonts w:ascii="Amasis MT Pro" w:hAnsi="Amasis MT Pro"/>
          <w:sz w:val="22"/>
          <w:szCs w:val="22"/>
        </w:rPr>
        <w:t xml:space="preserve"> staff members who are present on their floors </w:t>
      </w:r>
      <w:r w:rsidR="00C5400C" w:rsidRPr="003D734E">
        <w:rPr>
          <w:rFonts w:ascii="Amasis MT Pro" w:hAnsi="Amasis MT Pro"/>
          <w:sz w:val="22"/>
          <w:szCs w:val="22"/>
        </w:rPr>
        <w:t>will do their best to</w:t>
      </w:r>
      <w:r w:rsidRPr="003D734E">
        <w:rPr>
          <w:rFonts w:ascii="Amasis MT Pro" w:hAnsi="Amasis MT Pro"/>
          <w:sz w:val="22"/>
          <w:szCs w:val="22"/>
        </w:rPr>
        <w:t xml:space="preserve"> facilitate the evacuation of their floo</w:t>
      </w:r>
      <w:r w:rsidR="00C5400C" w:rsidRPr="003D734E">
        <w:rPr>
          <w:rFonts w:ascii="Amasis MT Pro" w:hAnsi="Amasis MT Pro"/>
          <w:sz w:val="22"/>
          <w:szCs w:val="22"/>
        </w:rPr>
        <w:t>r, if</w:t>
      </w:r>
      <w:r w:rsidRPr="003D734E">
        <w:rPr>
          <w:rFonts w:ascii="Amasis MT Pro" w:hAnsi="Amasis MT Pro"/>
          <w:sz w:val="22"/>
          <w:szCs w:val="22"/>
        </w:rPr>
        <w:t xml:space="preserve"> possible. </w:t>
      </w:r>
      <w:r w:rsidR="00C5400C" w:rsidRPr="003D734E">
        <w:rPr>
          <w:rFonts w:ascii="Amasis MT Pro" w:hAnsi="Amasis MT Pro"/>
          <w:sz w:val="22"/>
          <w:szCs w:val="22"/>
        </w:rPr>
        <w:t>Upon hearing the alarm, Residen</w:t>
      </w:r>
      <w:r w:rsidR="005F58CF">
        <w:rPr>
          <w:rFonts w:ascii="Amasis MT Pro" w:hAnsi="Amasis MT Pro"/>
          <w:sz w:val="22"/>
          <w:szCs w:val="22"/>
        </w:rPr>
        <w:t>tial Education</w:t>
      </w:r>
      <w:r w:rsidR="00C5400C" w:rsidRPr="003D734E">
        <w:rPr>
          <w:rFonts w:ascii="Amasis MT Pro" w:hAnsi="Amasis MT Pro"/>
          <w:sz w:val="22"/>
          <w:szCs w:val="22"/>
        </w:rPr>
        <w:t xml:space="preserve"> staff will</w:t>
      </w:r>
      <w:r w:rsidR="00A10D11" w:rsidRPr="003D734E">
        <w:rPr>
          <w:rFonts w:ascii="Amasis MT Pro" w:hAnsi="Amasis MT Pro"/>
          <w:sz w:val="22"/>
          <w:szCs w:val="22"/>
        </w:rPr>
        <w:t xml:space="preserve"> attempt to</w:t>
      </w:r>
      <w:r w:rsidR="00C5400C" w:rsidRPr="003D734E">
        <w:rPr>
          <w:rFonts w:ascii="Amasis MT Pro" w:hAnsi="Amasis MT Pro"/>
          <w:sz w:val="22"/>
          <w:szCs w:val="22"/>
        </w:rPr>
        <w:t xml:space="preserve"> shout notice and directions </w:t>
      </w:r>
      <w:r w:rsidRPr="003D734E">
        <w:rPr>
          <w:rFonts w:ascii="Amasis MT Pro" w:hAnsi="Amasis MT Pro"/>
          <w:sz w:val="22"/>
          <w:szCs w:val="22"/>
        </w:rPr>
        <w:t>and knock on doors</w:t>
      </w:r>
      <w:r w:rsidR="00A10D11" w:rsidRPr="003D734E">
        <w:rPr>
          <w:rFonts w:ascii="Amasis MT Pro" w:hAnsi="Amasis MT Pro"/>
          <w:sz w:val="22"/>
          <w:szCs w:val="22"/>
        </w:rPr>
        <w:t>, as possible,</w:t>
      </w:r>
      <w:r w:rsidRPr="003D734E">
        <w:rPr>
          <w:rFonts w:ascii="Amasis MT Pro" w:hAnsi="Amasis MT Pro"/>
          <w:sz w:val="22"/>
          <w:szCs w:val="22"/>
        </w:rPr>
        <w:t xml:space="preserve"> as they make their way to the nearest exit and out</w:t>
      </w:r>
      <w:r w:rsidR="00C5400C" w:rsidRPr="003D734E">
        <w:rPr>
          <w:rFonts w:ascii="Amasis MT Pro" w:hAnsi="Amasis MT Pro"/>
          <w:sz w:val="22"/>
          <w:szCs w:val="22"/>
        </w:rPr>
        <w:t xml:space="preserve"> of</w:t>
      </w:r>
      <w:r w:rsidRPr="003D734E">
        <w:rPr>
          <w:rFonts w:ascii="Amasis MT Pro" w:hAnsi="Amasis MT Pro"/>
          <w:sz w:val="22"/>
          <w:szCs w:val="22"/>
        </w:rPr>
        <w:t xml:space="preserve"> the building. </w:t>
      </w:r>
    </w:p>
    <w:p w14:paraId="7CCB0278" w14:textId="4A7EBCF3" w:rsidR="00A10D11" w:rsidRPr="003D734E" w:rsidRDefault="00A10D11" w:rsidP="00E37875">
      <w:pPr>
        <w:pStyle w:val="ListParagraph"/>
        <w:numPr>
          <w:ilvl w:val="0"/>
          <w:numId w:val="58"/>
        </w:numPr>
        <w:rPr>
          <w:rFonts w:ascii="Amasis MT Pro" w:hAnsi="Amasis MT Pro"/>
          <w:sz w:val="22"/>
          <w:szCs w:val="22"/>
        </w:rPr>
      </w:pPr>
      <w:r w:rsidRPr="003D734E">
        <w:rPr>
          <w:rFonts w:ascii="Amasis MT Pro" w:hAnsi="Amasis MT Pro"/>
          <w:sz w:val="22"/>
          <w:szCs w:val="22"/>
        </w:rPr>
        <w:t>Once outside, each resident and Residen</w:t>
      </w:r>
      <w:r w:rsidR="00C44193">
        <w:rPr>
          <w:rFonts w:ascii="Amasis MT Pro" w:hAnsi="Amasis MT Pro"/>
          <w:sz w:val="22"/>
          <w:szCs w:val="22"/>
        </w:rPr>
        <w:t>tial Education</w:t>
      </w:r>
      <w:r w:rsidRPr="003D734E">
        <w:rPr>
          <w:rFonts w:ascii="Amasis MT Pro" w:hAnsi="Amasis MT Pro"/>
          <w:sz w:val="22"/>
          <w:szCs w:val="22"/>
        </w:rPr>
        <w:t xml:space="preserve"> staff member should report to their assigned assembly area. Residen</w:t>
      </w:r>
      <w:r w:rsidR="00D07BED">
        <w:rPr>
          <w:rFonts w:ascii="Amasis MT Pro" w:hAnsi="Amasis MT Pro"/>
          <w:sz w:val="22"/>
          <w:szCs w:val="22"/>
        </w:rPr>
        <w:t>tial Education</w:t>
      </w:r>
      <w:r w:rsidRPr="003D734E">
        <w:rPr>
          <w:rFonts w:ascii="Amasis MT Pro" w:hAnsi="Amasis MT Pro"/>
          <w:sz w:val="22"/>
          <w:szCs w:val="22"/>
        </w:rPr>
        <w:t xml:space="preserve"> staff should conduct a head count and restrict </w:t>
      </w:r>
      <w:proofErr w:type="gramStart"/>
      <w:r w:rsidRPr="003D734E">
        <w:rPr>
          <w:rFonts w:ascii="Amasis MT Pro" w:hAnsi="Amasis MT Pro"/>
          <w:sz w:val="22"/>
          <w:szCs w:val="22"/>
        </w:rPr>
        <w:t>re-entry</w:t>
      </w:r>
      <w:proofErr w:type="gramEnd"/>
      <w:r w:rsidRPr="003D734E">
        <w:rPr>
          <w:rFonts w:ascii="Amasis MT Pro" w:hAnsi="Amasis MT Pro"/>
          <w:sz w:val="22"/>
          <w:szCs w:val="22"/>
        </w:rPr>
        <w:t xml:space="preserve"> for all residents into the building until directed to do so by emergency personnel. </w:t>
      </w:r>
    </w:p>
    <w:p w14:paraId="5F35844A" w14:textId="77777777" w:rsidR="00ED46A8" w:rsidRPr="003D734E" w:rsidRDefault="00ED46A8" w:rsidP="00E37875">
      <w:pPr>
        <w:rPr>
          <w:rFonts w:ascii="Amasis MT Pro" w:hAnsi="Amasis MT Pro"/>
          <w:b/>
          <w:bCs/>
          <w:sz w:val="22"/>
          <w:szCs w:val="22"/>
        </w:rPr>
      </w:pPr>
    </w:p>
    <w:p w14:paraId="3E223A13" w14:textId="449A6D73" w:rsidR="00C5400C" w:rsidRPr="003D734E" w:rsidRDefault="00A45B7A" w:rsidP="00E37875">
      <w:pPr>
        <w:rPr>
          <w:rFonts w:ascii="Amasis MT Pro" w:hAnsi="Amasis MT Pro"/>
          <w:b/>
          <w:bCs/>
          <w:sz w:val="22"/>
          <w:szCs w:val="22"/>
        </w:rPr>
      </w:pPr>
      <w:r w:rsidRPr="003D734E">
        <w:rPr>
          <w:rFonts w:ascii="Amasis MT Pro" w:hAnsi="Amasis MT Pro"/>
          <w:b/>
          <w:bCs/>
          <w:sz w:val="22"/>
          <w:szCs w:val="22"/>
        </w:rPr>
        <w:t>Fire Extinguishers</w:t>
      </w:r>
    </w:p>
    <w:p w14:paraId="71B3AC92" w14:textId="2320E7F2"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All residence halls </w:t>
      </w:r>
      <w:proofErr w:type="gramStart"/>
      <w:r w:rsidRPr="003D734E">
        <w:rPr>
          <w:rFonts w:ascii="Amasis MT Pro" w:hAnsi="Amasis MT Pro"/>
          <w:sz w:val="22"/>
          <w:szCs w:val="22"/>
        </w:rPr>
        <w:t>are equipped</w:t>
      </w:r>
      <w:proofErr w:type="gramEnd"/>
      <w:r w:rsidRPr="003D734E">
        <w:rPr>
          <w:rFonts w:ascii="Amasis MT Pro" w:hAnsi="Amasis MT Pro"/>
          <w:sz w:val="22"/>
          <w:szCs w:val="22"/>
        </w:rPr>
        <w:t xml:space="preserve"> with portable fire extinguishers and Resident A</w:t>
      </w:r>
      <w:r w:rsidR="00C5400C" w:rsidRPr="003D734E">
        <w:rPr>
          <w:rFonts w:ascii="Amasis MT Pro" w:hAnsi="Amasis MT Pro"/>
          <w:sz w:val="22"/>
          <w:szCs w:val="22"/>
        </w:rPr>
        <w:t>ssistants (RAs)</w:t>
      </w:r>
      <w:r w:rsidRPr="003D734E">
        <w:rPr>
          <w:rFonts w:ascii="Amasis MT Pro" w:hAnsi="Amasis MT Pro"/>
          <w:sz w:val="22"/>
          <w:szCs w:val="22"/>
        </w:rPr>
        <w:t xml:space="preserve"> attend and complete fire extinguishing training and fire evacuation simulation each academic year. All </w:t>
      </w:r>
      <w:r w:rsidR="00A45B7A" w:rsidRPr="003D734E">
        <w:rPr>
          <w:rFonts w:ascii="Amasis MT Pro" w:hAnsi="Amasis MT Pro"/>
          <w:sz w:val="22"/>
          <w:szCs w:val="22"/>
        </w:rPr>
        <w:t xml:space="preserve">Student Family Housing </w:t>
      </w:r>
      <w:r w:rsidRPr="003D734E">
        <w:rPr>
          <w:rFonts w:ascii="Amasis MT Pro" w:hAnsi="Amasis MT Pro"/>
          <w:sz w:val="22"/>
          <w:szCs w:val="22"/>
        </w:rPr>
        <w:t>Apartments</w:t>
      </w:r>
      <w:r w:rsidR="00ED46A8" w:rsidRPr="003D734E">
        <w:rPr>
          <w:rFonts w:ascii="Amasis MT Pro" w:hAnsi="Amasis MT Pro"/>
          <w:sz w:val="22"/>
          <w:szCs w:val="22"/>
        </w:rPr>
        <w:t xml:space="preserve"> and complex laundry rooms</w:t>
      </w:r>
      <w:r w:rsidRPr="003D734E">
        <w:rPr>
          <w:rFonts w:ascii="Amasis MT Pro" w:hAnsi="Amasis MT Pro"/>
          <w:sz w:val="22"/>
          <w:szCs w:val="22"/>
        </w:rPr>
        <w:t xml:space="preserve"> </w:t>
      </w:r>
      <w:proofErr w:type="gramStart"/>
      <w:r w:rsidRPr="003D734E">
        <w:rPr>
          <w:rFonts w:ascii="Amasis MT Pro" w:hAnsi="Amasis MT Pro"/>
          <w:sz w:val="22"/>
          <w:szCs w:val="22"/>
        </w:rPr>
        <w:t>are equipped</w:t>
      </w:r>
      <w:proofErr w:type="gramEnd"/>
      <w:r w:rsidRPr="003D734E">
        <w:rPr>
          <w:rFonts w:ascii="Amasis MT Pro" w:hAnsi="Amasis MT Pro"/>
          <w:sz w:val="22"/>
          <w:szCs w:val="22"/>
        </w:rPr>
        <w:t xml:space="preserve"> with portable fire extinguishers. </w:t>
      </w:r>
    </w:p>
    <w:p w14:paraId="19BF0E14" w14:textId="3604099D" w:rsidR="00ED46A8" w:rsidRDefault="00ED46A8" w:rsidP="00E37875">
      <w:pPr>
        <w:rPr>
          <w:rFonts w:ascii="Amasis MT Pro" w:hAnsi="Amasis MT Pro"/>
          <w:sz w:val="22"/>
          <w:szCs w:val="22"/>
        </w:rPr>
      </w:pPr>
    </w:p>
    <w:p w14:paraId="53F19C0F" w14:textId="76FCC4FC" w:rsidR="004037C4" w:rsidRDefault="004037C4" w:rsidP="00E37875">
      <w:pPr>
        <w:rPr>
          <w:rFonts w:ascii="Amasis MT Pro" w:hAnsi="Amasis MT Pro"/>
          <w:sz w:val="22"/>
          <w:szCs w:val="22"/>
        </w:rPr>
      </w:pPr>
    </w:p>
    <w:p w14:paraId="5A1DFA12" w14:textId="4B0F6E90" w:rsidR="004037C4" w:rsidRDefault="004037C4" w:rsidP="00E37875">
      <w:pPr>
        <w:rPr>
          <w:rFonts w:ascii="Amasis MT Pro" w:hAnsi="Amasis MT Pro"/>
          <w:sz w:val="22"/>
          <w:szCs w:val="22"/>
        </w:rPr>
      </w:pPr>
    </w:p>
    <w:p w14:paraId="2A1164FA" w14:textId="77777777" w:rsidR="004037C4" w:rsidRPr="003D734E" w:rsidRDefault="004037C4" w:rsidP="00E37875">
      <w:pPr>
        <w:rPr>
          <w:rFonts w:ascii="Amasis MT Pro" w:hAnsi="Amasis MT Pro"/>
          <w:sz w:val="22"/>
          <w:szCs w:val="22"/>
        </w:rPr>
      </w:pPr>
    </w:p>
    <w:p w14:paraId="0D0FAEC8" w14:textId="475C0E71" w:rsidR="001B6C86" w:rsidRPr="003D734E" w:rsidRDefault="001B6C86" w:rsidP="00E37875">
      <w:pPr>
        <w:rPr>
          <w:rFonts w:ascii="Amasis MT Pro" w:hAnsi="Amasis MT Pro"/>
          <w:b/>
          <w:bCs/>
          <w:color w:val="E1A800"/>
        </w:rPr>
      </w:pPr>
      <w:r w:rsidRPr="003D734E">
        <w:rPr>
          <w:rFonts w:ascii="Amasis MT Pro" w:hAnsi="Amasis MT Pro"/>
          <w:b/>
          <w:bCs/>
          <w:color w:val="E1A800"/>
        </w:rPr>
        <w:lastRenderedPageBreak/>
        <w:t>Fire Drills and Fire Safety Systems</w:t>
      </w:r>
    </w:p>
    <w:p w14:paraId="2DB0F0E5" w14:textId="77777777" w:rsidR="001B6C86" w:rsidRPr="003D734E" w:rsidRDefault="001B6C86" w:rsidP="00E37875">
      <w:pPr>
        <w:rPr>
          <w:rFonts w:ascii="Amasis MT Pro" w:hAnsi="Amasis MT Pro"/>
          <w:b/>
          <w:bCs/>
          <w:smallCaps/>
          <w:color w:val="E1A800"/>
          <w:sz w:val="10"/>
          <w:szCs w:val="10"/>
        </w:rPr>
      </w:pPr>
    </w:p>
    <w:p w14:paraId="60C0F6E1" w14:textId="662198E8" w:rsidR="009D7EE6" w:rsidRPr="003D734E" w:rsidRDefault="009D7EE6" w:rsidP="00E37875">
      <w:pPr>
        <w:rPr>
          <w:rFonts w:ascii="Amasis MT Pro" w:hAnsi="Amasis MT Pro"/>
          <w:sz w:val="22"/>
          <w:szCs w:val="22"/>
        </w:rPr>
      </w:pPr>
      <w:r w:rsidRPr="003D734E">
        <w:rPr>
          <w:rFonts w:ascii="Amasis MT Pro" w:hAnsi="Amasis MT Pro"/>
          <w:sz w:val="22"/>
          <w:szCs w:val="22"/>
        </w:rPr>
        <w:t xml:space="preserve">The Higher Education Act (HEA) defines a fire drill as “A supervised practice of a mandatory evacuation of a building for a fire.” Fire drills </w:t>
      </w:r>
      <w:proofErr w:type="gramStart"/>
      <w:r w:rsidRPr="003D734E">
        <w:rPr>
          <w:rFonts w:ascii="Amasis MT Pro" w:hAnsi="Amasis MT Pro"/>
          <w:sz w:val="22"/>
          <w:szCs w:val="22"/>
        </w:rPr>
        <w:t>are announced</w:t>
      </w:r>
      <w:proofErr w:type="gramEnd"/>
      <w:r w:rsidRPr="003D734E">
        <w:rPr>
          <w:rFonts w:ascii="Amasis MT Pro" w:hAnsi="Amasis MT Pro"/>
          <w:sz w:val="22"/>
          <w:szCs w:val="22"/>
        </w:rPr>
        <w:t xml:space="preserve"> and assist in the educational process for students and staff alike. Within </w:t>
      </w:r>
      <w:r w:rsidR="00C5400C" w:rsidRPr="003D734E">
        <w:rPr>
          <w:rFonts w:ascii="Amasis MT Pro" w:hAnsi="Amasis MT Pro"/>
          <w:sz w:val="22"/>
          <w:szCs w:val="22"/>
        </w:rPr>
        <w:t>R</w:t>
      </w:r>
      <w:r w:rsidRPr="003D734E">
        <w:rPr>
          <w:rFonts w:ascii="Amasis MT Pro" w:hAnsi="Amasis MT Pro"/>
          <w:sz w:val="22"/>
          <w:szCs w:val="22"/>
        </w:rPr>
        <w:t xml:space="preserve">esidence </w:t>
      </w:r>
      <w:r w:rsidR="00C5400C" w:rsidRPr="003D734E">
        <w:rPr>
          <w:rFonts w:ascii="Amasis MT Pro" w:hAnsi="Amasis MT Pro"/>
          <w:sz w:val="22"/>
          <w:szCs w:val="22"/>
        </w:rPr>
        <w:t>H</w:t>
      </w:r>
      <w:r w:rsidRPr="003D734E">
        <w:rPr>
          <w:rFonts w:ascii="Amasis MT Pro" w:hAnsi="Amasis MT Pro"/>
          <w:sz w:val="22"/>
          <w:szCs w:val="22"/>
        </w:rPr>
        <w:t>alls</w:t>
      </w:r>
      <w:r w:rsidR="00C5400C" w:rsidRPr="003D734E">
        <w:rPr>
          <w:rFonts w:ascii="Amasis MT Pro" w:hAnsi="Amasis MT Pro"/>
          <w:sz w:val="22"/>
          <w:szCs w:val="22"/>
        </w:rPr>
        <w:t>,</w:t>
      </w:r>
      <w:r w:rsidRPr="003D734E">
        <w:rPr>
          <w:rFonts w:ascii="Amasis MT Pro" w:hAnsi="Amasis MT Pro"/>
          <w:sz w:val="22"/>
          <w:szCs w:val="22"/>
        </w:rPr>
        <w:t xml:space="preserve"> fire drills </w:t>
      </w:r>
      <w:proofErr w:type="gramStart"/>
      <w:r w:rsidRPr="003D734E">
        <w:rPr>
          <w:rFonts w:ascii="Amasis MT Pro" w:hAnsi="Amasis MT Pro"/>
          <w:sz w:val="22"/>
          <w:szCs w:val="22"/>
        </w:rPr>
        <w:t>are conducted</w:t>
      </w:r>
      <w:proofErr w:type="gramEnd"/>
      <w:r w:rsidRPr="003D734E">
        <w:rPr>
          <w:rFonts w:ascii="Amasis MT Pro" w:hAnsi="Amasis MT Pro"/>
          <w:sz w:val="22"/>
          <w:szCs w:val="22"/>
        </w:rPr>
        <w:t xml:space="preserve"> in each building</w:t>
      </w:r>
      <w:r w:rsidR="00C5400C" w:rsidRPr="003D734E">
        <w:rPr>
          <w:rFonts w:ascii="Amasis MT Pro" w:hAnsi="Amasis MT Pro"/>
          <w:sz w:val="22"/>
          <w:szCs w:val="22"/>
        </w:rPr>
        <w:t>, once per semester</w:t>
      </w:r>
      <w:r w:rsidRPr="003D734E">
        <w:rPr>
          <w:rFonts w:ascii="Amasis MT Pro" w:hAnsi="Amasis MT Pro"/>
          <w:sz w:val="22"/>
          <w:szCs w:val="22"/>
        </w:rPr>
        <w:t xml:space="preserve">. Fire drills </w:t>
      </w:r>
      <w:proofErr w:type="gramStart"/>
      <w:r w:rsidRPr="003D734E">
        <w:rPr>
          <w:rFonts w:ascii="Amasis MT Pro" w:hAnsi="Amasis MT Pro"/>
          <w:sz w:val="22"/>
          <w:szCs w:val="22"/>
        </w:rPr>
        <w:t>are scheduled</w:t>
      </w:r>
      <w:proofErr w:type="gramEnd"/>
      <w:r w:rsidRPr="003D734E">
        <w:rPr>
          <w:rFonts w:ascii="Amasis MT Pro" w:hAnsi="Amasis MT Pro"/>
          <w:sz w:val="22"/>
          <w:szCs w:val="22"/>
        </w:rPr>
        <w:t xml:space="preserve"> with staff and unannounced to the </w:t>
      </w:r>
      <w:proofErr w:type="gramStart"/>
      <w:r w:rsidRPr="003D734E">
        <w:rPr>
          <w:rFonts w:ascii="Amasis MT Pro" w:hAnsi="Amasis MT Pro"/>
          <w:sz w:val="22"/>
          <w:szCs w:val="22"/>
        </w:rPr>
        <w:t>general public</w:t>
      </w:r>
      <w:proofErr w:type="gramEnd"/>
      <w:r w:rsidRPr="003D734E">
        <w:rPr>
          <w:rFonts w:ascii="Amasis MT Pro" w:hAnsi="Amasis MT Pro"/>
          <w:sz w:val="22"/>
          <w:szCs w:val="22"/>
        </w:rPr>
        <w:t>.</w:t>
      </w:r>
    </w:p>
    <w:p w14:paraId="4B77F16D" w14:textId="5375BF95" w:rsidR="00422217" w:rsidRPr="003D734E" w:rsidRDefault="00422217" w:rsidP="00E37875">
      <w:pPr>
        <w:rPr>
          <w:rFonts w:ascii="Amasis MT Pro" w:hAnsi="Amasis MT Pro"/>
          <w:sz w:val="22"/>
          <w:szCs w:val="22"/>
        </w:rPr>
      </w:pPr>
    </w:p>
    <w:p w14:paraId="30DCC154" w14:textId="6DF5F51E" w:rsidR="00422217" w:rsidRPr="003D734E" w:rsidRDefault="00422217" w:rsidP="00E37875">
      <w:pPr>
        <w:rPr>
          <w:rFonts w:ascii="Amasis MT Pro" w:hAnsi="Amasis MT Pro"/>
          <w:b/>
          <w:bCs/>
          <w:color w:val="E1A800"/>
        </w:rPr>
      </w:pPr>
      <w:r w:rsidRPr="003D734E">
        <w:rPr>
          <w:rFonts w:ascii="Amasis MT Pro" w:hAnsi="Amasis MT Pro"/>
          <w:b/>
          <w:bCs/>
          <w:color w:val="E1A800"/>
        </w:rPr>
        <w:t xml:space="preserve">Fire or Life Safety Systems Status | </w:t>
      </w:r>
      <w:proofErr w:type="gramStart"/>
      <w:r w:rsidR="00304612" w:rsidRPr="003D734E">
        <w:rPr>
          <w:rFonts w:ascii="Amasis MT Pro" w:hAnsi="Amasis MT Pro"/>
          <w:b/>
          <w:bCs/>
          <w:color w:val="E1A800"/>
        </w:rPr>
        <w:t>202</w:t>
      </w:r>
      <w:r w:rsidR="005E0E1E">
        <w:rPr>
          <w:rFonts w:ascii="Amasis MT Pro" w:hAnsi="Amasis MT Pro"/>
          <w:b/>
          <w:bCs/>
          <w:color w:val="E1A800"/>
        </w:rPr>
        <w:t>5</w:t>
      </w:r>
      <w:proofErr w:type="gramEnd"/>
    </w:p>
    <w:p w14:paraId="11EE8C69" w14:textId="77777777" w:rsidR="00422217" w:rsidRPr="003D734E" w:rsidRDefault="00422217" w:rsidP="00E37875">
      <w:pPr>
        <w:rPr>
          <w:rFonts w:ascii="Amasis MT Pro" w:hAnsi="Amasis MT Pro"/>
          <w:sz w:val="10"/>
          <w:szCs w:val="10"/>
        </w:rPr>
      </w:pPr>
    </w:p>
    <w:p w14:paraId="0D25C609" w14:textId="0FFA30D2" w:rsidR="0086334E" w:rsidRDefault="00422217" w:rsidP="00E37875">
      <w:pPr>
        <w:rPr>
          <w:rFonts w:ascii="Amasis MT Pro" w:hAnsi="Amasis MT Pro"/>
          <w:sz w:val="22"/>
          <w:szCs w:val="22"/>
        </w:rPr>
      </w:pPr>
      <w:r w:rsidRPr="003D734E">
        <w:rPr>
          <w:rFonts w:ascii="Amasis MT Pro" w:hAnsi="Amasis MT Pro"/>
          <w:sz w:val="22"/>
          <w:szCs w:val="22"/>
        </w:rPr>
        <w:t xml:space="preserve">The following tables provide information for residential facilities related to fire or life safety systems and fire statistics for the calendar year </w:t>
      </w:r>
      <w:r w:rsidR="00304612" w:rsidRPr="003D734E">
        <w:rPr>
          <w:rFonts w:ascii="Amasis MT Pro" w:hAnsi="Amasis MT Pro"/>
          <w:sz w:val="22"/>
          <w:szCs w:val="22"/>
        </w:rPr>
        <w:t>202</w:t>
      </w:r>
      <w:r w:rsidR="005E0E1E">
        <w:rPr>
          <w:rFonts w:ascii="Amasis MT Pro" w:hAnsi="Amasis MT Pro"/>
          <w:sz w:val="22"/>
          <w:szCs w:val="22"/>
        </w:rPr>
        <w:t>5</w:t>
      </w:r>
      <w:r w:rsidRPr="003D734E">
        <w:rPr>
          <w:rFonts w:ascii="Amasis MT Pro" w:hAnsi="Amasis MT Pro"/>
          <w:sz w:val="22"/>
          <w:szCs w:val="22"/>
        </w:rPr>
        <w:t xml:space="preserve">. </w:t>
      </w:r>
    </w:p>
    <w:p w14:paraId="1C3C9D71" w14:textId="77777777" w:rsidR="00743CC9" w:rsidRPr="003D734E" w:rsidRDefault="00743CC9" w:rsidP="00E37875">
      <w:pPr>
        <w:rPr>
          <w:rFonts w:ascii="Amasis MT Pro" w:hAnsi="Amasis MT Pro"/>
          <w:sz w:val="22"/>
          <w:szCs w:val="22"/>
        </w:rPr>
      </w:pPr>
    </w:p>
    <w:p w14:paraId="48DE3C29" w14:textId="77777777" w:rsidR="00422217" w:rsidRPr="003D734E" w:rsidRDefault="00422217" w:rsidP="001B6C86">
      <w:pPr>
        <w:rPr>
          <w:rFonts w:ascii="Amasis MT Pro" w:hAnsi="Amasis MT Pro"/>
          <w:b/>
          <w:bCs/>
          <w:smallCaps/>
          <w:color w:val="E1A800"/>
          <w:sz w:val="10"/>
          <w:szCs w:val="10"/>
        </w:rPr>
      </w:pPr>
    </w:p>
    <w:tbl>
      <w:tblPr>
        <w:tblStyle w:val="TableGrid"/>
        <w:tblW w:w="9535" w:type="dxa"/>
        <w:tblLayout w:type="fixed"/>
        <w:tblLook w:val="04A0" w:firstRow="1" w:lastRow="0" w:firstColumn="1" w:lastColumn="0" w:noHBand="0" w:noVBand="1"/>
      </w:tblPr>
      <w:tblGrid>
        <w:gridCol w:w="1072"/>
        <w:gridCol w:w="1070"/>
        <w:gridCol w:w="1064"/>
        <w:gridCol w:w="1063"/>
        <w:gridCol w:w="1063"/>
        <w:gridCol w:w="1140"/>
        <w:gridCol w:w="985"/>
        <w:gridCol w:w="1061"/>
        <w:gridCol w:w="1017"/>
      </w:tblGrid>
      <w:tr w:rsidR="004A22DB" w:rsidRPr="003D734E" w14:paraId="5EDA502C" w14:textId="77777777" w:rsidTr="006C6ECA">
        <w:tc>
          <w:tcPr>
            <w:tcW w:w="1072" w:type="dxa"/>
            <w:tcBorders>
              <w:top w:val="single" w:sz="6" w:space="0" w:color="FFFFFF" w:themeColor="background1"/>
              <w:left w:val="single" w:sz="6" w:space="0" w:color="FFFFFF" w:themeColor="background1"/>
              <w:bottom w:val="single" w:sz="4" w:space="0" w:color="722325"/>
              <w:right w:val="single" w:sz="4" w:space="0" w:color="722325"/>
            </w:tcBorders>
          </w:tcPr>
          <w:p w14:paraId="04361398" w14:textId="77777777" w:rsidR="00A843F9" w:rsidRPr="003D734E" w:rsidRDefault="00A843F9" w:rsidP="00A843F9">
            <w:pPr>
              <w:rPr>
                <w:rFonts w:ascii="Amasis MT Pro" w:hAnsi="Amasis MT Pro" w:cs="Times New Roman (Body CS)"/>
                <w:b/>
                <w:bCs/>
                <w:sz w:val="10"/>
                <w:szCs w:val="10"/>
              </w:rPr>
            </w:pPr>
          </w:p>
          <w:p w14:paraId="369E6CEF" w14:textId="2BC340BD" w:rsidR="00A843F9" w:rsidRPr="003D734E" w:rsidRDefault="00A843F9" w:rsidP="00A843F9">
            <w:pPr>
              <w:rPr>
                <w:rFonts w:ascii="Amasis MT Pro" w:hAnsi="Amasis MT Pro" w:cs="Times New Roman (Body CS)"/>
                <w:b/>
                <w:bCs/>
                <w:sz w:val="20"/>
                <w:szCs w:val="20"/>
              </w:rPr>
            </w:pPr>
          </w:p>
        </w:tc>
        <w:tc>
          <w:tcPr>
            <w:tcW w:w="1070" w:type="dxa"/>
            <w:tcBorders>
              <w:top w:val="single" w:sz="4" w:space="0" w:color="722325"/>
              <w:left w:val="single" w:sz="4" w:space="0" w:color="722325"/>
              <w:bottom w:val="single" w:sz="4" w:space="0" w:color="722325"/>
              <w:right w:val="single" w:sz="6" w:space="0" w:color="FFFFFF" w:themeColor="background1"/>
            </w:tcBorders>
            <w:shd w:val="clear" w:color="auto" w:fill="722325"/>
            <w:vAlign w:val="center"/>
          </w:tcPr>
          <w:p w14:paraId="1FD723D4" w14:textId="77777777" w:rsidR="00A843F9" w:rsidRPr="003D734E" w:rsidRDefault="00A843F9" w:rsidP="00A843F9">
            <w:pPr>
              <w:jc w:val="center"/>
              <w:rPr>
                <w:rFonts w:ascii="Amasis MT Pro" w:hAnsi="Amasis MT Pro" w:cs="Times New Roman (Body CS)"/>
                <w:sz w:val="10"/>
                <w:szCs w:val="10"/>
              </w:rPr>
            </w:pPr>
          </w:p>
          <w:p w14:paraId="0884E7AB" w14:textId="39F37491" w:rsidR="00A843F9" w:rsidRPr="003D734E" w:rsidRDefault="00A843F9"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 xml:space="preserve">Fire Alarm Monitoring </w:t>
            </w:r>
            <w:r w:rsidR="00077CA4" w:rsidRPr="003D734E">
              <w:rPr>
                <w:rFonts w:ascii="Amasis MT Pro" w:hAnsi="Amasis MT Pro" w:cs="Times New Roman (Body CS)"/>
                <w:sz w:val="16"/>
                <w:szCs w:val="16"/>
              </w:rPr>
              <w:t>On-Site</w:t>
            </w:r>
          </w:p>
          <w:p w14:paraId="60ED2F3C" w14:textId="1B864154" w:rsidR="00A843F9" w:rsidRPr="003D734E" w:rsidRDefault="00A843F9" w:rsidP="00A843F9">
            <w:pPr>
              <w:jc w:val="center"/>
              <w:rPr>
                <w:rFonts w:ascii="Amasis MT Pro" w:hAnsi="Amasis MT Pro" w:cs="Times New Roman (Body CS)"/>
                <w:sz w:val="10"/>
                <w:szCs w:val="10"/>
              </w:rPr>
            </w:pPr>
          </w:p>
        </w:tc>
        <w:tc>
          <w:tcPr>
            <w:tcW w:w="1064" w:type="dxa"/>
            <w:tcBorders>
              <w:top w:val="single" w:sz="4" w:space="0" w:color="722325"/>
              <w:left w:val="single" w:sz="6" w:space="0" w:color="FFFFFF" w:themeColor="background1"/>
              <w:bottom w:val="single" w:sz="4" w:space="0" w:color="722325"/>
              <w:right w:val="single" w:sz="6" w:space="0" w:color="FFFFFF" w:themeColor="background1"/>
            </w:tcBorders>
            <w:shd w:val="clear" w:color="auto" w:fill="722325"/>
            <w:vAlign w:val="center"/>
          </w:tcPr>
          <w:p w14:paraId="19E4283B" w14:textId="4BCBAA6E" w:rsidR="00A843F9" w:rsidRPr="003D734E" w:rsidRDefault="00A843F9"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Smoke Detection</w:t>
            </w:r>
          </w:p>
        </w:tc>
        <w:tc>
          <w:tcPr>
            <w:tcW w:w="1063" w:type="dxa"/>
            <w:tcBorders>
              <w:top w:val="single" w:sz="4" w:space="0" w:color="722325"/>
              <w:left w:val="single" w:sz="6" w:space="0" w:color="FFFFFF" w:themeColor="background1"/>
              <w:bottom w:val="single" w:sz="4" w:space="0" w:color="722325"/>
              <w:right w:val="single" w:sz="6" w:space="0" w:color="FFFFFF" w:themeColor="background1"/>
            </w:tcBorders>
            <w:shd w:val="clear" w:color="auto" w:fill="722325"/>
            <w:vAlign w:val="center"/>
          </w:tcPr>
          <w:p w14:paraId="5E762993" w14:textId="0A30A19A" w:rsidR="00A843F9" w:rsidRPr="003D734E" w:rsidRDefault="004A22DB"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Pull Stations</w:t>
            </w:r>
          </w:p>
        </w:tc>
        <w:tc>
          <w:tcPr>
            <w:tcW w:w="1063" w:type="dxa"/>
            <w:tcBorders>
              <w:top w:val="single" w:sz="4" w:space="0" w:color="722325"/>
              <w:left w:val="single" w:sz="6" w:space="0" w:color="FFFFFF" w:themeColor="background1"/>
              <w:bottom w:val="single" w:sz="4" w:space="0" w:color="722325"/>
              <w:right w:val="single" w:sz="6" w:space="0" w:color="FFFFFF" w:themeColor="background1"/>
            </w:tcBorders>
            <w:shd w:val="pct50" w:color="722325" w:fill="722325"/>
            <w:vAlign w:val="center"/>
          </w:tcPr>
          <w:p w14:paraId="7EE60657" w14:textId="12CE31E4" w:rsidR="00A843F9" w:rsidRPr="003D734E" w:rsidRDefault="004A22DB"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Sprinkler Systems</w:t>
            </w:r>
          </w:p>
        </w:tc>
        <w:tc>
          <w:tcPr>
            <w:tcW w:w="1140" w:type="dxa"/>
            <w:tcBorders>
              <w:top w:val="single" w:sz="4" w:space="0" w:color="722325"/>
              <w:left w:val="single" w:sz="6" w:space="0" w:color="FFFFFF" w:themeColor="background1"/>
              <w:bottom w:val="single" w:sz="4" w:space="0" w:color="722325"/>
              <w:right w:val="single" w:sz="6" w:space="0" w:color="FFFFFF" w:themeColor="background1"/>
            </w:tcBorders>
            <w:shd w:val="pct50" w:color="722325" w:fill="722325"/>
            <w:vAlign w:val="center"/>
          </w:tcPr>
          <w:p w14:paraId="5837B78D" w14:textId="77777777" w:rsidR="00A843F9" w:rsidRPr="003D734E" w:rsidRDefault="004A22DB"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Fire Extinguisher</w:t>
            </w:r>
          </w:p>
          <w:p w14:paraId="6B973371" w14:textId="313406FA" w:rsidR="004A22DB" w:rsidRPr="003D734E" w:rsidRDefault="004A22DB"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Devices</w:t>
            </w:r>
          </w:p>
        </w:tc>
        <w:tc>
          <w:tcPr>
            <w:tcW w:w="985" w:type="dxa"/>
            <w:tcBorders>
              <w:top w:val="single" w:sz="4" w:space="0" w:color="722325"/>
              <w:left w:val="single" w:sz="6" w:space="0" w:color="FFFFFF" w:themeColor="background1"/>
              <w:bottom w:val="single" w:sz="4" w:space="0" w:color="722325"/>
              <w:right w:val="single" w:sz="6" w:space="0" w:color="FFFFFF" w:themeColor="background1"/>
            </w:tcBorders>
            <w:shd w:val="pct50" w:color="722325" w:fill="722325"/>
            <w:vAlign w:val="center"/>
          </w:tcPr>
          <w:p w14:paraId="04B6293E" w14:textId="6576C85F" w:rsidR="00A843F9" w:rsidRPr="003D734E" w:rsidRDefault="0086334E" w:rsidP="00A843F9">
            <w:pPr>
              <w:jc w:val="center"/>
              <w:rPr>
                <w:rFonts w:ascii="Amasis MT Pro" w:hAnsi="Amasis MT Pro" w:cs="Times New Roman (Body CS)"/>
                <w:sz w:val="16"/>
                <w:szCs w:val="16"/>
              </w:rPr>
            </w:pPr>
            <w:r w:rsidRPr="003D734E">
              <w:rPr>
                <w:rFonts w:ascii="Amasis MT Pro" w:hAnsi="Amasis MT Pro" w:cs="Times New Roman (Body CS)"/>
                <w:sz w:val="16"/>
                <w:szCs w:val="16"/>
              </w:rPr>
              <w:t>Fire Rated Doors</w:t>
            </w:r>
          </w:p>
        </w:tc>
        <w:tc>
          <w:tcPr>
            <w:tcW w:w="1061" w:type="dxa"/>
            <w:tcBorders>
              <w:top w:val="single" w:sz="4" w:space="0" w:color="722325"/>
              <w:left w:val="single" w:sz="6" w:space="0" w:color="FFFFFF" w:themeColor="background1"/>
              <w:bottom w:val="single" w:sz="4" w:space="0" w:color="722325"/>
              <w:right w:val="single" w:sz="6" w:space="0" w:color="FFFFFF" w:themeColor="background1"/>
            </w:tcBorders>
            <w:shd w:val="clear" w:color="auto" w:fill="722325"/>
            <w:vAlign w:val="center"/>
          </w:tcPr>
          <w:p w14:paraId="031DC332" w14:textId="565B598B" w:rsidR="00A843F9" w:rsidRPr="003D734E" w:rsidRDefault="0086334E" w:rsidP="00A843F9">
            <w:pPr>
              <w:jc w:val="center"/>
              <w:rPr>
                <w:rFonts w:ascii="Amasis MT Pro" w:hAnsi="Amasis MT Pro" w:cs="Times New Roman (Body CS)"/>
                <w:color w:val="FFFFFF" w:themeColor="background1"/>
                <w:sz w:val="16"/>
                <w:szCs w:val="16"/>
              </w:rPr>
            </w:pPr>
            <w:r w:rsidRPr="003D734E">
              <w:rPr>
                <w:rFonts w:ascii="Amasis MT Pro" w:hAnsi="Amasis MT Pro" w:cs="Times New Roman (Body CS)"/>
                <w:sz w:val="16"/>
                <w:szCs w:val="16"/>
              </w:rPr>
              <w:t>Fire Evacuation Maps</w:t>
            </w:r>
          </w:p>
        </w:tc>
        <w:tc>
          <w:tcPr>
            <w:tcW w:w="1017" w:type="dxa"/>
            <w:tcBorders>
              <w:top w:val="single" w:sz="4" w:space="0" w:color="722325"/>
              <w:left w:val="single" w:sz="6" w:space="0" w:color="FFFFFF" w:themeColor="background1"/>
              <w:bottom w:val="single" w:sz="4" w:space="0" w:color="722325"/>
              <w:right w:val="single" w:sz="4" w:space="0" w:color="722325"/>
            </w:tcBorders>
            <w:shd w:val="clear" w:color="auto" w:fill="722325"/>
            <w:vAlign w:val="center"/>
          </w:tcPr>
          <w:p w14:paraId="3BF6EE0C" w14:textId="282D081B" w:rsidR="00A843F9" w:rsidRPr="003D734E" w:rsidRDefault="00A843F9" w:rsidP="00A843F9">
            <w:pPr>
              <w:jc w:val="center"/>
              <w:rPr>
                <w:rFonts w:ascii="Amasis MT Pro" w:hAnsi="Amasis MT Pro" w:cs="Times New Roman (Body CS)"/>
                <w:color w:val="FFFFFF" w:themeColor="background1"/>
                <w:sz w:val="16"/>
                <w:szCs w:val="16"/>
              </w:rPr>
            </w:pPr>
            <w:r w:rsidRPr="003D734E">
              <w:rPr>
                <w:rFonts w:ascii="Amasis MT Pro" w:hAnsi="Amasis MT Pro" w:cs="Times New Roman (Body CS)"/>
                <w:sz w:val="16"/>
                <w:szCs w:val="16"/>
              </w:rPr>
              <w:t>Number of Fire Drills Each Year</w:t>
            </w:r>
          </w:p>
        </w:tc>
      </w:tr>
      <w:tr w:rsidR="004A22DB" w:rsidRPr="003D734E" w14:paraId="13CCBD3F" w14:textId="77777777" w:rsidTr="0086334E">
        <w:trPr>
          <w:trHeight w:val="368"/>
        </w:trPr>
        <w:tc>
          <w:tcPr>
            <w:tcW w:w="9535" w:type="dxa"/>
            <w:gridSpan w:val="9"/>
            <w:tcBorders>
              <w:top w:val="single" w:sz="4" w:space="0" w:color="722325"/>
              <w:left w:val="single" w:sz="4" w:space="0" w:color="722325"/>
              <w:bottom w:val="single" w:sz="4" w:space="0" w:color="722325"/>
              <w:right w:val="single" w:sz="4" w:space="0" w:color="722325"/>
            </w:tcBorders>
            <w:shd w:val="clear" w:color="auto" w:fill="E1A800"/>
            <w:vAlign w:val="center"/>
          </w:tcPr>
          <w:p w14:paraId="2B5310FD" w14:textId="77777777" w:rsidR="004A22DB" w:rsidRPr="003D734E" w:rsidRDefault="004A22DB" w:rsidP="0086334E">
            <w:pPr>
              <w:rPr>
                <w:rFonts w:ascii="Amasis MT Pro" w:hAnsi="Amasis MT Pro" w:cs="Times New Roman (Body CS)"/>
                <w:b/>
                <w:bCs/>
                <w:color w:val="FFFFFF" w:themeColor="background1"/>
                <w:sz w:val="10"/>
                <w:szCs w:val="10"/>
              </w:rPr>
            </w:pPr>
          </w:p>
          <w:p w14:paraId="2CBF7CE6" w14:textId="77777777" w:rsidR="004A22DB" w:rsidRPr="003D734E" w:rsidRDefault="004A22DB" w:rsidP="0086334E">
            <w:pP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Residence Halls</w:t>
            </w:r>
          </w:p>
          <w:p w14:paraId="62F95F5F" w14:textId="77777777" w:rsidR="004A22DB" w:rsidRPr="003D734E" w:rsidRDefault="004A22DB" w:rsidP="0086334E">
            <w:pPr>
              <w:jc w:val="center"/>
              <w:rPr>
                <w:rFonts w:ascii="Amasis MT Pro" w:hAnsi="Amasis MT Pro" w:cs="Times New Roman (Body CS)"/>
                <w:sz w:val="10"/>
                <w:szCs w:val="10"/>
              </w:rPr>
            </w:pPr>
          </w:p>
        </w:tc>
      </w:tr>
      <w:tr w:rsidR="0086334E" w:rsidRPr="003D734E" w14:paraId="09C66711"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7842A03E" w14:textId="2AF3D4C4"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Mackenzie Hall</w:t>
            </w:r>
          </w:p>
        </w:tc>
        <w:tc>
          <w:tcPr>
            <w:tcW w:w="1070" w:type="dxa"/>
            <w:tcBorders>
              <w:top w:val="single" w:sz="4" w:space="0" w:color="722325"/>
              <w:left w:val="single" w:sz="4" w:space="0" w:color="722325"/>
              <w:bottom w:val="single" w:sz="4" w:space="0" w:color="722325"/>
              <w:right w:val="single" w:sz="4" w:space="0" w:color="722325"/>
            </w:tcBorders>
            <w:vAlign w:val="center"/>
          </w:tcPr>
          <w:p w14:paraId="2F0A58D2" w14:textId="5F5609F0"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AFE3227" w14:textId="02C81D13"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3" w:type="dxa"/>
            <w:tcBorders>
              <w:top w:val="single" w:sz="4" w:space="0" w:color="722325"/>
              <w:left w:val="single" w:sz="4" w:space="0" w:color="722325"/>
              <w:bottom w:val="single" w:sz="4" w:space="0" w:color="722325"/>
              <w:right w:val="single" w:sz="4" w:space="0" w:color="722325"/>
            </w:tcBorders>
            <w:vAlign w:val="center"/>
          </w:tcPr>
          <w:p w14:paraId="44D6CF0B" w14:textId="6A92D1AA"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FD1C0C5" w14:textId="669F9F96"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2CDD355C" w14:textId="56EC221E"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D54E490" w14:textId="7A1FFF20"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7CD12F7E" w14:textId="1CF0BC66"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017E40C" w14:textId="4D66BBF7" w:rsidR="0086334E" w:rsidRPr="003D734E" w:rsidRDefault="005B7D58"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2</w:t>
            </w:r>
          </w:p>
        </w:tc>
      </w:tr>
      <w:tr w:rsidR="0086334E" w:rsidRPr="003D734E" w14:paraId="458BD5DD"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1B6CB991" w14:textId="4E48E15E"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Morgan Hall</w:t>
            </w:r>
          </w:p>
          <w:p w14:paraId="3517A09B" w14:textId="77777777" w:rsidR="0086334E" w:rsidRPr="003D734E" w:rsidRDefault="0086334E" w:rsidP="0086334E">
            <w:pPr>
              <w:rPr>
                <w:rFonts w:ascii="Amasis MT Pro" w:hAnsi="Amasis MT Pro" w:cs="Times New Roman (Body CS)"/>
                <w:sz w:val="18"/>
                <w:szCs w:val="18"/>
              </w:rPr>
            </w:pPr>
          </w:p>
        </w:tc>
        <w:tc>
          <w:tcPr>
            <w:tcW w:w="1070" w:type="dxa"/>
            <w:tcBorders>
              <w:top w:val="single" w:sz="4" w:space="0" w:color="722325"/>
              <w:left w:val="single" w:sz="4" w:space="0" w:color="722325"/>
              <w:bottom w:val="single" w:sz="4" w:space="0" w:color="722325"/>
              <w:right w:val="single" w:sz="4" w:space="0" w:color="722325"/>
            </w:tcBorders>
            <w:vAlign w:val="center"/>
          </w:tcPr>
          <w:p w14:paraId="6679253C" w14:textId="5210100F" w:rsidR="0086334E" w:rsidRPr="003D734E" w:rsidRDefault="0086334E" w:rsidP="0086334E">
            <w:pPr>
              <w:jc w:val="center"/>
              <w:rPr>
                <w:rFonts w:ascii="Amasis MT Pro" w:hAnsi="Amasis MT Pro" w:cs="Times New Roman (Body CS)"/>
                <w:sz w:val="20"/>
                <w:szCs w:val="20"/>
              </w:rPr>
            </w:pPr>
            <w:r w:rsidRPr="003D734E">
              <w:rPr>
                <w:rFonts w:ascii="Amasis MT Pro" w:hAnsi="Amasis MT Pro" w:cs="Times New Roman (Body CS)"/>
                <w:sz w:val="18"/>
                <w:szCs w:val="18"/>
              </w:rPr>
              <w:t>Yes</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0966136" w14:textId="4D44E518"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3" w:type="dxa"/>
            <w:tcBorders>
              <w:top w:val="single" w:sz="4" w:space="0" w:color="722325"/>
              <w:left w:val="single" w:sz="4" w:space="0" w:color="722325"/>
              <w:bottom w:val="single" w:sz="4" w:space="0" w:color="722325"/>
              <w:right w:val="single" w:sz="4" w:space="0" w:color="722325"/>
            </w:tcBorders>
            <w:vAlign w:val="center"/>
          </w:tcPr>
          <w:p w14:paraId="341C3C78" w14:textId="494DF007"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A4897FE" w14:textId="42828506"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0DFBC14B" w14:textId="39505DEC"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E3321CE" w14:textId="56E2BB73"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5AA4A138" w14:textId="5413149C" w:rsidR="0086334E" w:rsidRPr="003D734E" w:rsidRDefault="0086334E"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Yes</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8C9C2D3" w14:textId="07247EF0" w:rsidR="0086334E" w:rsidRPr="003D734E" w:rsidRDefault="005B7D58" w:rsidP="0086334E">
            <w:pPr>
              <w:jc w:val="center"/>
              <w:rPr>
                <w:rFonts w:ascii="Amasis MT Pro" w:hAnsi="Amasis MT Pro" w:cs="Times New Roman (Body CS)"/>
                <w:sz w:val="10"/>
                <w:szCs w:val="10"/>
              </w:rPr>
            </w:pPr>
            <w:r w:rsidRPr="003D734E">
              <w:rPr>
                <w:rFonts w:ascii="Amasis MT Pro" w:hAnsi="Amasis MT Pro" w:cs="Times New Roman (Body CS)"/>
                <w:sz w:val="18"/>
                <w:szCs w:val="18"/>
              </w:rPr>
              <w:t>2</w:t>
            </w:r>
          </w:p>
        </w:tc>
      </w:tr>
      <w:tr w:rsidR="0086334E" w:rsidRPr="003D734E" w14:paraId="3C2E1660" w14:textId="77777777" w:rsidTr="0086334E">
        <w:trPr>
          <w:trHeight w:val="458"/>
        </w:trPr>
        <w:tc>
          <w:tcPr>
            <w:tcW w:w="9535" w:type="dxa"/>
            <w:gridSpan w:val="9"/>
            <w:tcBorders>
              <w:top w:val="single" w:sz="4" w:space="0" w:color="722325"/>
              <w:left w:val="single" w:sz="4" w:space="0" w:color="722325"/>
              <w:bottom w:val="single" w:sz="4" w:space="0" w:color="722325"/>
              <w:right w:val="single" w:sz="4" w:space="0" w:color="722325"/>
            </w:tcBorders>
            <w:shd w:val="clear" w:color="auto" w:fill="E1A800"/>
            <w:vAlign w:val="center"/>
          </w:tcPr>
          <w:p w14:paraId="65D69B5A" w14:textId="42955985" w:rsidR="0086334E" w:rsidRPr="003D734E" w:rsidRDefault="0086334E" w:rsidP="0086334E">
            <w:pPr>
              <w:rPr>
                <w:rFonts w:ascii="Amasis MT Pro" w:hAnsi="Amasis MT Pro" w:cs="Times New Roman (Body CS)"/>
                <w:b/>
                <w:bCs/>
                <w:sz w:val="20"/>
                <w:szCs w:val="20"/>
              </w:rPr>
            </w:pPr>
            <w:r w:rsidRPr="003D734E">
              <w:rPr>
                <w:rFonts w:ascii="Amasis MT Pro" w:hAnsi="Amasis MT Pro" w:cs="Times New Roman (Body CS)"/>
                <w:b/>
                <w:bCs/>
                <w:color w:val="FFFFFF" w:themeColor="background1"/>
                <w:sz w:val="20"/>
                <w:szCs w:val="20"/>
              </w:rPr>
              <w:t>Student Family Housing</w:t>
            </w:r>
          </w:p>
        </w:tc>
      </w:tr>
      <w:tr w:rsidR="0086334E" w:rsidRPr="003D734E" w14:paraId="4B4968DB"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4F1D35EB" w14:textId="7A73F5D8"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1210 Bonine Dr</w:t>
            </w:r>
          </w:p>
        </w:tc>
        <w:tc>
          <w:tcPr>
            <w:tcW w:w="1070" w:type="dxa"/>
            <w:tcBorders>
              <w:top w:val="single" w:sz="4" w:space="0" w:color="722325"/>
              <w:left w:val="single" w:sz="4" w:space="0" w:color="722325"/>
              <w:bottom w:val="single" w:sz="4" w:space="0" w:color="722325"/>
              <w:right w:val="single" w:sz="4" w:space="0" w:color="722325"/>
            </w:tcBorders>
            <w:vAlign w:val="center"/>
          </w:tcPr>
          <w:p w14:paraId="2EAA586E" w14:textId="1F7653E6" w:rsidR="0086334E" w:rsidRPr="003D734E" w:rsidRDefault="00B23BB9"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80F488E" w14:textId="04F8B2A2"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 (H)</w:t>
            </w:r>
            <w:r w:rsidR="00B23BB9" w:rsidRPr="003D734E">
              <w:rPr>
                <w:rFonts w:ascii="Amasis MT Pro" w:hAnsi="Amasis MT Pro" w:cs="Times New Roman (Body CS)"/>
                <w:sz w:val="18"/>
                <w:szCs w:val="18"/>
              </w:rPr>
              <w:t>**</w:t>
            </w:r>
          </w:p>
        </w:tc>
        <w:tc>
          <w:tcPr>
            <w:tcW w:w="1063" w:type="dxa"/>
            <w:tcBorders>
              <w:top w:val="single" w:sz="4" w:space="0" w:color="722325"/>
              <w:left w:val="single" w:sz="4" w:space="0" w:color="722325"/>
              <w:bottom w:val="single" w:sz="4" w:space="0" w:color="722325"/>
              <w:right w:val="single" w:sz="4" w:space="0" w:color="722325"/>
            </w:tcBorders>
            <w:vAlign w:val="center"/>
          </w:tcPr>
          <w:p w14:paraId="5D5F4C32" w14:textId="5FAAF781"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BFB077C" w14:textId="4A880F5B"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585AFA69" w14:textId="5C6D4F3E"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5456A3B" w14:textId="1015729D"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43093C57" w14:textId="5A4D7A16"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45CA674" w14:textId="744BFFC1" w:rsidR="0086334E" w:rsidRPr="003D734E" w:rsidRDefault="00304612"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86334E" w:rsidRPr="003D734E" w14:paraId="2E8EB56F"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5A486B01" w14:textId="1E42BCFD"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1215 Bonine Dr</w:t>
            </w:r>
          </w:p>
        </w:tc>
        <w:tc>
          <w:tcPr>
            <w:tcW w:w="1070" w:type="dxa"/>
            <w:tcBorders>
              <w:top w:val="single" w:sz="4" w:space="0" w:color="722325"/>
              <w:left w:val="single" w:sz="4" w:space="0" w:color="722325"/>
              <w:bottom w:val="single" w:sz="4" w:space="0" w:color="722325"/>
              <w:right w:val="single" w:sz="4" w:space="0" w:color="722325"/>
            </w:tcBorders>
            <w:vAlign w:val="center"/>
          </w:tcPr>
          <w:p w14:paraId="273DF036" w14:textId="197D63B7" w:rsidR="0086334E" w:rsidRPr="003D734E" w:rsidRDefault="00B23BB9"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E352235" w14:textId="434D97A6"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 (H)</w:t>
            </w:r>
            <w:r w:rsidR="00B23BB9" w:rsidRPr="003D734E">
              <w:rPr>
                <w:rFonts w:ascii="Amasis MT Pro" w:hAnsi="Amasis MT Pro" w:cs="Times New Roman (Body CS)"/>
                <w:sz w:val="18"/>
                <w:szCs w:val="18"/>
              </w:rPr>
              <w:t>**</w:t>
            </w:r>
          </w:p>
        </w:tc>
        <w:tc>
          <w:tcPr>
            <w:tcW w:w="1063" w:type="dxa"/>
            <w:tcBorders>
              <w:top w:val="single" w:sz="4" w:space="0" w:color="722325"/>
              <w:left w:val="single" w:sz="4" w:space="0" w:color="722325"/>
              <w:bottom w:val="single" w:sz="4" w:space="0" w:color="722325"/>
              <w:right w:val="single" w:sz="4" w:space="0" w:color="722325"/>
            </w:tcBorders>
            <w:vAlign w:val="center"/>
          </w:tcPr>
          <w:p w14:paraId="276E15E2" w14:textId="0DDD0E9A"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54A55A5" w14:textId="0D87206D"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4FC46CEA" w14:textId="7660E5E1"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D931BE8" w14:textId="5C0B6594"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4FA27763" w14:textId="29BBD0C0"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6CADE38" w14:textId="229F813B" w:rsidR="0086334E" w:rsidRPr="003D734E" w:rsidRDefault="00304612"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86334E" w:rsidRPr="003D734E" w14:paraId="6AAA807A"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33D33C6A" w14:textId="485C5C3F"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1220 Bonine Dr</w:t>
            </w:r>
          </w:p>
        </w:tc>
        <w:tc>
          <w:tcPr>
            <w:tcW w:w="1070" w:type="dxa"/>
            <w:tcBorders>
              <w:top w:val="single" w:sz="4" w:space="0" w:color="722325"/>
              <w:left w:val="single" w:sz="4" w:space="0" w:color="722325"/>
              <w:bottom w:val="single" w:sz="4" w:space="0" w:color="722325"/>
              <w:right w:val="single" w:sz="4" w:space="0" w:color="722325"/>
            </w:tcBorders>
            <w:vAlign w:val="center"/>
          </w:tcPr>
          <w:p w14:paraId="49C18739" w14:textId="7A67300E" w:rsidR="0086334E" w:rsidRPr="003D734E" w:rsidRDefault="00B23BB9"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06D71F2" w14:textId="7E127484"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 (H)</w:t>
            </w:r>
            <w:r w:rsidR="00B23BB9" w:rsidRPr="003D734E">
              <w:rPr>
                <w:rFonts w:ascii="Amasis MT Pro" w:hAnsi="Amasis MT Pro" w:cs="Times New Roman (Body CS)"/>
                <w:sz w:val="18"/>
                <w:szCs w:val="18"/>
              </w:rPr>
              <w:t>**</w:t>
            </w:r>
          </w:p>
        </w:tc>
        <w:tc>
          <w:tcPr>
            <w:tcW w:w="1063" w:type="dxa"/>
            <w:tcBorders>
              <w:top w:val="single" w:sz="4" w:space="0" w:color="722325"/>
              <w:left w:val="single" w:sz="4" w:space="0" w:color="722325"/>
              <w:bottom w:val="single" w:sz="4" w:space="0" w:color="722325"/>
              <w:right w:val="single" w:sz="4" w:space="0" w:color="722325"/>
            </w:tcBorders>
            <w:vAlign w:val="center"/>
          </w:tcPr>
          <w:p w14:paraId="21B91B65" w14:textId="10ECDA93"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55CBA4C" w14:textId="050BF6B1"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6163CFD2" w14:textId="3E7E4E0F"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D289FCD" w14:textId="36D1DCCC"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2A87669F" w14:textId="55BECD51"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778B1DD" w14:textId="5C2D807C" w:rsidR="0086334E" w:rsidRPr="003D734E" w:rsidRDefault="00304612"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86334E" w:rsidRPr="003D734E" w14:paraId="7117B9A1"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2A0FB9FD" w14:textId="6CADF660"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1225 Bonine Dr</w:t>
            </w:r>
          </w:p>
        </w:tc>
        <w:tc>
          <w:tcPr>
            <w:tcW w:w="1070" w:type="dxa"/>
            <w:tcBorders>
              <w:top w:val="single" w:sz="4" w:space="0" w:color="722325"/>
              <w:left w:val="single" w:sz="4" w:space="0" w:color="722325"/>
              <w:bottom w:val="single" w:sz="4" w:space="0" w:color="722325"/>
              <w:right w:val="single" w:sz="4" w:space="0" w:color="722325"/>
            </w:tcBorders>
            <w:vAlign w:val="center"/>
          </w:tcPr>
          <w:p w14:paraId="385EE771" w14:textId="63AB7B5A" w:rsidR="0086334E" w:rsidRPr="003D734E" w:rsidRDefault="00B23BB9"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BE1AD4C" w14:textId="72E501A3"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 (H)</w:t>
            </w:r>
            <w:r w:rsidR="00B23BB9" w:rsidRPr="003D734E">
              <w:rPr>
                <w:rFonts w:ascii="Amasis MT Pro" w:hAnsi="Amasis MT Pro" w:cs="Times New Roman (Body CS)"/>
                <w:sz w:val="18"/>
                <w:szCs w:val="18"/>
              </w:rPr>
              <w:t>**</w:t>
            </w:r>
          </w:p>
        </w:tc>
        <w:tc>
          <w:tcPr>
            <w:tcW w:w="1063" w:type="dxa"/>
            <w:tcBorders>
              <w:top w:val="single" w:sz="4" w:space="0" w:color="722325"/>
              <w:left w:val="single" w:sz="4" w:space="0" w:color="722325"/>
              <w:bottom w:val="single" w:sz="4" w:space="0" w:color="722325"/>
              <w:right w:val="single" w:sz="4" w:space="0" w:color="722325"/>
            </w:tcBorders>
            <w:vAlign w:val="center"/>
          </w:tcPr>
          <w:p w14:paraId="0BC20EE2" w14:textId="7E99B103"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EC1B883" w14:textId="1F4A25D2"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58D04D35" w14:textId="307E3662"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A2EDF5E" w14:textId="06D1DC12"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033BEF52" w14:textId="6B84756D"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D58CBEC" w14:textId="58A6FCE5" w:rsidR="0086334E" w:rsidRPr="003D734E" w:rsidRDefault="00304612"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86334E" w:rsidRPr="003D734E" w14:paraId="18091F91" w14:textId="77777777" w:rsidTr="006C6ECA">
        <w:trPr>
          <w:trHeight w:val="720"/>
        </w:trPr>
        <w:tc>
          <w:tcPr>
            <w:tcW w:w="1072" w:type="dxa"/>
            <w:tcBorders>
              <w:top w:val="single" w:sz="4" w:space="0" w:color="722325"/>
              <w:left w:val="single" w:sz="4" w:space="0" w:color="722325"/>
              <w:bottom w:val="single" w:sz="4" w:space="0" w:color="722325"/>
              <w:right w:val="single" w:sz="4" w:space="0" w:color="722325"/>
            </w:tcBorders>
            <w:vAlign w:val="center"/>
          </w:tcPr>
          <w:p w14:paraId="36395C36" w14:textId="2E2ADFD1" w:rsidR="0086334E" w:rsidRPr="003D734E" w:rsidRDefault="0086334E" w:rsidP="0086334E">
            <w:pPr>
              <w:rPr>
                <w:rFonts w:ascii="Amasis MT Pro" w:hAnsi="Amasis MT Pro" w:cs="Times New Roman (Body CS)"/>
                <w:sz w:val="18"/>
                <w:szCs w:val="18"/>
              </w:rPr>
            </w:pPr>
            <w:r w:rsidRPr="003D734E">
              <w:rPr>
                <w:rFonts w:ascii="Amasis MT Pro" w:hAnsi="Amasis MT Pro" w:cs="Times New Roman (Body CS)"/>
                <w:sz w:val="18"/>
                <w:szCs w:val="18"/>
              </w:rPr>
              <w:t>1230 Bonine Dr</w:t>
            </w:r>
          </w:p>
        </w:tc>
        <w:tc>
          <w:tcPr>
            <w:tcW w:w="1070" w:type="dxa"/>
            <w:tcBorders>
              <w:top w:val="single" w:sz="4" w:space="0" w:color="722325"/>
              <w:left w:val="single" w:sz="4" w:space="0" w:color="722325"/>
              <w:bottom w:val="single" w:sz="4" w:space="0" w:color="722325"/>
              <w:right w:val="single" w:sz="4" w:space="0" w:color="722325"/>
            </w:tcBorders>
            <w:vAlign w:val="center"/>
          </w:tcPr>
          <w:p w14:paraId="51934DDF" w14:textId="44A805AF" w:rsidR="0086334E" w:rsidRPr="003D734E" w:rsidRDefault="00B23BB9"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4"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B1F3E14" w14:textId="241A488F"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 (H)</w:t>
            </w:r>
            <w:r w:rsidR="00B23BB9" w:rsidRPr="003D734E">
              <w:rPr>
                <w:rFonts w:ascii="Amasis MT Pro" w:hAnsi="Amasis MT Pro" w:cs="Times New Roman (Body CS)"/>
                <w:sz w:val="18"/>
                <w:szCs w:val="18"/>
              </w:rPr>
              <w:t>**</w:t>
            </w:r>
          </w:p>
        </w:tc>
        <w:tc>
          <w:tcPr>
            <w:tcW w:w="1063" w:type="dxa"/>
            <w:tcBorders>
              <w:top w:val="single" w:sz="4" w:space="0" w:color="722325"/>
              <w:left w:val="single" w:sz="4" w:space="0" w:color="722325"/>
              <w:bottom w:val="single" w:sz="4" w:space="0" w:color="722325"/>
              <w:right w:val="single" w:sz="4" w:space="0" w:color="722325"/>
            </w:tcBorders>
            <w:vAlign w:val="center"/>
          </w:tcPr>
          <w:p w14:paraId="189D457B" w14:textId="6591A603"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63"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47F4CB5" w14:textId="760B0FBD"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140" w:type="dxa"/>
            <w:tcBorders>
              <w:top w:val="single" w:sz="4" w:space="0" w:color="722325"/>
              <w:left w:val="single" w:sz="4" w:space="0" w:color="722325"/>
              <w:bottom w:val="single" w:sz="4" w:space="0" w:color="722325"/>
              <w:right w:val="single" w:sz="4" w:space="0" w:color="722325"/>
            </w:tcBorders>
            <w:vAlign w:val="center"/>
          </w:tcPr>
          <w:p w14:paraId="02AEB178" w14:textId="13A4C029"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985"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2DB09C9" w14:textId="25EFE127"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Yes</w:t>
            </w:r>
          </w:p>
        </w:tc>
        <w:tc>
          <w:tcPr>
            <w:tcW w:w="1061" w:type="dxa"/>
            <w:tcBorders>
              <w:top w:val="single" w:sz="4" w:space="0" w:color="722325"/>
              <w:left w:val="single" w:sz="4" w:space="0" w:color="722325"/>
              <w:bottom w:val="single" w:sz="4" w:space="0" w:color="722325"/>
              <w:right w:val="single" w:sz="4" w:space="0" w:color="722325"/>
            </w:tcBorders>
            <w:vAlign w:val="center"/>
          </w:tcPr>
          <w:p w14:paraId="2813188C" w14:textId="0437B1D7" w:rsidR="0086334E" w:rsidRPr="003D734E" w:rsidRDefault="0086334E"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No</w:t>
            </w:r>
          </w:p>
        </w:tc>
        <w:tc>
          <w:tcPr>
            <w:tcW w:w="10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FA189FE" w14:textId="1940D3F5" w:rsidR="0086334E" w:rsidRPr="003D734E" w:rsidRDefault="00304612" w:rsidP="0086334E">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bl>
    <w:p w14:paraId="6EDDAE78" w14:textId="7B239775" w:rsidR="00B23BB9" w:rsidRPr="003D734E" w:rsidRDefault="00B23BB9" w:rsidP="00A843F9">
      <w:pPr>
        <w:rPr>
          <w:rFonts w:ascii="Amasis MT Pro" w:hAnsi="Amasis MT Pro"/>
          <w:i/>
          <w:iCs/>
          <w:sz w:val="18"/>
          <w:szCs w:val="18"/>
        </w:rPr>
      </w:pPr>
      <w:r w:rsidRPr="003D734E">
        <w:rPr>
          <w:rFonts w:ascii="Amasis MT Pro" w:hAnsi="Amasis MT Pro"/>
          <w:i/>
          <w:iCs/>
          <w:sz w:val="18"/>
          <w:szCs w:val="18"/>
        </w:rPr>
        <w:t>.</w:t>
      </w:r>
    </w:p>
    <w:p w14:paraId="158E584E" w14:textId="77777777" w:rsidR="00B23BB9" w:rsidRPr="003D734E" w:rsidRDefault="00B23BB9" w:rsidP="00A843F9">
      <w:pPr>
        <w:rPr>
          <w:rFonts w:ascii="Amasis MT Pro" w:hAnsi="Amasis MT Pro"/>
          <w:i/>
          <w:iCs/>
          <w:sz w:val="10"/>
          <w:szCs w:val="10"/>
        </w:rPr>
      </w:pPr>
    </w:p>
    <w:p w14:paraId="58C76F63" w14:textId="76D2D440" w:rsidR="00422217" w:rsidRPr="003D734E" w:rsidRDefault="00A843F9" w:rsidP="00A843F9">
      <w:pPr>
        <w:rPr>
          <w:rFonts w:ascii="Amasis MT Pro" w:hAnsi="Amasis MT Pro"/>
          <w:i/>
          <w:iCs/>
          <w:sz w:val="18"/>
          <w:szCs w:val="18"/>
        </w:rPr>
      </w:pPr>
      <w:r w:rsidRPr="003D734E">
        <w:rPr>
          <w:rFonts w:ascii="Amasis MT Pro" w:hAnsi="Amasis MT Pro"/>
          <w:i/>
          <w:iCs/>
          <w:sz w:val="18"/>
          <w:szCs w:val="18"/>
        </w:rPr>
        <w:t>*</w:t>
      </w:r>
      <w:r w:rsidR="00B23BB9" w:rsidRPr="003D734E">
        <w:rPr>
          <w:rFonts w:ascii="Amasis MT Pro" w:hAnsi="Amasis MT Pro"/>
          <w:i/>
          <w:iCs/>
          <w:sz w:val="18"/>
          <w:szCs w:val="18"/>
        </w:rPr>
        <w:t>*</w:t>
      </w:r>
      <w:r w:rsidR="004A22DB" w:rsidRPr="003D734E">
        <w:rPr>
          <w:rFonts w:ascii="Amasis MT Pro" w:hAnsi="Amasis MT Pro"/>
          <w:i/>
          <w:iCs/>
          <w:sz w:val="18"/>
          <w:szCs w:val="18"/>
        </w:rPr>
        <w:t xml:space="preserve"> </w:t>
      </w:r>
      <w:r w:rsidR="0086334E" w:rsidRPr="003D734E">
        <w:rPr>
          <w:rFonts w:ascii="Amasis MT Pro" w:hAnsi="Amasis MT Pro"/>
          <w:i/>
          <w:iCs/>
          <w:sz w:val="18"/>
          <w:szCs w:val="18"/>
        </w:rPr>
        <w:t>(</w:t>
      </w:r>
      <w:r w:rsidRPr="003D734E">
        <w:rPr>
          <w:rFonts w:ascii="Amasis MT Pro" w:hAnsi="Amasis MT Pro"/>
          <w:i/>
          <w:iCs/>
          <w:sz w:val="18"/>
          <w:szCs w:val="18"/>
        </w:rPr>
        <w:t>H</w:t>
      </w:r>
      <w:r w:rsidR="0086334E" w:rsidRPr="003D734E">
        <w:rPr>
          <w:rFonts w:ascii="Amasis MT Pro" w:hAnsi="Amasis MT Pro"/>
          <w:i/>
          <w:iCs/>
          <w:sz w:val="18"/>
          <w:szCs w:val="18"/>
        </w:rPr>
        <w:t>)</w:t>
      </w:r>
      <w:r w:rsidR="004A22DB" w:rsidRPr="003D734E">
        <w:rPr>
          <w:rFonts w:ascii="Amasis MT Pro" w:hAnsi="Amasis MT Pro"/>
          <w:i/>
          <w:iCs/>
          <w:sz w:val="18"/>
          <w:szCs w:val="18"/>
        </w:rPr>
        <w:t xml:space="preserve"> d</w:t>
      </w:r>
      <w:r w:rsidRPr="003D734E">
        <w:rPr>
          <w:rFonts w:ascii="Amasis MT Pro" w:hAnsi="Amasis MT Pro"/>
          <w:i/>
          <w:iCs/>
          <w:sz w:val="18"/>
          <w:szCs w:val="18"/>
        </w:rPr>
        <w:t>enotes</w:t>
      </w:r>
      <w:r w:rsidR="004A22DB" w:rsidRPr="003D734E">
        <w:rPr>
          <w:rFonts w:ascii="Amasis MT Pro" w:hAnsi="Amasis MT Pro"/>
          <w:i/>
          <w:iCs/>
          <w:sz w:val="18"/>
          <w:szCs w:val="18"/>
        </w:rPr>
        <w:t xml:space="preserve"> that the fire alarm or smoke detection systems</w:t>
      </w:r>
      <w:r w:rsidR="0086334E" w:rsidRPr="003D734E">
        <w:rPr>
          <w:rFonts w:ascii="Amasis MT Pro" w:hAnsi="Amasis MT Pro"/>
          <w:i/>
          <w:iCs/>
          <w:sz w:val="18"/>
          <w:szCs w:val="18"/>
        </w:rPr>
        <w:t xml:space="preserve"> (as indicated)</w:t>
      </w:r>
      <w:r w:rsidR="004A22DB" w:rsidRPr="003D734E">
        <w:rPr>
          <w:rFonts w:ascii="Amasis MT Pro" w:hAnsi="Amasis MT Pro"/>
          <w:i/>
          <w:iCs/>
          <w:sz w:val="18"/>
          <w:szCs w:val="18"/>
        </w:rPr>
        <w:t xml:space="preserve"> </w:t>
      </w:r>
      <w:proofErr w:type="gramStart"/>
      <w:r w:rsidR="004A22DB" w:rsidRPr="003D734E">
        <w:rPr>
          <w:rFonts w:ascii="Amasis MT Pro" w:hAnsi="Amasis MT Pro"/>
          <w:i/>
          <w:iCs/>
          <w:sz w:val="18"/>
          <w:szCs w:val="18"/>
        </w:rPr>
        <w:t>are hardwired</w:t>
      </w:r>
      <w:proofErr w:type="gramEnd"/>
      <w:r w:rsidR="00304612" w:rsidRPr="003D734E">
        <w:rPr>
          <w:rFonts w:ascii="Amasis MT Pro" w:hAnsi="Amasis MT Pro"/>
          <w:i/>
          <w:iCs/>
          <w:sz w:val="18"/>
          <w:szCs w:val="18"/>
        </w:rPr>
        <w:t xml:space="preserve"> </w:t>
      </w:r>
      <w:r w:rsidR="007C1C8E" w:rsidRPr="003D734E">
        <w:rPr>
          <w:rFonts w:ascii="Amasis MT Pro" w:hAnsi="Amasis MT Pro"/>
          <w:i/>
          <w:iCs/>
          <w:sz w:val="18"/>
          <w:szCs w:val="18"/>
        </w:rPr>
        <w:t>into the building electrical system and are not</w:t>
      </w:r>
      <w:r w:rsidR="00304612" w:rsidRPr="003D734E">
        <w:rPr>
          <w:rFonts w:ascii="Amasis MT Pro" w:hAnsi="Amasis MT Pro"/>
          <w:i/>
          <w:iCs/>
          <w:sz w:val="18"/>
          <w:szCs w:val="18"/>
        </w:rPr>
        <w:t xml:space="preserve"> battery operated, </w:t>
      </w:r>
      <w:r w:rsidR="007C1C8E" w:rsidRPr="003D734E">
        <w:rPr>
          <w:rFonts w:ascii="Amasis MT Pro" w:hAnsi="Amasis MT Pro"/>
          <w:i/>
          <w:iCs/>
          <w:sz w:val="18"/>
          <w:szCs w:val="18"/>
        </w:rPr>
        <w:t>though they</w:t>
      </w:r>
      <w:r w:rsidR="00304612" w:rsidRPr="003D734E">
        <w:rPr>
          <w:rFonts w:ascii="Amasis MT Pro" w:hAnsi="Amasis MT Pro"/>
          <w:i/>
          <w:iCs/>
          <w:sz w:val="18"/>
          <w:szCs w:val="18"/>
        </w:rPr>
        <w:t xml:space="preserve"> do have </w:t>
      </w:r>
      <w:r w:rsidR="007C1C8E" w:rsidRPr="003D734E">
        <w:rPr>
          <w:rFonts w:ascii="Amasis MT Pro" w:hAnsi="Amasis MT Pro"/>
          <w:i/>
          <w:iCs/>
          <w:sz w:val="18"/>
          <w:szCs w:val="18"/>
        </w:rPr>
        <w:t>battery backups in place as well.</w:t>
      </w:r>
    </w:p>
    <w:p w14:paraId="02D70AC1" w14:textId="749ADE38" w:rsidR="004804A9" w:rsidRPr="003D734E" w:rsidRDefault="00B23BB9" w:rsidP="00A843F9">
      <w:pPr>
        <w:rPr>
          <w:rFonts w:ascii="Amasis MT Pro" w:hAnsi="Amasis MT Pro"/>
          <w:i/>
          <w:iCs/>
          <w:sz w:val="18"/>
          <w:szCs w:val="18"/>
        </w:rPr>
      </w:pPr>
      <w:r w:rsidRPr="003D734E">
        <w:rPr>
          <w:rFonts w:ascii="Amasis MT Pro" w:hAnsi="Amasis MT Pro"/>
          <w:i/>
          <w:iCs/>
          <w:sz w:val="18"/>
          <w:szCs w:val="18"/>
        </w:rPr>
        <w:t xml:space="preserve"> </w:t>
      </w:r>
    </w:p>
    <w:p w14:paraId="6D8C874A" w14:textId="77777777" w:rsidR="004037C4" w:rsidRDefault="004037C4" w:rsidP="00E37875">
      <w:pPr>
        <w:rPr>
          <w:rFonts w:ascii="Amasis MT Pro" w:hAnsi="Amasis MT Pro"/>
          <w:b/>
          <w:bCs/>
          <w:smallCaps/>
          <w:color w:val="722325"/>
          <w:sz w:val="28"/>
          <w:szCs w:val="28"/>
        </w:rPr>
      </w:pPr>
    </w:p>
    <w:p w14:paraId="011C04AD" w14:textId="77777777" w:rsidR="004037C4" w:rsidRDefault="004037C4" w:rsidP="00E37875">
      <w:pPr>
        <w:rPr>
          <w:rFonts w:ascii="Amasis MT Pro" w:hAnsi="Amasis MT Pro"/>
          <w:b/>
          <w:bCs/>
          <w:smallCaps/>
          <w:color w:val="722325"/>
          <w:sz w:val="28"/>
          <w:szCs w:val="28"/>
        </w:rPr>
      </w:pPr>
    </w:p>
    <w:p w14:paraId="3D532BA5" w14:textId="77777777" w:rsidR="004037C4" w:rsidRDefault="004037C4" w:rsidP="00E37875">
      <w:pPr>
        <w:rPr>
          <w:rFonts w:ascii="Amasis MT Pro" w:hAnsi="Amasis MT Pro"/>
          <w:b/>
          <w:bCs/>
          <w:smallCaps/>
          <w:color w:val="722325"/>
          <w:sz w:val="28"/>
          <w:szCs w:val="28"/>
        </w:rPr>
      </w:pPr>
    </w:p>
    <w:p w14:paraId="2E629C36" w14:textId="77777777" w:rsidR="004037C4" w:rsidRDefault="004037C4" w:rsidP="00E37875">
      <w:pPr>
        <w:rPr>
          <w:rFonts w:ascii="Amasis MT Pro" w:hAnsi="Amasis MT Pro"/>
          <w:b/>
          <w:bCs/>
          <w:smallCaps/>
          <w:color w:val="722325"/>
          <w:sz w:val="28"/>
          <w:szCs w:val="28"/>
        </w:rPr>
      </w:pPr>
    </w:p>
    <w:p w14:paraId="2566D93C" w14:textId="77777777" w:rsidR="004037C4" w:rsidRDefault="004037C4" w:rsidP="00E37875">
      <w:pPr>
        <w:rPr>
          <w:rFonts w:ascii="Amasis MT Pro" w:hAnsi="Amasis MT Pro"/>
          <w:b/>
          <w:bCs/>
          <w:smallCaps/>
          <w:color w:val="722325"/>
          <w:sz w:val="28"/>
          <w:szCs w:val="28"/>
        </w:rPr>
      </w:pPr>
    </w:p>
    <w:p w14:paraId="6252C221" w14:textId="77777777" w:rsidR="004037C4" w:rsidRDefault="004037C4" w:rsidP="00E37875">
      <w:pPr>
        <w:rPr>
          <w:rFonts w:ascii="Amasis MT Pro" w:hAnsi="Amasis MT Pro"/>
          <w:b/>
          <w:bCs/>
          <w:smallCaps/>
          <w:color w:val="722325"/>
          <w:sz w:val="28"/>
          <w:szCs w:val="28"/>
        </w:rPr>
      </w:pPr>
    </w:p>
    <w:p w14:paraId="6CEAC734" w14:textId="5F3176A6" w:rsidR="00E4558D" w:rsidRPr="003D734E" w:rsidRDefault="00E4558D" w:rsidP="00E37875">
      <w:pPr>
        <w:rPr>
          <w:rFonts w:ascii="Amasis MT Pro" w:hAnsi="Amasis MT Pro"/>
          <w:b/>
          <w:bCs/>
          <w:smallCaps/>
          <w:color w:val="722325"/>
          <w:sz w:val="28"/>
          <w:szCs w:val="28"/>
        </w:rPr>
      </w:pPr>
      <w:r w:rsidRPr="003D734E">
        <w:rPr>
          <w:rFonts w:ascii="Amasis MT Pro" w:hAnsi="Amasis MT Pro"/>
          <w:b/>
          <w:bCs/>
          <w:smallCaps/>
          <w:color w:val="722325"/>
          <w:sz w:val="28"/>
          <w:szCs w:val="28"/>
        </w:rPr>
        <w:lastRenderedPageBreak/>
        <w:t xml:space="preserve">Fire Safety Report Log | </w:t>
      </w:r>
      <w:proofErr w:type="gramStart"/>
      <w:r w:rsidR="00FA3B96" w:rsidRPr="003D734E">
        <w:rPr>
          <w:rFonts w:ascii="Amasis MT Pro" w:hAnsi="Amasis MT Pro"/>
          <w:b/>
          <w:bCs/>
          <w:smallCaps/>
          <w:color w:val="722325"/>
          <w:sz w:val="28"/>
          <w:szCs w:val="28"/>
        </w:rPr>
        <w:t>20</w:t>
      </w:r>
      <w:r w:rsidR="00304612" w:rsidRPr="003D734E">
        <w:rPr>
          <w:rFonts w:ascii="Amasis MT Pro" w:hAnsi="Amasis MT Pro"/>
          <w:b/>
          <w:bCs/>
          <w:smallCaps/>
          <w:color w:val="722325"/>
          <w:sz w:val="28"/>
          <w:szCs w:val="28"/>
        </w:rPr>
        <w:t>2</w:t>
      </w:r>
      <w:r w:rsidR="005E0E1E">
        <w:rPr>
          <w:rFonts w:ascii="Amasis MT Pro" w:hAnsi="Amasis MT Pro"/>
          <w:b/>
          <w:bCs/>
          <w:smallCaps/>
          <w:color w:val="722325"/>
          <w:sz w:val="28"/>
          <w:szCs w:val="28"/>
        </w:rPr>
        <w:t>3</w:t>
      </w:r>
      <w:r w:rsidRPr="003D734E">
        <w:rPr>
          <w:rFonts w:ascii="Amasis MT Pro" w:hAnsi="Amasis MT Pro"/>
          <w:b/>
          <w:bCs/>
          <w:smallCaps/>
          <w:color w:val="722325"/>
          <w:sz w:val="28"/>
          <w:szCs w:val="28"/>
        </w:rPr>
        <w:t>-20</w:t>
      </w:r>
      <w:r w:rsidR="00304612" w:rsidRPr="003D734E">
        <w:rPr>
          <w:rFonts w:ascii="Amasis MT Pro" w:hAnsi="Amasis MT Pro"/>
          <w:b/>
          <w:bCs/>
          <w:smallCaps/>
          <w:color w:val="722325"/>
          <w:sz w:val="28"/>
          <w:szCs w:val="28"/>
        </w:rPr>
        <w:t>2</w:t>
      </w:r>
      <w:r w:rsidR="005E0E1E">
        <w:rPr>
          <w:rFonts w:ascii="Amasis MT Pro" w:hAnsi="Amasis MT Pro"/>
          <w:b/>
          <w:bCs/>
          <w:smallCaps/>
          <w:color w:val="722325"/>
          <w:sz w:val="28"/>
          <w:szCs w:val="28"/>
        </w:rPr>
        <w:t>5</w:t>
      </w:r>
      <w:proofErr w:type="gramEnd"/>
    </w:p>
    <w:p w14:paraId="56021681" w14:textId="77777777" w:rsidR="00E4558D" w:rsidRPr="003D734E" w:rsidRDefault="00E4558D" w:rsidP="00E37875">
      <w:pPr>
        <w:rPr>
          <w:rFonts w:ascii="Amasis MT Pro" w:hAnsi="Amasis MT Pro"/>
          <w:b/>
          <w:bCs/>
          <w:smallCaps/>
          <w:color w:val="722325"/>
          <w:sz w:val="10"/>
          <w:szCs w:val="10"/>
        </w:rPr>
      </w:pPr>
    </w:p>
    <w:p w14:paraId="53133AC5" w14:textId="7F39DB90" w:rsidR="00422217" w:rsidRPr="003D734E" w:rsidRDefault="00E4558D" w:rsidP="00E37875">
      <w:pPr>
        <w:rPr>
          <w:rFonts w:ascii="Amasis MT Pro" w:hAnsi="Amasis MT Pro"/>
          <w:sz w:val="22"/>
          <w:szCs w:val="22"/>
        </w:rPr>
      </w:pPr>
      <w:r w:rsidRPr="003D734E">
        <w:rPr>
          <w:rFonts w:ascii="Amasis MT Pro" w:hAnsi="Amasis MT Pro"/>
          <w:sz w:val="22"/>
          <w:szCs w:val="22"/>
        </w:rPr>
        <w:t>The following table indicates the fire statistics from each on-campus housing facility during the last three years.</w:t>
      </w:r>
    </w:p>
    <w:p w14:paraId="3AEC4BC6" w14:textId="77777777" w:rsidR="00E4558D" w:rsidRPr="003D734E" w:rsidRDefault="00E4558D" w:rsidP="00A843F9">
      <w:pPr>
        <w:rPr>
          <w:rFonts w:ascii="Amasis MT Pro" w:hAnsi="Amasis MT Pro"/>
          <w:sz w:val="22"/>
          <w:szCs w:val="22"/>
        </w:rPr>
      </w:pPr>
    </w:p>
    <w:tbl>
      <w:tblPr>
        <w:tblStyle w:val="TableGrid"/>
        <w:tblW w:w="9532" w:type="dxa"/>
        <w:tblLayout w:type="fixed"/>
        <w:tblLook w:val="04A0" w:firstRow="1" w:lastRow="0" w:firstColumn="1" w:lastColumn="0" w:noHBand="0" w:noVBand="1"/>
      </w:tblPr>
      <w:tblGrid>
        <w:gridCol w:w="1072"/>
        <w:gridCol w:w="1408"/>
        <w:gridCol w:w="1416"/>
        <w:gridCol w:w="1409"/>
        <w:gridCol w:w="1409"/>
        <w:gridCol w:w="1407"/>
        <w:gridCol w:w="1411"/>
      </w:tblGrid>
      <w:tr w:rsidR="000C4D5F" w:rsidRPr="003D734E" w14:paraId="4F6CB1DC" w14:textId="77777777" w:rsidTr="000C4D5F">
        <w:tc>
          <w:tcPr>
            <w:tcW w:w="1074" w:type="dxa"/>
            <w:tcBorders>
              <w:top w:val="single" w:sz="6" w:space="0" w:color="FFFFFF" w:themeColor="background1"/>
              <w:left w:val="single" w:sz="6" w:space="0" w:color="FFFFFF" w:themeColor="background1"/>
              <w:bottom w:val="single" w:sz="4" w:space="0" w:color="722325"/>
              <w:right w:val="single" w:sz="4" w:space="0" w:color="722325"/>
            </w:tcBorders>
          </w:tcPr>
          <w:p w14:paraId="512E334D" w14:textId="77777777" w:rsidR="000C4D5F" w:rsidRPr="003D734E" w:rsidRDefault="000C4D5F" w:rsidP="00BE1BB7">
            <w:pPr>
              <w:rPr>
                <w:rFonts w:ascii="Amasis MT Pro" w:hAnsi="Amasis MT Pro" w:cs="Times New Roman (Body CS)"/>
                <w:b/>
                <w:bCs/>
                <w:sz w:val="10"/>
                <w:szCs w:val="10"/>
              </w:rPr>
            </w:pPr>
          </w:p>
          <w:p w14:paraId="7472F6CC" w14:textId="77777777" w:rsidR="000C4D5F" w:rsidRPr="003D734E" w:rsidRDefault="000C4D5F" w:rsidP="00BE1BB7">
            <w:pPr>
              <w:rPr>
                <w:rFonts w:ascii="Amasis MT Pro" w:hAnsi="Amasis MT Pro" w:cs="Times New Roman (Body CS)"/>
                <w:b/>
                <w:bCs/>
                <w:sz w:val="20"/>
                <w:szCs w:val="20"/>
              </w:rPr>
            </w:pPr>
          </w:p>
        </w:tc>
        <w:tc>
          <w:tcPr>
            <w:tcW w:w="1409" w:type="dxa"/>
            <w:tcBorders>
              <w:top w:val="single" w:sz="4" w:space="0" w:color="722325"/>
              <w:left w:val="single" w:sz="4" w:space="0" w:color="722325"/>
              <w:bottom w:val="single" w:sz="4" w:space="0" w:color="FFFFFF"/>
              <w:right w:val="single" w:sz="6" w:space="0" w:color="FFFFFF" w:themeColor="background1"/>
            </w:tcBorders>
            <w:shd w:val="clear" w:color="auto" w:fill="722325"/>
            <w:vAlign w:val="center"/>
          </w:tcPr>
          <w:p w14:paraId="7972EA8A" w14:textId="77777777" w:rsidR="000C4D5F" w:rsidRPr="003D734E" w:rsidRDefault="000C4D5F" w:rsidP="00BE1BB7">
            <w:pPr>
              <w:jc w:val="center"/>
              <w:rPr>
                <w:rFonts w:ascii="Amasis MT Pro" w:hAnsi="Amasis MT Pro" w:cs="Times New Roman (Body CS)"/>
                <w:sz w:val="10"/>
                <w:szCs w:val="10"/>
              </w:rPr>
            </w:pPr>
          </w:p>
          <w:p w14:paraId="489CA8D8" w14:textId="7C98FE55"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Total Number of Fires in Each Building</w:t>
            </w:r>
          </w:p>
          <w:p w14:paraId="3D0631EC" w14:textId="77777777" w:rsidR="000C4D5F" w:rsidRPr="003D734E" w:rsidRDefault="000C4D5F" w:rsidP="00BE1BB7">
            <w:pPr>
              <w:jc w:val="center"/>
              <w:rPr>
                <w:rFonts w:ascii="Amasis MT Pro" w:hAnsi="Amasis MT Pro" w:cs="Times New Roman (Body CS)"/>
                <w:sz w:val="10"/>
                <w:szCs w:val="10"/>
              </w:rPr>
            </w:pPr>
          </w:p>
        </w:tc>
        <w:tc>
          <w:tcPr>
            <w:tcW w:w="1409" w:type="dxa"/>
            <w:tcBorders>
              <w:top w:val="single" w:sz="4" w:space="0" w:color="722325"/>
              <w:left w:val="single" w:sz="6" w:space="0" w:color="FFFFFF" w:themeColor="background1"/>
              <w:bottom w:val="single" w:sz="4" w:space="0" w:color="FFFFFF"/>
              <w:right w:val="single" w:sz="6" w:space="0" w:color="FFFFFF" w:themeColor="background1"/>
            </w:tcBorders>
            <w:shd w:val="clear" w:color="auto" w:fill="722325"/>
            <w:vAlign w:val="center"/>
          </w:tcPr>
          <w:p w14:paraId="31B60134" w14:textId="31398408"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Fire Number</w:t>
            </w:r>
          </w:p>
        </w:tc>
        <w:tc>
          <w:tcPr>
            <w:tcW w:w="1410" w:type="dxa"/>
            <w:tcBorders>
              <w:top w:val="single" w:sz="4" w:space="0" w:color="722325"/>
              <w:left w:val="single" w:sz="6" w:space="0" w:color="FFFFFF" w:themeColor="background1"/>
              <w:bottom w:val="single" w:sz="4" w:space="0" w:color="FFFFFF"/>
              <w:right w:val="single" w:sz="6" w:space="0" w:color="FFFFFF" w:themeColor="background1"/>
            </w:tcBorders>
            <w:shd w:val="clear" w:color="auto" w:fill="722325"/>
            <w:vAlign w:val="center"/>
          </w:tcPr>
          <w:p w14:paraId="2E58F2E5" w14:textId="3A58006C"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Cause of Fire</w:t>
            </w:r>
          </w:p>
        </w:tc>
        <w:tc>
          <w:tcPr>
            <w:tcW w:w="1410" w:type="dxa"/>
            <w:tcBorders>
              <w:top w:val="single" w:sz="4" w:space="0" w:color="722325"/>
              <w:left w:val="single" w:sz="6" w:space="0" w:color="FFFFFF" w:themeColor="background1"/>
              <w:bottom w:val="single" w:sz="4" w:space="0" w:color="FFFFFF"/>
              <w:right w:val="single" w:sz="6" w:space="0" w:color="FFFFFF" w:themeColor="background1"/>
            </w:tcBorders>
            <w:shd w:val="pct50" w:color="722325" w:fill="722325"/>
            <w:vAlign w:val="center"/>
          </w:tcPr>
          <w:p w14:paraId="4018F82B" w14:textId="77777777" w:rsidR="000C4D5F" w:rsidRPr="003D734E" w:rsidRDefault="000C4D5F" w:rsidP="00BE1BB7">
            <w:pPr>
              <w:jc w:val="center"/>
              <w:rPr>
                <w:rFonts w:ascii="Amasis MT Pro" w:hAnsi="Amasis MT Pro" w:cs="Times New Roman (Body CS)"/>
                <w:sz w:val="10"/>
                <w:szCs w:val="10"/>
              </w:rPr>
            </w:pPr>
          </w:p>
          <w:p w14:paraId="1AAA63E2" w14:textId="77777777"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Number of Injuries that Required Treatment at a Medical Facility</w:t>
            </w:r>
          </w:p>
          <w:p w14:paraId="256B0E37" w14:textId="18F56EDA" w:rsidR="000C4D5F" w:rsidRPr="003D734E" w:rsidRDefault="000C4D5F" w:rsidP="00BE1BB7">
            <w:pPr>
              <w:jc w:val="center"/>
              <w:rPr>
                <w:rFonts w:ascii="Amasis MT Pro" w:hAnsi="Amasis MT Pro" w:cs="Times New Roman (Body CS)"/>
                <w:sz w:val="10"/>
                <w:szCs w:val="10"/>
              </w:rPr>
            </w:pPr>
          </w:p>
        </w:tc>
        <w:tc>
          <w:tcPr>
            <w:tcW w:w="1408" w:type="dxa"/>
            <w:tcBorders>
              <w:top w:val="single" w:sz="4" w:space="0" w:color="722325"/>
              <w:left w:val="single" w:sz="6" w:space="0" w:color="FFFFFF" w:themeColor="background1"/>
              <w:bottom w:val="single" w:sz="4" w:space="0" w:color="FFFFFF"/>
              <w:right w:val="single" w:sz="6" w:space="0" w:color="FFFFFF" w:themeColor="background1"/>
            </w:tcBorders>
            <w:shd w:val="pct50" w:color="722325" w:fill="722325"/>
            <w:vAlign w:val="center"/>
          </w:tcPr>
          <w:p w14:paraId="6B5F541A" w14:textId="3FE370A0"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Number of Deaths Related to a Fire</w:t>
            </w:r>
          </w:p>
        </w:tc>
        <w:tc>
          <w:tcPr>
            <w:tcW w:w="1412" w:type="dxa"/>
            <w:tcBorders>
              <w:top w:val="single" w:sz="4" w:space="0" w:color="722325"/>
              <w:left w:val="single" w:sz="6" w:space="0" w:color="FFFFFF" w:themeColor="background1"/>
              <w:bottom w:val="single" w:sz="4" w:space="0" w:color="FFFFFF"/>
              <w:right w:val="single" w:sz="4" w:space="0" w:color="722325"/>
            </w:tcBorders>
            <w:shd w:val="pct50" w:color="722325" w:fill="722325"/>
            <w:vAlign w:val="center"/>
          </w:tcPr>
          <w:p w14:paraId="432A624E" w14:textId="2604AA0B" w:rsidR="000C4D5F" w:rsidRPr="003D734E" w:rsidRDefault="000C4D5F" w:rsidP="00BE1BB7">
            <w:pPr>
              <w:jc w:val="center"/>
              <w:rPr>
                <w:rFonts w:ascii="Amasis MT Pro" w:hAnsi="Amasis MT Pro" w:cs="Times New Roman (Body CS)"/>
                <w:sz w:val="16"/>
                <w:szCs w:val="16"/>
              </w:rPr>
            </w:pPr>
            <w:r w:rsidRPr="003D734E">
              <w:rPr>
                <w:rFonts w:ascii="Amasis MT Pro" w:hAnsi="Amasis MT Pro" w:cs="Times New Roman (Body CS)"/>
                <w:sz w:val="16"/>
                <w:szCs w:val="16"/>
              </w:rPr>
              <w:t>Value of Property Damage Caused by Fire (in USD)</w:t>
            </w:r>
          </w:p>
        </w:tc>
      </w:tr>
      <w:tr w:rsidR="000C4D5F" w:rsidRPr="003D734E" w14:paraId="1B199FB7" w14:textId="77777777" w:rsidTr="00E4558D">
        <w:trPr>
          <w:trHeight w:val="461"/>
        </w:trPr>
        <w:tc>
          <w:tcPr>
            <w:tcW w:w="9532" w:type="dxa"/>
            <w:gridSpan w:val="7"/>
            <w:tcBorders>
              <w:top w:val="single" w:sz="4" w:space="0" w:color="722325"/>
              <w:left w:val="single" w:sz="4" w:space="0" w:color="722325"/>
              <w:bottom w:val="single" w:sz="4" w:space="0" w:color="FFFFFF" w:themeColor="background1"/>
              <w:right w:val="single" w:sz="4" w:space="0" w:color="722325"/>
            </w:tcBorders>
            <w:shd w:val="clear" w:color="auto" w:fill="525252" w:themeFill="accent3" w:themeFillShade="80"/>
            <w:vAlign w:val="center"/>
          </w:tcPr>
          <w:p w14:paraId="3C91121A" w14:textId="5F0001F9" w:rsidR="000C4D5F" w:rsidRPr="003D734E" w:rsidRDefault="00304612" w:rsidP="000C4D5F">
            <w:pPr>
              <w:jc w:val="center"/>
              <w:rPr>
                <w:rFonts w:ascii="Amasis MT Pro" w:hAnsi="Amasis MT Pro" w:cs="Times New Roman (Body CS)"/>
                <w:b/>
                <w:bCs/>
                <w:color w:val="FFFFFF" w:themeColor="background1"/>
                <w:sz w:val="20"/>
                <w:szCs w:val="20"/>
              </w:rPr>
            </w:pPr>
            <w:bookmarkStart w:id="11" w:name="_Hlk210112885"/>
            <w:r w:rsidRPr="003D734E">
              <w:rPr>
                <w:rFonts w:ascii="Amasis MT Pro" w:hAnsi="Amasis MT Pro" w:cs="Times New Roman (Body CS)"/>
                <w:b/>
                <w:bCs/>
                <w:color w:val="FFFFFF" w:themeColor="background1"/>
                <w:sz w:val="20"/>
                <w:szCs w:val="20"/>
              </w:rPr>
              <w:t>202</w:t>
            </w:r>
            <w:r w:rsidR="005E0E1E">
              <w:rPr>
                <w:rFonts w:ascii="Amasis MT Pro" w:hAnsi="Amasis MT Pro" w:cs="Times New Roman (Body CS)"/>
                <w:b/>
                <w:bCs/>
                <w:color w:val="FFFFFF" w:themeColor="background1"/>
                <w:sz w:val="20"/>
                <w:szCs w:val="20"/>
              </w:rPr>
              <w:t>5</w:t>
            </w:r>
          </w:p>
        </w:tc>
      </w:tr>
      <w:tr w:rsidR="000C4D5F" w:rsidRPr="003D734E" w14:paraId="119C3C0F" w14:textId="77777777" w:rsidTr="000C4D5F">
        <w:trPr>
          <w:trHeight w:val="461"/>
        </w:trPr>
        <w:tc>
          <w:tcPr>
            <w:tcW w:w="9532" w:type="dxa"/>
            <w:gridSpan w:val="7"/>
            <w:tcBorders>
              <w:top w:val="single" w:sz="4" w:space="0" w:color="FFFFFF" w:themeColor="background1"/>
              <w:left w:val="single" w:sz="4" w:space="0" w:color="722325"/>
              <w:right w:val="single" w:sz="4" w:space="0" w:color="722325"/>
            </w:tcBorders>
            <w:shd w:val="clear" w:color="auto" w:fill="E1A800"/>
            <w:vAlign w:val="center"/>
          </w:tcPr>
          <w:p w14:paraId="76DFD4F6" w14:textId="4718321A" w:rsidR="000C4D5F" w:rsidRPr="003D734E" w:rsidRDefault="000C4D5F" w:rsidP="000C4D5F">
            <w:pP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Residence Halls</w:t>
            </w:r>
          </w:p>
        </w:tc>
      </w:tr>
      <w:tr w:rsidR="000C4D5F" w:rsidRPr="003D734E" w14:paraId="1EDA3836" w14:textId="77777777" w:rsidTr="00E4558D">
        <w:trPr>
          <w:trHeight w:val="504"/>
        </w:trPr>
        <w:tc>
          <w:tcPr>
            <w:tcW w:w="1066" w:type="dxa"/>
            <w:tcBorders>
              <w:top w:val="single" w:sz="4" w:space="0" w:color="722325"/>
              <w:left w:val="single" w:sz="4" w:space="0" w:color="722325"/>
              <w:bottom w:val="single" w:sz="4" w:space="0" w:color="722325"/>
              <w:right w:val="single" w:sz="4" w:space="0" w:color="722325"/>
            </w:tcBorders>
            <w:vAlign w:val="center"/>
          </w:tcPr>
          <w:p w14:paraId="4110FA8F" w14:textId="4D7813E7" w:rsidR="000C4D5F" w:rsidRPr="003D734E" w:rsidRDefault="000C4D5F" w:rsidP="00422217">
            <w:pPr>
              <w:rPr>
                <w:rFonts w:ascii="Amasis MT Pro" w:hAnsi="Amasis MT Pro" w:cs="Times New Roman (Body CS)"/>
                <w:sz w:val="18"/>
                <w:szCs w:val="18"/>
              </w:rPr>
            </w:pPr>
            <w:r w:rsidRPr="003D734E">
              <w:rPr>
                <w:rFonts w:ascii="Amasis MT Pro" w:hAnsi="Amasis MT Pro" w:cs="Times New Roman (Body CS)"/>
                <w:sz w:val="18"/>
                <w:szCs w:val="18"/>
              </w:rPr>
              <w:t>Mackenzie Hall</w:t>
            </w:r>
          </w:p>
        </w:tc>
        <w:tc>
          <w:tcPr>
            <w:tcW w:w="1409" w:type="dxa"/>
            <w:tcBorders>
              <w:top w:val="single" w:sz="4" w:space="0" w:color="722325"/>
              <w:left w:val="single" w:sz="4" w:space="0" w:color="722325"/>
              <w:bottom w:val="single" w:sz="4" w:space="0" w:color="722325"/>
              <w:right w:val="single" w:sz="4" w:space="0" w:color="722325"/>
            </w:tcBorders>
            <w:vAlign w:val="center"/>
          </w:tcPr>
          <w:p w14:paraId="436919F0" w14:textId="2CEA9981"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214EBCC" w14:textId="3F36AFC5"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67A6C241" w14:textId="64EEDC1F"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3772CF4" w14:textId="0DD8EF9B"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0E04515A" w14:textId="44135833"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6B1B2D3" w14:textId="559D1289"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0C4D5F" w:rsidRPr="003D734E" w14:paraId="005A4FE5" w14:textId="77777777" w:rsidTr="00E4558D">
        <w:trPr>
          <w:trHeight w:val="504"/>
        </w:trPr>
        <w:tc>
          <w:tcPr>
            <w:tcW w:w="1066" w:type="dxa"/>
            <w:tcBorders>
              <w:top w:val="single" w:sz="4" w:space="0" w:color="722325"/>
              <w:left w:val="single" w:sz="4" w:space="0" w:color="722325"/>
              <w:bottom w:val="single" w:sz="4" w:space="0" w:color="722325"/>
              <w:right w:val="single" w:sz="4" w:space="0" w:color="722325"/>
            </w:tcBorders>
            <w:vAlign w:val="center"/>
          </w:tcPr>
          <w:p w14:paraId="271D227C" w14:textId="3AE3BA8A" w:rsidR="000C4D5F" w:rsidRPr="003D734E" w:rsidRDefault="000C4D5F" w:rsidP="00422217">
            <w:pPr>
              <w:rPr>
                <w:rFonts w:ascii="Amasis MT Pro" w:hAnsi="Amasis MT Pro" w:cs="Times New Roman (Body CS)"/>
                <w:sz w:val="18"/>
                <w:szCs w:val="18"/>
              </w:rPr>
            </w:pPr>
            <w:r w:rsidRPr="003D734E">
              <w:rPr>
                <w:rFonts w:ascii="Amasis MT Pro" w:hAnsi="Amasis MT Pro" w:cs="Times New Roman (Body CS)"/>
                <w:sz w:val="18"/>
                <w:szCs w:val="18"/>
              </w:rPr>
              <w:t>Morgan Hall</w:t>
            </w:r>
          </w:p>
        </w:tc>
        <w:tc>
          <w:tcPr>
            <w:tcW w:w="1409" w:type="dxa"/>
            <w:tcBorders>
              <w:top w:val="single" w:sz="4" w:space="0" w:color="722325"/>
              <w:left w:val="single" w:sz="4" w:space="0" w:color="722325"/>
              <w:bottom w:val="single" w:sz="4" w:space="0" w:color="722325"/>
              <w:right w:val="single" w:sz="4" w:space="0" w:color="722325"/>
            </w:tcBorders>
            <w:vAlign w:val="center"/>
          </w:tcPr>
          <w:p w14:paraId="23C0AE97" w14:textId="570AEDA5" w:rsidR="000C4D5F" w:rsidRPr="003D734E" w:rsidRDefault="000C4D5F" w:rsidP="00BE1BB7">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14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1F68B88" w14:textId="5807B712"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5A53AE7B" w14:textId="54395391"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75988DD" w14:textId="25748D76"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20E45A82" w14:textId="5F8B4444"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370E6FE" w14:textId="261A8ECB" w:rsidR="000C4D5F" w:rsidRPr="003D734E" w:rsidRDefault="000C4D5F"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0C4D5F" w:rsidRPr="003D734E" w14:paraId="585EC031" w14:textId="77777777" w:rsidTr="000C4D5F">
        <w:trPr>
          <w:trHeight w:val="458"/>
        </w:trPr>
        <w:tc>
          <w:tcPr>
            <w:tcW w:w="9532" w:type="dxa"/>
            <w:gridSpan w:val="7"/>
            <w:tcBorders>
              <w:top w:val="single" w:sz="4" w:space="0" w:color="722325"/>
              <w:left w:val="single" w:sz="4" w:space="0" w:color="722325"/>
              <w:bottom w:val="single" w:sz="4" w:space="0" w:color="722325"/>
              <w:right w:val="single" w:sz="4" w:space="0" w:color="722325"/>
            </w:tcBorders>
            <w:shd w:val="clear" w:color="auto" w:fill="E1A800"/>
            <w:vAlign w:val="center"/>
          </w:tcPr>
          <w:p w14:paraId="7F562E09" w14:textId="05E5B629" w:rsidR="000C4D5F" w:rsidRPr="003D734E" w:rsidRDefault="000C4D5F" w:rsidP="000C4D5F">
            <w:pPr>
              <w:rPr>
                <w:rFonts w:ascii="Amasis MT Pro" w:hAnsi="Amasis MT Pro" w:cs="Times New Roman (Body CS)"/>
                <w:b/>
                <w:bCs/>
                <w:sz w:val="20"/>
                <w:szCs w:val="20"/>
              </w:rPr>
            </w:pPr>
            <w:r w:rsidRPr="003D734E">
              <w:rPr>
                <w:rFonts w:ascii="Amasis MT Pro" w:hAnsi="Amasis MT Pro" w:cs="Times New Roman (Body CS)"/>
                <w:b/>
                <w:bCs/>
                <w:color w:val="FFFFFF" w:themeColor="background1"/>
                <w:sz w:val="20"/>
                <w:szCs w:val="20"/>
              </w:rPr>
              <w:t>Student Family Housing</w:t>
            </w:r>
          </w:p>
        </w:tc>
      </w:tr>
      <w:tr w:rsidR="000C4D5F" w:rsidRPr="003D734E" w14:paraId="28B4448C" w14:textId="77777777" w:rsidTr="00E4558D">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460003EC" w14:textId="77777777" w:rsidR="000C4D5F" w:rsidRPr="003D734E" w:rsidRDefault="000C4D5F" w:rsidP="00BE1BB7">
            <w:pPr>
              <w:rPr>
                <w:rFonts w:ascii="Amasis MT Pro" w:hAnsi="Amasis MT Pro" w:cs="Times New Roman (Body CS)"/>
                <w:sz w:val="18"/>
                <w:szCs w:val="18"/>
              </w:rPr>
            </w:pPr>
            <w:r w:rsidRPr="003D734E">
              <w:rPr>
                <w:rFonts w:ascii="Amasis MT Pro" w:hAnsi="Amasis MT Pro" w:cs="Times New Roman (Body CS)"/>
                <w:sz w:val="18"/>
                <w:szCs w:val="18"/>
              </w:rPr>
              <w:t>1210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09A352B3" w14:textId="484719C9"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9A847F6" w14:textId="18202100"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27DD8548" w14:textId="2DE07804"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84ED79F" w14:textId="2108DC99"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03B2DF02" w14:textId="738DBDDE"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022071A" w14:textId="59790CD3"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0C4D5F" w:rsidRPr="003D734E" w14:paraId="2331AA73" w14:textId="77777777" w:rsidTr="00E4558D">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26B67E83" w14:textId="77777777" w:rsidR="000C4D5F" w:rsidRPr="003D734E" w:rsidRDefault="000C4D5F" w:rsidP="00BE1BB7">
            <w:pPr>
              <w:rPr>
                <w:rFonts w:ascii="Amasis MT Pro" w:hAnsi="Amasis MT Pro" w:cs="Times New Roman (Body CS)"/>
                <w:sz w:val="18"/>
                <w:szCs w:val="18"/>
              </w:rPr>
            </w:pPr>
            <w:r w:rsidRPr="003D734E">
              <w:rPr>
                <w:rFonts w:ascii="Amasis MT Pro" w:hAnsi="Amasis MT Pro" w:cs="Times New Roman (Body CS)"/>
                <w:sz w:val="18"/>
                <w:szCs w:val="18"/>
              </w:rPr>
              <w:t>1215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42201E4A" w14:textId="3C663F2D"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536C749" w14:textId="195B1034"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01882386" w14:textId="3E40451B"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EC783A6" w14:textId="613893BF"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27126B72" w14:textId="3834B4FB"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8B0C830" w14:textId="275C67AB"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0C4D5F" w:rsidRPr="003D734E" w14:paraId="09DFCBDB" w14:textId="77777777" w:rsidTr="00E4558D">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4364BF7D" w14:textId="77777777" w:rsidR="000C4D5F" w:rsidRPr="003D734E" w:rsidRDefault="000C4D5F" w:rsidP="00BE1BB7">
            <w:pPr>
              <w:rPr>
                <w:rFonts w:ascii="Amasis MT Pro" w:hAnsi="Amasis MT Pro" w:cs="Times New Roman (Body CS)"/>
                <w:sz w:val="18"/>
                <w:szCs w:val="18"/>
              </w:rPr>
            </w:pPr>
            <w:r w:rsidRPr="003D734E">
              <w:rPr>
                <w:rFonts w:ascii="Amasis MT Pro" w:hAnsi="Amasis MT Pro" w:cs="Times New Roman (Body CS)"/>
                <w:sz w:val="18"/>
                <w:szCs w:val="18"/>
              </w:rPr>
              <w:t>1220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0B1303B7" w14:textId="41FD2416"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3824D22" w14:textId="1064F441"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68D60065" w14:textId="18460EE1"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4DA0405" w14:textId="6A64C7D7"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6AD93225" w14:textId="500A6A16"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96598DF" w14:textId="260D0ACD"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0C4D5F" w:rsidRPr="003D734E" w14:paraId="47BAF6EC" w14:textId="77777777" w:rsidTr="00E4558D">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699C3FE9" w14:textId="77777777" w:rsidR="000C4D5F" w:rsidRPr="003D734E" w:rsidRDefault="000C4D5F" w:rsidP="00BE1BB7">
            <w:pPr>
              <w:rPr>
                <w:rFonts w:ascii="Amasis MT Pro" w:hAnsi="Amasis MT Pro" w:cs="Times New Roman (Body CS)"/>
                <w:sz w:val="18"/>
                <w:szCs w:val="18"/>
              </w:rPr>
            </w:pPr>
            <w:r w:rsidRPr="003D734E">
              <w:rPr>
                <w:rFonts w:ascii="Amasis MT Pro" w:hAnsi="Amasis MT Pro" w:cs="Times New Roman (Body CS)"/>
                <w:sz w:val="18"/>
                <w:szCs w:val="18"/>
              </w:rPr>
              <w:t>1225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2A4CC60E" w14:textId="6467975A"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E56DCF4" w14:textId="3A9E6271"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45675CA0" w14:textId="5CE28961"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95933C1" w14:textId="17D616E9"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5E232D7B" w14:textId="72175DA5"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694B4A2" w14:textId="64F6183D"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0C4D5F" w:rsidRPr="003D734E" w14:paraId="7127801F" w14:textId="77777777" w:rsidTr="00E4558D">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6A9F9E30" w14:textId="77777777" w:rsidR="000C4D5F" w:rsidRPr="003D734E" w:rsidRDefault="000C4D5F" w:rsidP="00BE1BB7">
            <w:pPr>
              <w:rPr>
                <w:rFonts w:ascii="Amasis MT Pro" w:hAnsi="Amasis MT Pro" w:cs="Times New Roman (Body CS)"/>
                <w:sz w:val="18"/>
                <w:szCs w:val="18"/>
              </w:rPr>
            </w:pPr>
            <w:r w:rsidRPr="003D734E">
              <w:rPr>
                <w:rFonts w:ascii="Amasis MT Pro" w:hAnsi="Amasis MT Pro" w:cs="Times New Roman (Body CS)"/>
                <w:sz w:val="18"/>
                <w:szCs w:val="18"/>
              </w:rPr>
              <w:t>1230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08848B35" w14:textId="5788EC72"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FDD15B7" w14:textId="7279E11A"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3F9706CA" w14:textId="0622BE2C"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FEC5025" w14:textId="3F407F3D"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47CB7056" w14:textId="47F9990C"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2A1655D" w14:textId="137DE65D" w:rsidR="000C4D5F" w:rsidRPr="003D734E" w:rsidRDefault="000C4D5F"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bookmarkEnd w:id="11"/>
    </w:tbl>
    <w:p w14:paraId="589F1A9A" w14:textId="6ACC5AE9" w:rsidR="00422217" w:rsidRPr="003D734E" w:rsidRDefault="00422217" w:rsidP="00A843F9">
      <w:pPr>
        <w:rPr>
          <w:rFonts w:ascii="Amasis MT Pro" w:hAnsi="Amasis MT Pro"/>
          <w:sz w:val="22"/>
          <w:szCs w:val="22"/>
        </w:rPr>
      </w:pPr>
    </w:p>
    <w:tbl>
      <w:tblPr>
        <w:tblStyle w:val="TableGrid"/>
        <w:tblW w:w="9532" w:type="dxa"/>
        <w:tblLayout w:type="fixed"/>
        <w:tblLook w:val="04A0" w:firstRow="1" w:lastRow="0" w:firstColumn="1" w:lastColumn="0" w:noHBand="0" w:noVBand="1"/>
      </w:tblPr>
      <w:tblGrid>
        <w:gridCol w:w="1072"/>
        <w:gridCol w:w="1408"/>
        <w:gridCol w:w="1416"/>
        <w:gridCol w:w="1409"/>
        <w:gridCol w:w="1409"/>
        <w:gridCol w:w="1407"/>
        <w:gridCol w:w="1411"/>
      </w:tblGrid>
      <w:tr w:rsidR="00E4558D" w:rsidRPr="003D734E" w14:paraId="0B75E096" w14:textId="77777777" w:rsidTr="00BE1BB7">
        <w:trPr>
          <w:trHeight w:val="461"/>
        </w:trPr>
        <w:tc>
          <w:tcPr>
            <w:tcW w:w="9532" w:type="dxa"/>
            <w:gridSpan w:val="7"/>
            <w:tcBorders>
              <w:top w:val="single" w:sz="4" w:space="0" w:color="722325"/>
              <w:left w:val="single" w:sz="4" w:space="0" w:color="722325"/>
              <w:bottom w:val="single" w:sz="4" w:space="0" w:color="FFFFFF" w:themeColor="background1"/>
              <w:right w:val="single" w:sz="4" w:space="0" w:color="722325"/>
            </w:tcBorders>
            <w:shd w:val="clear" w:color="auto" w:fill="525252" w:themeFill="accent3" w:themeFillShade="80"/>
            <w:vAlign w:val="center"/>
          </w:tcPr>
          <w:p w14:paraId="67C4FEF5" w14:textId="45CF7A55" w:rsidR="00E4558D" w:rsidRPr="003D734E" w:rsidRDefault="00304612" w:rsidP="00BE1BB7">
            <w:pPr>
              <w:jc w:val="cente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202</w:t>
            </w:r>
            <w:r w:rsidR="005E0E1E">
              <w:rPr>
                <w:rFonts w:ascii="Amasis MT Pro" w:hAnsi="Amasis MT Pro" w:cs="Times New Roman (Body CS)"/>
                <w:b/>
                <w:bCs/>
                <w:color w:val="FFFFFF" w:themeColor="background1"/>
                <w:sz w:val="20"/>
                <w:szCs w:val="20"/>
              </w:rPr>
              <w:t>4</w:t>
            </w:r>
          </w:p>
        </w:tc>
      </w:tr>
      <w:tr w:rsidR="00E4558D" w:rsidRPr="003D734E" w14:paraId="57E17A41" w14:textId="77777777" w:rsidTr="00BE1BB7">
        <w:trPr>
          <w:trHeight w:val="461"/>
        </w:trPr>
        <w:tc>
          <w:tcPr>
            <w:tcW w:w="9532" w:type="dxa"/>
            <w:gridSpan w:val="7"/>
            <w:tcBorders>
              <w:top w:val="single" w:sz="4" w:space="0" w:color="FFFFFF" w:themeColor="background1"/>
              <w:left w:val="single" w:sz="4" w:space="0" w:color="722325"/>
              <w:right w:val="single" w:sz="4" w:space="0" w:color="722325"/>
            </w:tcBorders>
            <w:shd w:val="clear" w:color="auto" w:fill="E1A800"/>
            <w:vAlign w:val="center"/>
          </w:tcPr>
          <w:p w14:paraId="44359D54" w14:textId="77777777" w:rsidR="00E4558D" w:rsidRPr="003D734E" w:rsidRDefault="00E4558D" w:rsidP="00BE1BB7">
            <w:pP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Residence Halls</w:t>
            </w:r>
          </w:p>
        </w:tc>
      </w:tr>
      <w:tr w:rsidR="00E4558D" w:rsidRPr="003D734E" w14:paraId="43DC2B13" w14:textId="77777777" w:rsidTr="00BE1BB7">
        <w:trPr>
          <w:trHeight w:val="504"/>
        </w:trPr>
        <w:tc>
          <w:tcPr>
            <w:tcW w:w="1066" w:type="dxa"/>
            <w:tcBorders>
              <w:top w:val="single" w:sz="4" w:space="0" w:color="722325"/>
              <w:left w:val="single" w:sz="4" w:space="0" w:color="722325"/>
              <w:bottom w:val="single" w:sz="4" w:space="0" w:color="722325"/>
              <w:right w:val="single" w:sz="4" w:space="0" w:color="722325"/>
            </w:tcBorders>
            <w:vAlign w:val="center"/>
          </w:tcPr>
          <w:p w14:paraId="001BE82F"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Mackenzie Hall</w:t>
            </w:r>
          </w:p>
        </w:tc>
        <w:tc>
          <w:tcPr>
            <w:tcW w:w="1409" w:type="dxa"/>
            <w:tcBorders>
              <w:top w:val="single" w:sz="4" w:space="0" w:color="722325"/>
              <w:left w:val="single" w:sz="4" w:space="0" w:color="722325"/>
              <w:bottom w:val="single" w:sz="4" w:space="0" w:color="722325"/>
              <w:right w:val="single" w:sz="4" w:space="0" w:color="722325"/>
            </w:tcBorders>
            <w:vAlign w:val="center"/>
          </w:tcPr>
          <w:p w14:paraId="49A6FB03"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5F874D0"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47A625CE"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C052C4C"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7D813EFD"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625A78E1"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E4558D" w:rsidRPr="003D734E" w14:paraId="5CF86B41" w14:textId="77777777" w:rsidTr="00BE1BB7">
        <w:trPr>
          <w:trHeight w:val="504"/>
        </w:trPr>
        <w:tc>
          <w:tcPr>
            <w:tcW w:w="1066" w:type="dxa"/>
            <w:tcBorders>
              <w:top w:val="single" w:sz="4" w:space="0" w:color="722325"/>
              <w:left w:val="single" w:sz="4" w:space="0" w:color="722325"/>
              <w:bottom w:val="single" w:sz="4" w:space="0" w:color="722325"/>
              <w:right w:val="single" w:sz="4" w:space="0" w:color="722325"/>
            </w:tcBorders>
            <w:vAlign w:val="center"/>
          </w:tcPr>
          <w:p w14:paraId="706D61D9"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Morgan Hall</w:t>
            </w:r>
          </w:p>
        </w:tc>
        <w:tc>
          <w:tcPr>
            <w:tcW w:w="1409" w:type="dxa"/>
            <w:tcBorders>
              <w:top w:val="single" w:sz="4" w:space="0" w:color="722325"/>
              <w:left w:val="single" w:sz="4" w:space="0" w:color="722325"/>
              <w:bottom w:val="single" w:sz="4" w:space="0" w:color="722325"/>
              <w:right w:val="single" w:sz="4" w:space="0" w:color="722325"/>
            </w:tcBorders>
            <w:vAlign w:val="center"/>
          </w:tcPr>
          <w:p w14:paraId="2F4FBBE4" w14:textId="77777777" w:rsidR="00E4558D" w:rsidRPr="003D734E" w:rsidRDefault="00E4558D" w:rsidP="00BE1BB7">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1417"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0E7EFA0"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7CE07FC6"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B92C70A"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58EAAB10"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DB17C40" w14:textId="77777777" w:rsidR="00E4558D" w:rsidRPr="003D734E" w:rsidRDefault="00E4558D" w:rsidP="00BE1BB7">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E4558D" w:rsidRPr="003D734E" w14:paraId="0AFB4CF5" w14:textId="77777777" w:rsidTr="00BE1BB7">
        <w:trPr>
          <w:trHeight w:val="458"/>
        </w:trPr>
        <w:tc>
          <w:tcPr>
            <w:tcW w:w="9532" w:type="dxa"/>
            <w:gridSpan w:val="7"/>
            <w:tcBorders>
              <w:top w:val="single" w:sz="4" w:space="0" w:color="722325"/>
              <w:left w:val="single" w:sz="4" w:space="0" w:color="722325"/>
              <w:bottom w:val="single" w:sz="4" w:space="0" w:color="722325"/>
              <w:right w:val="single" w:sz="4" w:space="0" w:color="722325"/>
            </w:tcBorders>
            <w:shd w:val="clear" w:color="auto" w:fill="E1A800"/>
            <w:vAlign w:val="center"/>
          </w:tcPr>
          <w:p w14:paraId="41378BCF" w14:textId="77777777" w:rsidR="00E4558D" w:rsidRPr="003D734E" w:rsidRDefault="00E4558D" w:rsidP="00BE1BB7">
            <w:pPr>
              <w:rPr>
                <w:rFonts w:ascii="Amasis MT Pro" w:hAnsi="Amasis MT Pro" w:cs="Times New Roman (Body CS)"/>
                <w:b/>
                <w:bCs/>
                <w:sz w:val="20"/>
                <w:szCs w:val="20"/>
              </w:rPr>
            </w:pPr>
            <w:r w:rsidRPr="003D734E">
              <w:rPr>
                <w:rFonts w:ascii="Amasis MT Pro" w:hAnsi="Amasis MT Pro" w:cs="Times New Roman (Body CS)"/>
                <w:b/>
                <w:bCs/>
                <w:color w:val="FFFFFF" w:themeColor="background1"/>
                <w:sz w:val="20"/>
                <w:szCs w:val="20"/>
              </w:rPr>
              <w:t>Student Family Housing</w:t>
            </w:r>
          </w:p>
        </w:tc>
      </w:tr>
      <w:tr w:rsidR="00E4558D" w:rsidRPr="003D734E" w14:paraId="2582FF03" w14:textId="77777777" w:rsidTr="00BE1BB7">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65C414CA"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1210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2E5E75A8"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8D47390"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09624ABC"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AD9C5AC"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2F8113E1"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5E461A7"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4558D" w:rsidRPr="003D734E" w14:paraId="6AE6AB77" w14:textId="77777777" w:rsidTr="00BE1BB7">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2D7DEA89"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1215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529B5872"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C9CDC9D"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18C84CA7"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7315F6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1C270B14"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0E0CB5E"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4558D" w:rsidRPr="003D734E" w14:paraId="47BFD958" w14:textId="77777777" w:rsidTr="00BE1BB7">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2E4CD7A9"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1220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54FA49BB"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0EB74E2"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03EFD5CD"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2E9C8D4"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7DCA3F0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2E21EAE"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4558D" w:rsidRPr="003D734E" w14:paraId="58C1DE9E" w14:textId="77777777" w:rsidTr="00BE1BB7">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2601E088"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1225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310F99E6"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E8FD3E3"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2EC0824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A53D82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6D99417D"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B723E04"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4558D" w:rsidRPr="003D734E" w14:paraId="49434491" w14:textId="77777777" w:rsidTr="00BE1BB7">
        <w:trPr>
          <w:trHeight w:val="504"/>
        </w:trPr>
        <w:tc>
          <w:tcPr>
            <w:tcW w:w="1074" w:type="dxa"/>
            <w:tcBorders>
              <w:top w:val="single" w:sz="4" w:space="0" w:color="722325"/>
              <w:left w:val="single" w:sz="4" w:space="0" w:color="722325"/>
              <w:bottom w:val="single" w:sz="4" w:space="0" w:color="722325"/>
              <w:right w:val="single" w:sz="4" w:space="0" w:color="722325"/>
            </w:tcBorders>
            <w:vAlign w:val="center"/>
          </w:tcPr>
          <w:p w14:paraId="208631F6" w14:textId="77777777" w:rsidR="00E4558D" w:rsidRPr="003D734E" w:rsidRDefault="00E4558D" w:rsidP="00BE1BB7">
            <w:pPr>
              <w:rPr>
                <w:rFonts w:ascii="Amasis MT Pro" w:hAnsi="Amasis MT Pro" w:cs="Times New Roman (Body CS)"/>
                <w:sz w:val="18"/>
                <w:szCs w:val="18"/>
              </w:rPr>
            </w:pPr>
            <w:r w:rsidRPr="003D734E">
              <w:rPr>
                <w:rFonts w:ascii="Amasis MT Pro" w:hAnsi="Amasis MT Pro" w:cs="Times New Roman (Body CS)"/>
                <w:sz w:val="18"/>
                <w:szCs w:val="18"/>
              </w:rPr>
              <w:t>1230 Bonine Dr</w:t>
            </w:r>
          </w:p>
        </w:tc>
        <w:tc>
          <w:tcPr>
            <w:tcW w:w="1409" w:type="dxa"/>
            <w:tcBorders>
              <w:top w:val="single" w:sz="4" w:space="0" w:color="722325"/>
              <w:left w:val="single" w:sz="4" w:space="0" w:color="722325"/>
              <w:bottom w:val="single" w:sz="4" w:space="0" w:color="722325"/>
              <w:right w:val="single" w:sz="4" w:space="0" w:color="722325"/>
            </w:tcBorders>
            <w:vAlign w:val="center"/>
          </w:tcPr>
          <w:p w14:paraId="573766A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36B29E2"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vAlign w:val="center"/>
          </w:tcPr>
          <w:p w14:paraId="41328291"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10"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9C7C8B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8" w:type="dxa"/>
            <w:tcBorders>
              <w:top w:val="single" w:sz="4" w:space="0" w:color="722325"/>
              <w:left w:val="single" w:sz="4" w:space="0" w:color="722325"/>
              <w:bottom w:val="single" w:sz="4" w:space="0" w:color="722325"/>
              <w:right w:val="single" w:sz="4" w:space="0" w:color="722325"/>
            </w:tcBorders>
            <w:vAlign w:val="center"/>
          </w:tcPr>
          <w:p w14:paraId="106D1996"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2"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47B4CEF" w14:textId="77777777" w:rsidR="00E4558D" w:rsidRPr="003D734E" w:rsidRDefault="00E4558D" w:rsidP="00BE1BB7">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bl>
    <w:p w14:paraId="68A770D9" w14:textId="77777777" w:rsidR="00E4558D" w:rsidRPr="003D734E" w:rsidRDefault="00E4558D" w:rsidP="00A843F9">
      <w:pPr>
        <w:rPr>
          <w:rFonts w:ascii="Amasis MT Pro" w:hAnsi="Amasis MT Pro"/>
          <w:sz w:val="22"/>
          <w:szCs w:val="22"/>
        </w:rPr>
      </w:pPr>
    </w:p>
    <w:tbl>
      <w:tblPr>
        <w:tblStyle w:val="TableGrid"/>
        <w:tblW w:w="9532" w:type="dxa"/>
        <w:tblLayout w:type="fixed"/>
        <w:tblLook w:val="04A0" w:firstRow="1" w:lastRow="0" w:firstColumn="1" w:lastColumn="0" w:noHBand="0" w:noVBand="1"/>
      </w:tblPr>
      <w:tblGrid>
        <w:gridCol w:w="1072"/>
        <w:gridCol w:w="1408"/>
        <w:gridCol w:w="1416"/>
        <w:gridCol w:w="1409"/>
        <w:gridCol w:w="1409"/>
        <w:gridCol w:w="1407"/>
        <w:gridCol w:w="1411"/>
      </w:tblGrid>
      <w:tr w:rsidR="00E357DB" w:rsidRPr="003D734E" w14:paraId="36FD81F0" w14:textId="77777777" w:rsidTr="00BE1BB7">
        <w:trPr>
          <w:trHeight w:val="461"/>
        </w:trPr>
        <w:tc>
          <w:tcPr>
            <w:tcW w:w="9532" w:type="dxa"/>
            <w:gridSpan w:val="7"/>
            <w:tcBorders>
              <w:top w:val="single" w:sz="4" w:space="0" w:color="722325"/>
              <w:left w:val="single" w:sz="4" w:space="0" w:color="722325"/>
              <w:bottom w:val="single" w:sz="4" w:space="0" w:color="FFFFFF" w:themeColor="background1"/>
              <w:right w:val="single" w:sz="4" w:space="0" w:color="722325"/>
            </w:tcBorders>
            <w:shd w:val="clear" w:color="auto" w:fill="525252" w:themeFill="accent3" w:themeFillShade="80"/>
            <w:vAlign w:val="center"/>
          </w:tcPr>
          <w:p w14:paraId="384E82D2" w14:textId="42F5A969" w:rsidR="00E357DB" w:rsidRPr="003D734E" w:rsidRDefault="00E357DB" w:rsidP="00E357DB">
            <w:pPr>
              <w:jc w:val="cente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202</w:t>
            </w:r>
            <w:r w:rsidR="005E0E1E">
              <w:rPr>
                <w:rFonts w:ascii="Amasis MT Pro" w:hAnsi="Amasis MT Pro" w:cs="Times New Roman (Body CS)"/>
                <w:b/>
                <w:bCs/>
                <w:color w:val="FFFFFF" w:themeColor="background1"/>
                <w:sz w:val="20"/>
                <w:szCs w:val="20"/>
              </w:rPr>
              <w:t>3</w:t>
            </w:r>
          </w:p>
        </w:tc>
      </w:tr>
      <w:tr w:rsidR="00E357DB" w:rsidRPr="003D734E" w14:paraId="4F92AEA7" w14:textId="77777777" w:rsidTr="00BE1BB7">
        <w:trPr>
          <w:trHeight w:val="461"/>
        </w:trPr>
        <w:tc>
          <w:tcPr>
            <w:tcW w:w="9532" w:type="dxa"/>
            <w:gridSpan w:val="7"/>
            <w:tcBorders>
              <w:top w:val="single" w:sz="4" w:space="0" w:color="FFFFFF" w:themeColor="background1"/>
              <w:left w:val="single" w:sz="4" w:space="0" w:color="722325"/>
              <w:right w:val="single" w:sz="4" w:space="0" w:color="722325"/>
            </w:tcBorders>
            <w:shd w:val="clear" w:color="auto" w:fill="E1A800"/>
            <w:vAlign w:val="center"/>
          </w:tcPr>
          <w:p w14:paraId="366EB140" w14:textId="210BA1B9" w:rsidR="00E357DB" w:rsidRPr="003D734E" w:rsidRDefault="00E357DB" w:rsidP="00E357DB">
            <w:pPr>
              <w:rPr>
                <w:rFonts w:ascii="Amasis MT Pro" w:hAnsi="Amasis MT Pro" w:cs="Times New Roman (Body CS)"/>
                <w:b/>
                <w:bCs/>
                <w:color w:val="FFFFFF" w:themeColor="background1"/>
                <w:sz w:val="20"/>
                <w:szCs w:val="20"/>
              </w:rPr>
            </w:pPr>
            <w:r w:rsidRPr="003D734E">
              <w:rPr>
                <w:rFonts w:ascii="Amasis MT Pro" w:hAnsi="Amasis MT Pro" w:cs="Times New Roman (Body CS)"/>
                <w:b/>
                <w:bCs/>
                <w:color w:val="FFFFFF" w:themeColor="background1"/>
                <w:sz w:val="20"/>
                <w:szCs w:val="20"/>
              </w:rPr>
              <w:t>Residence Halls</w:t>
            </w:r>
          </w:p>
        </w:tc>
      </w:tr>
      <w:tr w:rsidR="00E357DB" w:rsidRPr="003D734E" w14:paraId="0DF5CE8A"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494324AB" w14:textId="219FFBF2"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Mackenzie Hall</w:t>
            </w:r>
          </w:p>
        </w:tc>
        <w:tc>
          <w:tcPr>
            <w:tcW w:w="1408" w:type="dxa"/>
            <w:tcBorders>
              <w:top w:val="single" w:sz="4" w:space="0" w:color="722325"/>
              <w:left w:val="single" w:sz="4" w:space="0" w:color="722325"/>
              <w:bottom w:val="single" w:sz="4" w:space="0" w:color="722325"/>
              <w:right w:val="single" w:sz="4" w:space="0" w:color="722325"/>
            </w:tcBorders>
            <w:vAlign w:val="center"/>
          </w:tcPr>
          <w:p w14:paraId="2FE29275" w14:textId="092FB3DB"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22196048" w14:textId="3834D854"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428F7276" w14:textId="061066B1"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426FD93" w14:textId="448CBDC4"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36DAA8AD" w14:textId="792CC574"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D85B821" w14:textId="20F74ECB"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E357DB" w:rsidRPr="003D734E" w14:paraId="225D0284"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2A01440C" w14:textId="0D015082"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Morgan Hall</w:t>
            </w:r>
          </w:p>
        </w:tc>
        <w:tc>
          <w:tcPr>
            <w:tcW w:w="1408" w:type="dxa"/>
            <w:tcBorders>
              <w:top w:val="single" w:sz="4" w:space="0" w:color="722325"/>
              <w:left w:val="single" w:sz="4" w:space="0" w:color="722325"/>
              <w:bottom w:val="single" w:sz="4" w:space="0" w:color="722325"/>
              <w:right w:val="single" w:sz="4" w:space="0" w:color="722325"/>
            </w:tcBorders>
            <w:vAlign w:val="center"/>
          </w:tcPr>
          <w:p w14:paraId="0D9C57E1" w14:textId="191DC413" w:rsidR="00E357DB" w:rsidRPr="003D734E" w:rsidRDefault="00E357DB" w:rsidP="00E357DB">
            <w:pPr>
              <w:jc w:val="center"/>
              <w:rPr>
                <w:rFonts w:ascii="Amasis MT Pro" w:hAnsi="Amasis MT Pro" w:cs="Times New Roman (Body CS)"/>
                <w:sz w:val="20"/>
                <w:szCs w:val="20"/>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1E40C35" w14:textId="3117074F"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64B5334E" w14:textId="6233C666"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67E2050" w14:textId="2F50927A"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7FAA62E4" w14:textId="2292488E"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6A0D01F" w14:textId="5F1BDDEE" w:rsidR="00E357DB" w:rsidRPr="003D734E" w:rsidRDefault="00E357DB" w:rsidP="00E357DB">
            <w:pPr>
              <w:jc w:val="center"/>
              <w:rPr>
                <w:rFonts w:ascii="Amasis MT Pro" w:hAnsi="Amasis MT Pro" w:cs="Times New Roman (Body CS)"/>
                <w:sz w:val="10"/>
                <w:szCs w:val="10"/>
              </w:rPr>
            </w:pPr>
            <w:r w:rsidRPr="003D734E">
              <w:rPr>
                <w:rFonts w:ascii="Amasis MT Pro" w:hAnsi="Amasis MT Pro" w:cs="Times New Roman (Body CS)"/>
                <w:sz w:val="18"/>
                <w:szCs w:val="18"/>
              </w:rPr>
              <w:t>$0</w:t>
            </w:r>
          </w:p>
        </w:tc>
      </w:tr>
      <w:tr w:rsidR="00E357DB" w:rsidRPr="003D734E" w14:paraId="6D3C1CA7" w14:textId="77777777" w:rsidTr="00BE1BB7">
        <w:trPr>
          <w:trHeight w:val="458"/>
        </w:trPr>
        <w:tc>
          <w:tcPr>
            <w:tcW w:w="9532" w:type="dxa"/>
            <w:gridSpan w:val="7"/>
            <w:tcBorders>
              <w:top w:val="single" w:sz="4" w:space="0" w:color="722325"/>
              <w:left w:val="single" w:sz="4" w:space="0" w:color="722325"/>
              <w:bottom w:val="single" w:sz="4" w:space="0" w:color="722325"/>
              <w:right w:val="single" w:sz="4" w:space="0" w:color="722325"/>
            </w:tcBorders>
            <w:shd w:val="clear" w:color="auto" w:fill="E1A800"/>
            <w:vAlign w:val="center"/>
          </w:tcPr>
          <w:p w14:paraId="65363FD8" w14:textId="52B884DE" w:rsidR="00E357DB" w:rsidRPr="003D734E" w:rsidRDefault="00E357DB" w:rsidP="00E357DB">
            <w:pPr>
              <w:rPr>
                <w:rFonts w:ascii="Amasis MT Pro" w:hAnsi="Amasis MT Pro" w:cs="Times New Roman (Body CS)"/>
                <w:b/>
                <w:bCs/>
                <w:sz w:val="20"/>
                <w:szCs w:val="20"/>
              </w:rPr>
            </w:pPr>
            <w:r w:rsidRPr="003D734E">
              <w:rPr>
                <w:rFonts w:ascii="Amasis MT Pro" w:hAnsi="Amasis MT Pro" w:cs="Times New Roman (Body CS)"/>
                <w:b/>
                <w:bCs/>
                <w:color w:val="FFFFFF" w:themeColor="background1"/>
                <w:sz w:val="20"/>
                <w:szCs w:val="20"/>
              </w:rPr>
              <w:t>Student Family Housing</w:t>
            </w:r>
          </w:p>
        </w:tc>
      </w:tr>
      <w:tr w:rsidR="00E357DB" w:rsidRPr="003D734E" w14:paraId="1DE1C19F"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3624350B" w14:textId="7AFB9ED7"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1210 Bonine Dr</w:t>
            </w:r>
          </w:p>
        </w:tc>
        <w:tc>
          <w:tcPr>
            <w:tcW w:w="1408" w:type="dxa"/>
            <w:tcBorders>
              <w:top w:val="single" w:sz="4" w:space="0" w:color="722325"/>
              <w:left w:val="single" w:sz="4" w:space="0" w:color="722325"/>
              <w:bottom w:val="single" w:sz="4" w:space="0" w:color="722325"/>
              <w:right w:val="single" w:sz="4" w:space="0" w:color="722325"/>
            </w:tcBorders>
            <w:vAlign w:val="center"/>
          </w:tcPr>
          <w:p w14:paraId="2613C2EF" w14:textId="62C973F3"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F2A1FCB" w14:textId="64FB9A3B"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6E1287D5" w14:textId="1C0094A5"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7F1F575" w14:textId="5E676757"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786265BD" w14:textId="1BD3CD2E"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1E5F480" w14:textId="08DC5CC5"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357DB" w:rsidRPr="003D734E" w14:paraId="7F2450DC"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78CDB29F" w14:textId="08C2720A"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1215 Bonine Dr</w:t>
            </w:r>
          </w:p>
        </w:tc>
        <w:tc>
          <w:tcPr>
            <w:tcW w:w="1408" w:type="dxa"/>
            <w:tcBorders>
              <w:top w:val="single" w:sz="4" w:space="0" w:color="722325"/>
              <w:left w:val="single" w:sz="4" w:space="0" w:color="722325"/>
              <w:bottom w:val="single" w:sz="4" w:space="0" w:color="722325"/>
              <w:right w:val="single" w:sz="4" w:space="0" w:color="722325"/>
            </w:tcBorders>
            <w:vAlign w:val="center"/>
          </w:tcPr>
          <w:p w14:paraId="064A7101" w14:textId="08B7E04E"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0DDF4EC" w14:textId="47FD90D1"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0E09FF78" w14:textId="306E51DA"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09A4A47" w14:textId="234A3A3F"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2A205BAA" w14:textId="05D92577"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6694261" w14:textId="0288CC0C"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357DB" w:rsidRPr="003D734E" w14:paraId="52549D1C"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2F3F0F05" w14:textId="46C22D3E"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1220 Bonine Dr</w:t>
            </w:r>
          </w:p>
        </w:tc>
        <w:tc>
          <w:tcPr>
            <w:tcW w:w="1408" w:type="dxa"/>
            <w:tcBorders>
              <w:top w:val="single" w:sz="4" w:space="0" w:color="722325"/>
              <w:left w:val="single" w:sz="4" w:space="0" w:color="722325"/>
              <w:bottom w:val="single" w:sz="4" w:space="0" w:color="722325"/>
              <w:right w:val="single" w:sz="4" w:space="0" w:color="722325"/>
            </w:tcBorders>
            <w:vAlign w:val="center"/>
          </w:tcPr>
          <w:p w14:paraId="212FF97A" w14:textId="39D87730"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48827BCF" w14:textId="6EB804A0"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50D4A0C5" w14:textId="39D1412A"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82886FA" w14:textId="26AFCE9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15CEDD65" w14:textId="058DC5ED"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C10247D" w14:textId="25EA9D11"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357DB" w:rsidRPr="003D734E" w14:paraId="42208485"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131C22E0" w14:textId="54F0B4C2"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1225 Bonine Dr</w:t>
            </w:r>
          </w:p>
        </w:tc>
        <w:tc>
          <w:tcPr>
            <w:tcW w:w="1408" w:type="dxa"/>
            <w:tcBorders>
              <w:top w:val="single" w:sz="4" w:space="0" w:color="722325"/>
              <w:left w:val="single" w:sz="4" w:space="0" w:color="722325"/>
              <w:bottom w:val="single" w:sz="4" w:space="0" w:color="722325"/>
              <w:right w:val="single" w:sz="4" w:space="0" w:color="722325"/>
            </w:tcBorders>
            <w:vAlign w:val="center"/>
          </w:tcPr>
          <w:p w14:paraId="3972ADD6" w14:textId="6303B331"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F83C900" w14:textId="7AD1EF1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7DC2F22B" w14:textId="0AFC4F58"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3AD14E7D" w14:textId="23EEF637"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0ABCD66C" w14:textId="3D634325"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097AABE1" w14:textId="249B02C9"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r w:rsidR="00E357DB" w:rsidRPr="003D734E" w14:paraId="3C112349" w14:textId="77777777" w:rsidTr="00E357DB">
        <w:trPr>
          <w:trHeight w:val="504"/>
        </w:trPr>
        <w:tc>
          <w:tcPr>
            <w:tcW w:w="1072" w:type="dxa"/>
            <w:tcBorders>
              <w:top w:val="single" w:sz="4" w:space="0" w:color="722325"/>
              <w:left w:val="single" w:sz="4" w:space="0" w:color="722325"/>
              <w:bottom w:val="single" w:sz="4" w:space="0" w:color="722325"/>
              <w:right w:val="single" w:sz="4" w:space="0" w:color="722325"/>
            </w:tcBorders>
            <w:vAlign w:val="center"/>
          </w:tcPr>
          <w:p w14:paraId="7488BB7A" w14:textId="05A060EB" w:rsidR="00E357DB" w:rsidRPr="003D734E" w:rsidRDefault="00E357DB" w:rsidP="00E357DB">
            <w:pPr>
              <w:rPr>
                <w:rFonts w:ascii="Amasis MT Pro" w:hAnsi="Amasis MT Pro" w:cs="Times New Roman (Body CS)"/>
                <w:sz w:val="18"/>
                <w:szCs w:val="18"/>
              </w:rPr>
            </w:pPr>
            <w:r w:rsidRPr="003D734E">
              <w:rPr>
                <w:rFonts w:ascii="Amasis MT Pro" w:hAnsi="Amasis MT Pro" w:cs="Times New Roman (Body CS)"/>
                <w:sz w:val="18"/>
                <w:szCs w:val="18"/>
              </w:rPr>
              <w:t>1230 Bonine Dr</w:t>
            </w:r>
          </w:p>
        </w:tc>
        <w:tc>
          <w:tcPr>
            <w:tcW w:w="1408" w:type="dxa"/>
            <w:tcBorders>
              <w:top w:val="single" w:sz="4" w:space="0" w:color="722325"/>
              <w:left w:val="single" w:sz="4" w:space="0" w:color="722325"/>
              <w:bottom w:val="single" w:sz="4" w:space="0" w:color="722325"/>
              <w:right w:val="single" w:sz="4" w:space="0" w:color="722325"/>
            </w:tcBorders>
            <w:vAlign w:val="center"/>
          </w:tcPr>
          <w:p w14:paraId="3C8D3D5E" w14:textId="0A6A550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6"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11781758" w14:textId="020F0F30"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vAlign w:val="center"/>
          </w:tcPr>
          <w:p w14:paraId="4724366D" w14:textId="526C7A94"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NA</w:t>
            </w:r>
          </w:p>
        </w:tc>
        <w:tc>
          <w:tcPr>
            <w:tcW w:w="1409"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5348DAEC" w14:textId="7D33C055"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07" w:type="dxa"/>
            <w:tcBorders>
              <w:top w:val="single" w:sz="4" w:space="0" w:color="722325"/>
              <w:left w:val="single" w:sz="4" w:space="0" w:color="722325"/>
              <w:bottom w:val="single" w:sz="4" w:space="0" w:color="722325"/>
              <w:right w:val="single" w:sz="4" w:space="0" w:color="722325"/>
            </w:tcBorders>
            <w:vAlign w:val="center"/>
          </w:tcPr>
          <w:p w14:paraId="2D037C15" w14:textId="04B1A4CC"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c>
          <w:tcPr>
            <w:tcW w:w="1411" w:type="dxa"/>
            <w:tcBorders>
              <w:top w:val="single" w:sz="4" w:space="0" w:color="722325"/>
              <w:left w:val="single" w:sz="4" w:space="0" w:color="722325"/>
              <w:bottom w:val="single" w:sz="4" w:space="0" w:color="722325"/>
              <w:right w:val="single" w:sz="4" w:space="0" w:color="722325"/>
            </w:tcBorders>
            <w:shd w:val="clear" w:color="auto" w:fill="E7E6E6" w:themeFill="background2"/>
            <w:vAlign w:val="center"/>
          </w:tcPr>
          <w:p w14:paraId="79BBFE21" w14:textId="14FDDFD1" w:rsidR="00E357DB" w:rsidRPr="003D734E" w:rsidRDefault="00E357DB" w:rsidP="00E357DB">
            <w:pPr>
              <w:jc w:val="center"/>
              <w:rPr>
                <w:rFonts w:ascii="Amasis MT Pro" w:hAnsi="Amasis MT Pro" w:cs="Times New Roman (Body CS)"/>
                <w:sz w:val="18"/>
                <w:szCs w:val="18"/>
              </w:rPr>
            </w:pPr>
            <w:r w:rsidRPr="003D734E">
              <w:rPr>
                <w:rFonts w:ascii="Amasis MT Pro" w:hAnsi="Amasis MT Pro" w:cs="Times New Roman (Body CS)"/>
                <w:sz w:val="18"/>
                <w:szCs w:val="18"/>
              </w:rPr>
              <w:t>$0</w:t>
            </w:r>
          </w:p>
        </w:tc>
      </w:tr>
    </w:tbl>
    <w:p w14:paraId="7AE76689" w14:textId="77777777" w:rsidR="00C44193" w:rsidRDefault="00C44193" w:rsidP="00C44193">
      <w:pPr>
        <w:rPr>
          <w:rFonts w:ascii="Montserrat SemiBold" w:hAnsi="Montserrat SemiBold"/>
          <w:b/>
          <w:bCs/>
          <w:color w:val="E1A800"/>
        </w:rPr>
      </w:pPr>
    </w:p>
    <w:p w14:paraId="5D2FB84B" w14:textId="77777777" w:rsidR="00C44193" w:rsidRDefault="00C44193" w:rsidP="00C44193">
      <w:pPr>
        <w:rPr>
          <w:rFonts w:ascii="Montserrat SemiBold" w:hAnsi="Montserrat SemiBold"/>
          <w:b/>
          <w:bCs/>
          <w:color w:val="E1A800"/>
        </w:rPr>
      </w:pPr>
    </w:p>
    <w:p w14:paraId="271F88CE" w14:textId="1A558082" w:rsidR="00C44193" w:rsidRPr="00C44193" w:rsidRDefault="00C44193" w:rsidP="00E37875">
      <w:pPr>
        <w:rPr>
          <w:rFonts w:ascii="Montserrat SemiBold" w:hAnsi="Montserrat SemiBold"/>
          <w:b/>
          <w:bCs/>
          <w:color w:val="E1A800"/>
        </w:rPr>
      </w:pPr>
      <w:r w:rsidRPr="00C44193">
        <w:rPr>
          <w:rFonts w:ascii="Montserrat SemiBold" w:hAnsi="Montserrat SemiBold"/>
          <w:b/>
          <w:bCs/>
          <w:color w:val="E1A800"/>
        </w:rPr>
        <w:t>Plans for Future Improvements in Fire Safety</w:t>
      </w:r>
    </w:p>
    <w:p w14:paraId="7FCFFE34" w14:textId="77777777" w:rsidR="00C44193" w:rsidRPr="00C44193" w:rsidRDefault="00C44193" w:rsidP="00E37875">
      <w:pPr>
        <w:rPr>
          <w:rFonts w:ascii="ITC Franklin Gothic Std Book" w:hAnsi="ITC Franklin Gothic Std Book"/>
          <w:b/>
          <w:bCs/>
          <w:smallCaps/>
          <w:color w:val="E1A800"/>
          <w:sz w:val="10"/>
          <w:szCs w:val="10"/>
        </w:rPr>
      </w:pPr>
    </w:p>
    <w:p w14:paraId="69581A02" w14:textId="77777777" w:rsidR="00C44193" w:rsidRPr="00C44193" w:rsidRDefault="00C44193" w:rsidP="00E37875">
      <w:pPr>
        <w:rPr>
          <w:rFonts w:ascii="Amasis MT Pro" w:hAnsi="Amasis MT Pro"/>
          <w:sz w:val="22"/>
          <w:szCs w:val="22"/>
        </w:rPr>
      </w:pPr>
      <w:r w:rsidRPr="00C44193">
        <w:rPr>
          <w:rFonts w:ascii="Amasis MT Pro" w:hAnsi="Amasis MT Pro"/>
          <w:sz w:val="22"/>
          <w:szCs w:val="22"/>
        </w:rPr>
        <w:t xml:space="preserve">MSU-Northern is committed to reviewing trends as it relates to residence hall fire incidents, alarms, and best practices </w:t>
      </w:r>
      <w:proofErr w:type="gramStart"/>
      <w:r w:rsidRPr="00C44193">
        <w:rPr>
          <w:rFonts w:ascii="Amasis MT Pro" w:hAnsi="Amasis MT Pro"/>
          <w:sz w:val="22"/>
          <w:szCs w:val="22"/>
        </w:rPr>
        <w:t>in order to</w:t>
      </w:r>
      <w:proofErr w:type="gramEnd"/>
      <w:r w:rsidRPr="00C44193">
        <w:rPr>
          <w:rFonts w:ascii="Amasis MT Pro" w:hAnsi="Amasis MT Pro"/>
          <w:sz w:val="22"/>
          <w:szCs w:val="22"/>
        </w:rPr>
        <w:t xml:space="preserve"> provide our campus community with a fire-safe living and learning environment. </w:t>
      </w:r>
      <w:proofErr w:type="gramStart"/>
      <w:r w:rsidRPr="00C44193">
        <w:rPr>
          <w:rFonts w:ascii="Amasis MT Pro" w:hAnsi="Amasis MT Pro"/>
          <w:sz w:val="22"/>
          <w:szCs w:val="22"/>
        </w:rPr>
        <w:t>New programs</w:t>
      </w:r>
      <w:proofErr w:type="gramEnd"/>
      <w:r w:rsidRPr="00C44193">
        <w:rPr>
          <w:rFonts w:ascii="Amasis MT Pro" w:hAnsi="Amasis MT Pro"/>
          <w:sz w:val="22"/>
          <w:szCs w:val="22"/>
        </w:rPr>
        <w:t xml:space="preserve"> and policies </w:t>
      </w:r>
      <w:proofErr w:type="gramStart"/>
      <w:r w:rsidRPr="00C44193">
        <w:rPr>
          <w:rFonts w:ascii="Amasis MT Pro" w:hAnsi="Amasis MT Pro"/>
          <w:sz w:val="22"/>
          <w:szCs w:val="22"/>
        </w:rPr>
        <w:t>are developed</w:t>
      </w:r>
      <w:proofErr w:type="gramEnd"/>
      <w:r w:rsidRPr="00C44193">
        <w:rPr>
          <w:rFonts w:ascii="Amasis MT Pro" w:hAnsi="Amasis MT Pro"/>
          <w:sz w:val="22"/>
          <w:szCs w:val="22"/>
        </w:rPr>
        <w:t xml:space="preserve"> </w:t>
      </w:r>
      <w:proofErr w:type="gramStart"/>
      <w:r w:rsidRPr="00C44193">
        <w:rPr>
          <w:rFonts w:ascii="Amasis MT Pro" w:hAnsi="Amasis MT Pro"/>
          <w:sz w:val="22"/>
          <w:szCs w:val="22"/>
        </w:rPr>
        <w:t>as</w:t>
      </w:r>
      <w:proofErr w:type="gramEnd"/>
      <w:r w:rsidRPr="00C44193">
        <w:rPr>
          <w:rFonts w:ascii="Amasis MT Pro" w:hAnsi="Amasis MT Pro"/>
          <w:sz w:val="22"/>
          <w:szCs w:val="22"/>
        </w:rPr>
        <w:t xml:space="preserve"> needed to help promote life safety as a priority for all faculty, </w:t>
      </w:r>
      <w:proofErr w:type="gramStart"/>
      <w:r w:rsidRPr="00C44193">
        <w:rPr>
          <w:rFonts w:ascii="Amasis MT Pro" w:hAnsi="Amasis MT Pro"/>
          <w:sz w:val="22"/>
          <w:szCs w:val="22"/>
        </w:rPr>
        <w:t>staff</w:t>
      </w:r>
      <w:proofErr w:type="gramEnd"/>
      <w:r w:rsidRPr="00C44193">
        <w:rPr>
          <w:rFonts w:ascii="Amasis MT Pro" w:hAnsi="Amasis MT Pro"/>
          <w:sz w:val="22"/>
          <w:szCs w:val="22"/>
        </w:rPr>
        <w:t xml:space="preserve"> and students. MSU-Northern is committed to enhancing the degree of fire and life safety of all campus facilities. </w:t>
      </w:r>
    </w:p>
    <w:p w14:paraId="73EAA826" w14:textId="77777777" w:rsidR="00C44193" w:rsidRPr="00C44193" w:rsidRDefault="00C44193" w:rsidP="00E37875">
      <w:pPr>
        <w:rPr>
          <w:rFonts w:ascii="Amasis MT Pro" w:hAnsi="Amasis MT Pro"/>
          <w:sz w:val="22"/>
          <w:szCs w:val="22"/>
        </w:rPr>
      </w:pPr>
    </w:p>
    <w:p w14:paraId="0C41A974" w14:textId="77777777" w:rsidR="00C44193" w:rsidRPr="00C44193" w:rsidRDefault="00C44193" w:rsidP="00E37875">
      <w:pPr>
        <w:rPr>
          <w:rFonts w:ascii="Amasis MT Pro" w:hAnsi="Amasis MT Pro"/>
          <w:sz w:val="22"/>
          <w:szCs w:val="22"/>
        </w:rPr>
      </w:pPr>
      <w:r w:rsidRPr="00C44193">
        <w:rPr>
          <w:rFonts w:ascii="Amasis MT Pro" w:hAnsi="Amasis MT Pro"/>
          <w:sz w:val="22"/>
          <w:szCs w:val="22"/>
        </w:rPr>
        <w:t xml:space="preserve">The university plans to improve fire and life safety within </w:t>
      </w:r>
      <w:proofErr w:type="gramStart"/>
      <w:r w:rsidRPr="00C44193">
        <w:rPr>
          <w:rFonts w:ascii="Amasis MT Pro" w:hAnsi="Amasis MT Pro"/>
          <w:sz w:val="22"/>
          <w:szCs w:val="22"/>
        </w:rPr>
        <w:t>University</w:t>
      </w:r>
      <w:proofErr w:type="gramEnd"/>
      <w:r w:rsidRPr="00C44193">
        <w:rPr>
          <w:rFonts w:ascii="Amasis MT Pro" w:hAnsi="Amasis MT Pro"/>
          <w:sz w:val="22"/>
          <w:szCs w:val="22"/>
        </w:rPr>
        <w:t xml:space="preserve"> residential facilities through: </w:t>
      </w:r>
    </w:p>
    <w:p w14:paraId="4E0E6D21" w14:textId="77777777" w:rsidR="00C44193" w:rsidRPr="00C44193" w:rsidRDefault="00C44193" w:rsidP="00E37875">
      <w:pPr>
        <w:numPr>
          <w:ilvl w:val="0"/>
          <w:numId w:val="57"/>
        </w:numPr>
        <w:contextualSpacing/>
        <w:rPr>
          <w:rFonts w:ascii="Amasis MT Pro" w:hAnsi="Amasis MT Pro"/>
          <w:sz w:val="22"/>
          <w:szCs w:val="22"/>
        </w:rPr>
      </w:pPr>
      <w:r w:rsidRPr="00C44193">
        <w:rPr>
          <w:rFonts w:ascii="Amasis MT Pro" w:hAnsi="Amasis MT Pro"/>
          <w:sz w:val="22"/>
          <w:szCs w:val="22"/>
        </w:rPr>
        <w:t>Annual review of fire safety policy and procedure for all University housing to ensure updated and effective communication of protections and expectations.</w:t>
      </w:r>
    </w:p>
    <w:p w14:paraId="1A7D685A" w14:textId="1BEE4621" w:rsidR="00C44193" w:rsidRDefault="00C44193" w:rsidP="00E37875">
      <w:pPr>
        <w:numPr>
          <w:ilvl w:val="0"/>
          <w:numId w:val="57"/>
        </w:numPr>
        <w:contextualSpacing/>
        <w:rPr>
          <w:rFonts w:ascii="Amasis MT Pro" w:hAnsi="Amasis MT Pro"/>
          <w:sz w:val="22"/>
          <w:szCs w:val="22"/>
        </w:rPr>
      </w:pPr>
      <w:r w:rsidRPr="00C44193">
        <w:rPr>
          <w:rFonts w:ascii="Amasis MT Pro" w:hAnsi="Amasis MT Pro"/>
          <w:sz w:val="22"/>
          <w:szCs w:val="22"/>
        </w:rPr>
        <w:t xml:space="preserve">Sprinkler Systems within each Residence Hall and within Student Family Housing buildings, to </w:t>
      </w:r>
      <w:proofErr w:type="gramStart"/>
      <w:r w:rsidRPr="00C44193">
        <w:rPr>
          <w:rFonts w:ascii="Amasis MT Pro" w:hAnsi="Amasis MT Pro"/>
          <w:sz w:val="22"/>
          <w:szCs w:val="22"/>
        </w:rPr>
        <w:t>be completed</w:t>
      </w:r>
      <w:proofErr w:type="gramEnd"/>
      <w:r w:rsidRPr="00C44193">
        <w:rPr>
          <w:rFonts w:ascii="Amasis MT Pro" w:hAnsi="Amasis MT Pro"/>
          <w:sz w:val="22"/>
          <w:szCs w:val="22"/>
        </w:rPr>
        <w:t xml:space="preserve"> as funding allows.</w:t>
      </w:r>
    </w:p>
    <w:p w14:paraId="1F05272C" w14:textId="23BC8BE4" w:rsidR="004037C4" w:rsidRDefault="004037C4" w:rsidP="004037C4">
      <w:pPr>
        <w:contextualSpacing/>
        <w:rPr>
          <w:rFonts w:ascii="Amasis MT Pro" w:hAnsi="Amasis MT Pro"/>
          <w:sz w:val="22"/>
          <w:szCs w:val="22"/>
        </w:rPr>
      </w:pPr>
    </w:p>
    <w:p w14:paraId="134F798E" w14:textId="6AF6FA40" w:rsidR="004037C4" w:rsidRDefault="004037C4" w:rsidP="004037C4">
      <w:pPr>
        <w:contextualSpacing/>
        <w:rPr>
          <w:rFonts w:ascii="Amasis MT Pro" w:hAnsi="Amasis MT Pro"/>
          <w:sz w:val="22"/>
          <w:szCs w:val="22"/>
        </w:rPr>
      </w:pPr>
    </w:p>
    <w:p w14:paraId="1FEB55E6" w14:textId="224B1AB8" w:rsidR="004037C4" w:rsidRDefault="004037C4" w:rsidP="004037C4">
      <w:pPr>
        <w:contextualSpacing/>
        <w:rPr>
          <w:rFonts w:ascii="Amasis MT Pro" w:hAnsi="Amasis MT Pro"/>
          <w:sz w:val="22"/>
          <w:szCs w:val="22"/>
        </w:rPr>
      </w:pPr>
    </w:p>
    <w:p w14:paraId="364CC73B" w14:textId="3A83F9BA" w:rsidR="004037C4" w:rsidRDefault="004037C4" w:rsidP="004037C4">
      <w:pPr>
        <w:contextualSpacing/>
        <w:rPr>
          <w:rFonts w:ascii="Amasis MT Pro" w:hAnsi="Amasis MT Pro"/>
          <w:sz w:val="22"/>
          <w:szCs w:val="22"/>
        </w:rPr>
      </w:pPr>
    </w:p>
    <w:p w14:paraId="74101F7F" w14:textId="77777777" w:rsidR="004037C4" w:rsidRPr="00C44193" w:rsidRDefault="004037C4" w:rsidP="004037C4">
      <w:pPr>
        <w:contextualSpacing/>
        <w:rPr>
          <w:rFonts w:ascii="Amasis MT Pro" w:hAnsi="Amasis MT Pro"/>
          <w:sz w:val="22"/>
          <w:szCs w:val="22"/>
        </w:rPr>
      </w:pPr>
    </w:p>
    <w:p w14:paraId="6DEDA70B" w14:textId="77777777" w:rsidR="00422217" w:rsidRPr="00E357DB" w:rsidRDefault="00422217" w:rsidP="00A843F9">
      <w:pPr>
        <w:rPr>
          <w:rFonts w:ascii="Franklin Gothic Book" w:hAnsi="Franklin Gothic Book"/>
          <w:sz w:val="22"/>
          <w:szCs w:val="22"/>
        </w:rPr>
      </w:pPr>
    </w:p>
    <w:p w14:paraId="2D4520A3" w14:textId="0B635144" w:rsidR="00077CA4" w:rsidRPr="00E357DB" w:rsidRDefault="00E357DB" w:rsidP="00077CA4">
      <w:pPr>
        <w:rPr>
          <w:rFonts w:ascii="Franklin Gothic Book" w:hAnsi="Franklin Gothic Book"/>
          <w:sz w:val="22"/>
          <w:szCs w:val="22"/>
        </w:rPr>
      </w:pPr>
      <w:r w:rsidRPr="00E357DB">
        <w:rPr>
          <w:rFonts w:ascii="Franklin Gothic Book" w:hAnsi="Franklin Gothic Book"/>
          <w:noProof/>
          <w:sz w:val="22"/>
          <w:szCs w:val="22"/>
        </w:rPr>
        <w:drawing>
          <wp:inline distT="0" distB="0" distL="0" distR="0" wp14:anchorId="7091361D" wp14:editId="4769849E">
            <wp:extent cx="5943600" cy="12801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1280160"/>
                    </a:xfrm>
                    <a:prstGeom prst="rect">
                      <a:avLst/>
                    </a:prstGeom>
                    <a:noFill/>
                    <a:ln>
                      <a:noFill/>
                    </a:ln>
                  </pic:spPr>
                </pic:pic>
              </a:graphicData>
            </a:graphic>
          </wp:inline>
        </w:drawing>
      </w:r>
    </w:p>
    <w:p w14:paraId="621D4DAD" w14:textId="028972DB" w:rsidR="00804921" w:rsidRPr="00E357DB" w:rsidRDefault="00804921" w:rsidP="00121936">
      <w:pPr>
        <w:rPr>
          <w:rFonts w:ascii="Franklin Gothic Book" w:hAnsi="Franklin Gothic Book"/>
          <w:b/>
          <w:bCs/>
          <w:smallCaps/>
          <w:color w:val="722325"/>
          <w:sz w:val="28"/>
          <w:szCs w:val="28"/>
        </w:rPr>
      </w:pPr>
    </w:p>
    <w:sectPr w:rsidR="00804921" w:rsidRPr="00E357DB" w:rsidSect="00375AA0">
      <w:footerReference w:type="even" r:id="rId105"/>
      <w:headerReference w:type="first" r:id="rId106"/>
      <w:footerReference w:type="first" r:id="rId10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3D4E5" w14:textId="77777777" w:rsidR="00770174" w:rsidRDefault="00770174" w:rsidP="0045702D">
      <w:r>
        <w:separator/>
      </w:r>
    </w:p>
  </w:endnote>
  <w:endnote w:type="continuationSeparator" w:id="0">
    <w:p w14:paraId="1568E6BA" w14:textId="77777777" w:rsidR="00770174" w:rsidRDefault="00770174" w:rsidP="0045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HelveticaNeueLTSt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asis MT Pro">
    <w:charset w:val="00"/>
    <w:family w:val="roman"/>
    <w:pitch w:val="variable"/>
    <w:sig w:usb0="A00000AF" w:usb1="4000205B" w:usb2="00000000" w:usb3="00000000" w:csb0="00000093" w:csb1="00000000"/>
  </w:font>
  <w:font w:name="Montserrat Medium">
    <w:charset w:val="00"/>
    <w:family w:val="auto"/>
    <w:pitch w:val="variable"/>
    <w:sig w:usb0="2000020F" w:usb1="00000003" w:usb2="00000000" w:usb3="00000000" w:csb0="00000197" w:csb1="00000000"/>
  </w:font>
  <w:font w:name="Times New Roman (Body CS)">
    <w:panose1 w:val="00000000000000000000"/>
    <w:charset w:val="00"/>
    <w:family w:val="roman"/>
    <w:notTrueType/>
    <w:pitch w:val="default"/>
  </w:font>
  <w:font w:name="Montserrat SemiBold">
    <w:charset w:val="00"/>
    <w:family w:val="auto"/>
    <w:pitch w:val="variable"/>
    <w:sig w:usb0="2000020F" w:usb1="00000003" w:usb2="00000000" w:usb3="00000000" w:csb0="00000197"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53DA" w14:textId="710E1672" w:rsidR="00B60E47" w:rsidRPr="00CA71B4" w:rsidRDefault="00B60E47" w:rsidP="004F4932">
    <w:pPr>
      <w:pStyle w:val="Footer"/>
      <w:rPr>
        <w:rStyle w:val="PageNumber"/>
        <w:color w:val="722235"/>
      </w:rPr>
    </w:pPr>
  </w:p>
  <w:p w14:paraId="2FD92A04" w14:textId="77777777" w:rsidR="00B60E47" w:rsidRDefault="00B60E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36516807"/>
      <w:docPartObj>
        <w:docPartGallery w:val="Page Numbers (Bottom of Page)"/>
        <w:docPartUnique/>
      </w:docPartObj>
    </w:sdtPr>
    <w:sdtContent>
      <w:p w14:paraId="33CDEE4E" w14:textId="326820BE" w:rsidR="00B60E47" w:rsidRPr="00DC67AE" w:rsidRDefault="00B60E47" w:rsidP="00104BA4">
        <w:pPr>
          <w:pStyle w:val="Footer"/>
          <w:framePr w:wrap="none" w:vAnchor="text" w:hAnchor="margin" w:xAlign="outside" w:y="1"/>
          <w:rPr>
            <w:rStyle w:val="PageNumber"/>
            <w:sz w:val="20"/>
            <w:szCs w:val="20"/>
          </w:rPr>
        </w:pPr>
        <w:r w:rsidRPr="009728A7">
          <w:rPr>
            <w:rStyle w:val="PageNumber"/>
            <w:rFonts w:ascii="Montserrat Medium" w:hAnsi="Montserrat Medium"/>
            <w:color w:val="722235"/>
            <w:sz w:val="20"/>
            <w:szCs w:val="20"/>
          </w:rPr>
          <w:fldChar w:fldCharType="begin"/>
        </w:r>
        <w:r w:rsidRPr="009728A7">
          <w:rPr>
            <w:rStyle w:val="PageNumber"/>
            <w:rFonts w:ascii="Montserrat Medium" w:hAnsi="Montserrat Medium"/>
            <w:color w:val="722235"/>
            <w:sz w:val="20"/>
            <w:szCs w:val="20"/>
          </w:rPr>
          <w:instrText xml:space="preserve"> PAGE </w:instrText>
        </w:r>
        <w:r w:rsidRPr="009728A7">
          <w:rPr>
            <w:rStyle w:val="PageNumber"/>
            <w:rFonts w:ascii="Montserrat Medium" w:hAnsi="Montserrat Medium"/>
            <w:color w:val="722235"/>
            <w:sz w:val="20"/>
            <w:szCs w:val="20"/>
          </w:rPr>
          <w:fldChar w:fldCharType="separate"/>
        </w:r>
        <w:r w:rsidRPr="009728A7">
          <w:rPr>
            <w:rStyle w:val="PageNumber"/>
            <w:rFonts w:ascii="Montserrat Medium" w:hAnsi="Montserrat Medium"/>
            <w:noProof/>
            <w:color w:val="722235"/>
            <w:sz w:val="20"/>
            <w:szCs w:val="20"/>
          </w:rPr>
          <w:t>1</w:t>
        </w:r>
        <w:r w:rsidRPr="009728A7">
          <w:rPr>
            <w:rStyle w:val="PageNumber"/>
            <w:rFonts w:ascii="Montserrat Medium" w:hAnsi="Montserrat Medium"/>
            <w:color w:val="722235"/>
            <w:sz w:val="20"/>
            <w:szCs w:val="20"/>
          </w:rPr>
          <w:fldChar w:fldCharType="end"/>
        </w:r>
      </w:p>
    </w:sdtContent>
  </w:sdt>
  <w:p w14:paraId="7465EEEF" w14:textId="77777777" w:rsidR="00B60E47" w:rsidRDefault="00B60E47" w:rsidP="00DC67AE">
    <w:pPr>
      <w:pStyle w:val="Footer"/>
      <w:ind w:right="360" w:firstLine="360"/>
    </w:pPr>
  </w:p>
  <w:p w14:paraId="38B973B3" w14:textId="77777777" w:rsidR="00B60E47" w:rsidRDefault="00B60E4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6FB4" w14:textId="32BBC30B" w:rsidR="00B60E47" w:rsidRDefault="00B60E47" w:rsidP="00D421FB">
    <w:pPr>
      <w:pStyle w:val="Footer"/>
      <w:framePr w:wrap="none" w:vAnchor="text" w:hAnchor="margin" w:xAlign="inside" w:y="1"/>
      <w:rPr>
        <w:rStyle w:val="PageNumber"/>
      </w:rPr>
    </w:pPr>
  </w:p>
  <w:p w14:paraId="42ADBC24" w14:textId="77777777" w:rsidR="00B60E47" w:rsidRDefault="00B60E47" w:rsidP="00F60E1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22235"/>
      </w:rPr>
      <w:id w:val="-382408719"/>
      <w:docPartObj>
        <w:docPartGallery w:val="Page Numbers (Bottom of Page)"/>
        <w:docPartUnique/>
      </w:docPartObj>
    </w:sdtPr>
    <w:sdtContent>
      <w:p w14:paraId="3C9BAE58" w14:textId="77777777" w:rsidR="004F4932" w:rsidRPr="00CA71B4" w:rsidRDefault="004F4932" w:rsidP="004F4932">
        <w:pPr>
          <w:pStyle w:val="Footer"/>
          <w:rPr>
            <w:rStyle w:val="PageNumber"/>
            <w:color w:val="722235"/>
          </w:rPr>
        </w:pPr>
        <w:r w:rsidRPr="00CA71B4">
          <w:rPr>
            <w:rStyle w:val="PageNumber"/>
            <w:rFonts w:ascii="Montserrat Medium" w:hAnsi="Montserrat Medium"/>
            <w:color w:val="722235"/>
            <w:sz w:val="20"/>
            <w:szCs w:val="20"/>
          </w:rPr>
          <w:fldChar w:fldCharType="begin"/>
        </w:r>
        <w:r w:rsidRPr="00CA71B4">
          <w:rPr>
            <w:rStyle w:val="PageNumber"/>
            <w:rFonts w:ascii="Montserrat Medium" w:hAnsi="Montserrat Medium"/>
            <w:color w:val="722235"/>
            <w:sz w:val="20"/>
            <w:szCs w:val="20"/>
          </w:rPr>
          <w:instrText xml:space="preserve"> PAGE </w:instrText>
        </w:r>
        <w:r w:rsidRPr="00CA71B4">
          <w:rPr>
            <w:rStyle w:val="PageNumber"/>
            <w:rFonts w:ascii="Montserrat Medium" w:hAnsi="Montserrat Medium"/>
            <w:color w:val="722235"/>
            <w:sz w:val="20"/>
            <w:szCs w:val="20"/>
          </w:rPr>
          <w:fldChar w:fldCharType="separate"/>
        </w:r>
        <w:r w:rsidRPr="00CA71B4">
          <w:rPr>
            <w:rStyle w:val="PageNumber"/>
            <w:rFonts w:ascii="Montserrat Medium" w:hAnsi="Montserrat Medium"/>
            <w:noProof/>
            <w:color w:val="722235"/>
            <w:sz w:val="20"/>
            <w:szCs w:val="20"/>
          </w:rPr>
          <w:t>2</w:t>
        </w:r>
        <w:r w:rsidRPr="00CA71B4">
          <w:rPr>
            <w:rStyle w:val="PageNumber"/>
            <w:rFonts w:ascii="Montserrat Medium" w:hAnsi="Montserrat Medium"/>
            <w:color w:val="722235"/>
            <w:sz w:val="20"/>
            <w:szCs w:val="20"/>
          </w:rPr>
          <w:fldChar w:fldCharType="end"/>
        </w:r>
      </w:p>
    </w:sdtContent>
  </w:sdt>
  <w:p w14:paraId="3B7C3D69" w14:textId="77777777" w:rsidR="004F4932" w:rsidRDefault="004F493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561A" w14:textId="25D0AF8D" w:rsidR="00B60E47" w:rsidRDefault="00B60E47" w:rsidP="00FF1279">
    <w:pPr>
      <w:pStyle w:val="Footer"/>
      <w:framePr w:wrap="none" w:vAnchor="text" w:hAnchor="margin" w:xAlign="outside" w:y="1"/>
      <w:rPr>
        <w:rStyle w:val="PageNumber"/>
      </w:rPr>
    </w:pPr>
  </w:p>
  <w:p w14:paraId="0701DF9E" w14:textId="77777777" w:rsidR="00B60E47" w:rsidRDefault="00B60E47" w:rsidP="00104B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C022" w14:textId="77777777" w:rsidR="00770174" w:rsidRDefault="00770174" w:rsidP="0045702D">
      <w:r>
        <w:separator/>
      </w:r>
    </w:p>
  </w:footnote>
  <w:footnote w:type="continuationSeparator" w:id="0">
    <w:p w14:paraId="27B81E4B" w14:textId="77777777" w:rsidR="00770174" w:rsidRDefault="00770174" w:rsidP="00457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315A" w14:textId="651A8ED0" w:rsidR="00B60E47" w:rsidRPr="00AD63CC" w:rsidRDefault="00B60E47">
    <w:pPr>
      <w:pStyle w:val="Header"/>
      <w:rPr>
        <w:rFonts w:ascii="Amasis MT Pro" w:hAnsi="Amasis MT Pro" w:cs="Times New Roman (Body CS)"/>
        <w:smallCaps/>
        <w:color w:val="722235"/>
        <w:sz w:val="20"/>
        <w:szCs w:val="20"/>
      </w:rPr>
    </w:pPr>
    <w:r w:rsidRPr="00AD63CC">
      <w:rPr>
        <w:rFonts w:ascii="Amasis MT Pro" w:hAnsi="Amasis MT Pro" w:cs="Times New Roman (Body CS)"/>
        <w:smallCaps/>
        <w:noProof/>
        <w:color w:val="722235"/>
        <w:sz w:val="20"/>
        <w:szCs w:val="20"/>
      </w:rPr>
      <mc:AlternateContent>
        <mc:Choice Requires="wps">
          <w:drawing>
            <wp:anchor distT="0" distB="0" distL="114300" distR="114300" simplePos="0" relativeHeight="251660288" behindDoc="0" locked="0" layoutInCell="1" allowOverlap="1" wp14:anchorId="46E5A644" wp14:editId="438A1072">
              <wp:simplePos x="0" y="0"/>
              <wp:positionH relativeFrom="column">
                <wp:posOffset>11289</wp:posOffset>
              </wp:positionH>
              <wp:positionV relativeFrom="paragraph">
                <wp:posOffset>214489</wp:posOffset>
              </wp:positionV>
              <wp:extent cx="59436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72223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25717E"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pt,16.9pt" to="468.9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" strokecolor="#722235" strokeweight=".5pt">
              <v:stroke joinstyle="miter"/>
            </v:line>
          </w:pict>
        </mc:Fallback>
      </mc:AlternateContent>
    </w:r>
    <w:r w:rsidRPr="00AD63CC">
      <w:rPr>
        <w:rFonts w:ascii="Amasis MT Pro" w:hAnsi="Amasis MT Pro" w:cs="Times New Roman (Body CS)"/>
        <w:smallCaps/>
        <w:color w:val="722235"/>
        <w:sz w:val="20"/>
        <w:szCs w:val="20"/>
      </w:rPr>
      <w:t>Montana State University-Northern</w:t>
    </w:r>
  </w:p>
  <w:p w14:paraId="065604A2" w14:textId="77777777" w:rsidR="00B60E47" w:rsidRDefault="00B60E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AD47" w14:textId="2A8312AD" w:rsidR="00B60E47" w:rsidRPr="009728A7" w:rsidRDefault="00B60E47" w:rsidP="00316606">
    <w:pPr>
      <w:pStyle w:val="Header"/>
      <w:jc w:val="right"/>
      <w:rPr>
        <w:rFonts w:ascii="Montserrat Medium" w:hAnsi="Montserrat Medium" w:cs="Times New Roman (Body CS)"/>
        <w:smallCaps/>
        <w:color w:val="632B3F"/>
        <w:sz w:val="20"/>
        <w:szCs w:val="20"/>
      </w:rPr>
    </w:pPr>
    <w:r w:rsidRPr="009728A7">
      <w:rPr>
        <w:rFonts w:ascii="Montserrat Medium" w:hAnsi="Montserrat Medium" w:cs="Times New Roman (Body CS)"/>
        <w:smallCaps/>
        <w:color w:val="632B3F"/>
        <w:sz w:val="20"/>
        <w:szCs w:val="20"/>
      </w:rPr>
      <w:t>Annual Security</w:t>
    </w:r>
    <w:r>
      <w:rPr>
        <w:rFonts w:ascii="Montserrat Medium" w:hAnsi="Montserrat Medium" w:cs="Times New Roman (Body CS)"/>
        <w:smallCaps/>
        <w:color w:val="632B3F"/>
        <w:sz w:val="20"/>
        <w:szCs w:val="20"/>
      </w:rPr>
      <w:t xml:space="preserve"> and Fire Safety</w:t>
    </w:r>
    <w:r w:rsidRPr="009728A7">
      <w:rPr>
        <w:rFonts w:ascii="Montserrat Medium" w:hAnsi="Montserrat Medium" w:cs="Times New Roman (Body CS)"/>
        <w:smallCaps/>
        <w:color w:val="632B3F"/>
        <w:sz w:val="20"/>
        <w:szCs w:val="20"/>
      </w:rPr>
      <w:t xml:space="preserve"> Report | </w:t>
    </w:r>
    <w:r w:rsidR="00071B4F">
      <w:rPr>
        <w:rFonts w:ascii="Montserrat Medium" w:hAnsi="Montserrat Medium" w:cs="Times New Roman (Body CS)"/>
        <w:smallCaps/>
        <w:color w:val="632B3F"/>
        <w:sz w:val="20"/>
        <w:szCs w:val="20"/>
      </w:rPr>
      <w:t>202</w:t>
    </w:r>
    <w:r w:rsidR="009F6D19">
      <w:rPr>
        <w:rFonts w:ascii="Montserrat Medium" w:hAnsi="Montserrat Medium" w:cs="Times New Roman (Body CS)"/>
        <w:smallCaps/>
        <w:color w:val="632B3F"/>
        <w:sz w:val="20"/>
        <w:szCs w:val="20"/>
      </w:rPr>
      <w:t>6</w:t>
    </w:r>
  </w:p>
  <w:p w14:paraId="44BA24C7" w14:textId="0823BA8A" w:rsidR="00B60E47" w:rsidRPr="00861A4D" w:rsidRDefault="00B60E47" w:rsidP="00861A4D">
    <w:pPr>
      <w:pStyle w:val="Header"/>
      <w:rPr>
        <w:rFonts w:cs="Times New Roman (Body CS)"/>
        <w:smallCaps/>
        <w:color w:val="632B3F"/>
        <w:sz w:val="10"/>
        <w:szCs w:val="10"/>
      </w:rPr>
    </w:pPr>
    <w:r>
      <w:rPr>
        <w:rFonts w:cs="Times New Roman (Body CS)"/>
        <w:smallCaps/>
        <w:noProof/>
        <w:color w:val="632B3F"/>
        <w:sz w:val="20"/>
        <w:szCs w:val="20"/>
      </w:rPr>
      <mc:AlternateContent>
        <mc:Choice Requires="wps">
          <w:drawing>
            <wp:anchor distT="0" distB="0" distL="114300" distR="114300" simplePos="0" relativeHeight="251658240" behindDoc="0" locked="0" layoutInCell="1" allowOverlap="1" wp14:anchorId="59DE2001" wp14:editId="727A2254">
              <wp:simplePos x="0" y="0"/>
              <wp:positionH relativeFrom="column">
                <wp:posOffset>13335</wp:posOffset>
              </wp:positionH>
              <wp:positionV relativeFrom="paragraph">
                <wp:posOffset>35277</wp:posOffset>
              </wp:positionV>
              <wp:extent cx="5940263" cy="0"/>
              <wp:effectExtent l="0" t="0" r="16510" b="12700"/>
              <wp:wrapNone/>
              <wp:docPr id="2" name="Straight Connector 2"/>
              <wp:cNvGraphicFramePr/>
              <a:graphic xmlns:a="http://schemas.openxmlformats.org/drawingml/2006/main">
                <a:graphicData uri="http://schemas.microsoft.com/office/word/2010/wordprocessingShape">
                  <wps:wsp>
                    <wps:cNvCnPr/>
                    <wps:spPr>
                      <a:xfrm>
                        <a:off x="0" y="0"/>
                        <a:ext cx="5940263" cy="0"/>
                      </a:xfrm>
                      <a:prstGeom prst="line">
                        <a:avLst/>
                      </a:prstGeom>
                      <a:ln w="9525">
                        <a:solidFill>
                          <a:srgbClr val="632B3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5F7E0B"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5pt,2.8pt" to="468.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" strokecolor="#632b3f">
              <v:stroke joinstyle="miter"/>
            </v:line>
          </w:pict>
        </mc:Fallback>
      </mc:AlternateContent>
    </w:r>
  </w:p>
  <w:p w14:paraId="6937E3AF" w14:textId="77777777" w:rsidR="00B60E47" w:rsidRDefault="00B60E4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90E4" w14:textId="13E9D9AA" w:rsidR="00B60E47" w:rsidRPr="00AD63CC" w:rsidRDefault="00B60E47" w:rsidP="00A53286">
    <w:pPr>
      <w:pStyle w:val="Header"/>
      <w:jc w:val="right"/>
      <w:rPr>
        <w:rFonts w:ascii="Amasis MT Pro" w:hAnsi="Amasis MT Pro" w:cs="Times New Roman (Body CS)"/>
        <w:smallCaps/>
        <w:color w:val="632B3F"/>
        <w:sz w:val="20"/>
        <w:szCs w:val="20"/>
      </w:rPr>
    </w:pPr>
    <w:r w:rsidRPr="00AD63CC">
      <w:rPr>
        <w:rFonts w:ascii="Amasis MT Pro" w:hAnsi="Amasis MT Pro" w:cs="Times New Roman (Body CS)"/>
        <w:smallCaps/>
        <w:color w:val="632B3F"/>
        <w:sz w:val="20"/>
        <w:szCs w:val="20"/>
      </w:rPr>
      <w:t xml:space="preserve">Annual Security and Fire Safety Report | </w:t>
    </w:r>
    <w:r w:rsidR="00071B4F" w:rsidRPr="00AD63CC">
      <w:rPr>
        <w:rFonts w:ascii="Amasis MT Pro" w:hAnsi="Amasis MT Pro" w:cs="Times New Roman (Body CS)"/>
        <w:smallCaps/>
        <w:color w:val="632B3F"/>
        <w:sz w:val="20"/>
        <w:szCs w:val="20"/>
      </w:rPr>
      <w:t>202</w:t>
    </w:r>
    <w:r w:rsidR="009F6D19">
      <w:rPr>
        <w:rFonts w:ascii="Amasis MT Pro" w:hAnsi="Amasis MT Pro" w:cs="Times New Roman (Body CS)"/>
        <w:smallCaps/>
        <w:color w:val="632B3F"/>
        <w:sz w:val="20"/>
        <w:szCs w:val="20"/>
      </w:rPr>
      <w:t>6</w:t>
    </w:r>
  </w:p>
  <w:p w14:paraId="5B995783" w14:textId="77777777" w:rsidR="00B60E47" w:rsidRPr="00861A4D" w:rsidRDefault="00B60E47" w:rsidP="00A53286">
    <w:pPr>
      <w:pStyle w:val="Header"/>
      <w:rPr>
        <w:rFonts w:cs="Times New Roman (Body CS)"/>
        <w:smallCaps/>
        <w:color w:val="632B3F"/>
        <w:sz w:val="10"/>
        <w:szCs w:val="10"/>
      </w:rPr>
    </w:pPr>
    <w:r>
      <w:rPr>
        <w:rFonts w:cs="Times New Roman (Body CS)"/>
        <w:smallCaps/>
        <w:noProof/>
        <w:color w:val="632B3F"/>
        <w:sz w:val="20"/>
        <w:szCs w:val="20"/>
      </w:rPr>
      <mc:AlternateContent>
        <mc:Choice Requires="wps">
          <w:drawing>
            <wp:anchor distT="0" distB="0" distL="114300" distR="114300" simplePos="0" relativeHeight="251662336" behindDoc="0" locked="0" layoutInCell="1" allowOverlap="1" wp14:anchorId="24BF30E1" wp14:editId="55C2FDFB">
              <wp:simplePos x="0" y="0"/>
              <wp:positionH relativeFrom="column">
                <wp:posOffset>13335</wp:posOffset>
              </wp:positionH>
              <wp:positionV relativeFrom="paragraph">
                <wp:posOffset>35277</wp:posOffset>
              </wp:positionV>
              <wp:extent cx="5940263" cy="0"/>
              <wp:effectExtent l="0" t="0" r="16510" b="12700"/>
              <wp:wrapNone/>
              <wp:docPr id="19" name="Straight Connector 19"/>
              <wp:cNvGraphicFramePr/>
              <a:graphic xmlns:a="http://schemas.openxmlformats.org/drawingml/2006/main">
                <a:graphicData uri="http://schemas.microsoft.com/office/word/2010/wordprocessingShape">
                  <wps:wsp>
                    <wps:cNvCnPr/>
                    <wps:spPr>
                      <a:xfrm>
                        <a:off x="0" y="0"/>
                        <a:ext cx="5940263" cy="0"/>
                      </a:xfrm>
                      <a:prstGeom prst="line">
                        <a:avLst/>
                      </a:prstGeom>
                      <a:ln w="9525">
                        <a:solidFill>
                          <a:srgbClr val="632B3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102491" id="Straight Connector 1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5pt,2.8pt" to="468.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" strokecolor="#632b3f">
              <v:stroke joinstyle="miter"/>
            </v:line>
          </w:pict>
        </mc:Fallback>
      </mc:AlternateContent>
    </w:r>
  </w:p>
  <w:p w14:paraId="03BD0514" w14:textId="77777777" w:rsidR="00B60E47" w:rsidRDefault="00B60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445A"/>
    <w:multiLevelType w:val="multilevel"/>
    <w:tmpl w:val="04DCD0C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B1DFA"/>
    <w:multiLevelType w:val="multilevel"/>
    <w:tmpl w:val="94225C3E"/>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DB5FF7"/>
    <w:multiLevelType w:val="multilevel"/>
    <w:tmpl w:val="99EEE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84421"/>
    <w:multiLevelType w:val="hybridMultilevel"/>
    <w:tmpl w:val="EA2AD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A4DC2"/>
    <w:multiLevelType w:val="hybridMultilevel"/>
    <w:tmpl w:val="867A6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F6B87"/>
    <w:multiLevelType w:val="hybridMultilevel"/>
    <w:tmpl w:val="DCEC0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990688"/>
    <w:multiLevelType w:val="multilevel"/>
    <w:tmpl w:val="87FEA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D33B93"/>
    <w:multiLevelType w:val="multilevel"/>
    <w:tmpl w:val="69D8FED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6E55BA"/>
    <w:multiLevelType w:val="hybridMultilevel"/>
    <w:tmpl w:val="065C3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D5761"/>
    <w:multiLevelType w:val="hybridMultilevel"/>
    <w:tmpl w:val="CE120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62B5D"/>
    <w:multiLevelType w:val="multilevel"/>
    <w:tmpl w:val="B42A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117D8E"/>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3F6220"/>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9E728E"/>
    <w:multiLevelType w:val="multilevel"/>
    <w:tmpl w:val="C3A413F8"/>
    <w:lvl w:ilvl="0">
      <w:start w:val="1"/>
      <w:numFmt w:val="bullet"/>
      <w:lvlText w:val=""/>
      <w:lvlJc w:val="left"/>
      <w:pPr>
        <w:ind w:left="720" w:hanging="360"/>
      </w:pPr>
      <w:rPr>
        <w:rFonts w:ascii="Symbol" w:hAnsi="Symbol" w:hint="default"/>
        <w:lang w:val="en-US" w:eastAsia="en-US" w:bidi="ar-SA"/>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6E1D8B"/>
    <w:multiLevelType w:val="multilevel"/>
    <w:tmpl w:val="B8ECBF5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E15D00"/>
    <w:multiLevelType w:val="multilevel"/>
    <w:tmpl w:val="AF2EFC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ITC Franklin Gothic Std Book" w:eastAsia="Times New Roman" w:hAnsi="ITC Franklin Gothic Std Book"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F6562B"/>
    <w:multiLevelType w:val="hybridMultilevel"/>
    <w:tmpl w:val="DAE41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B32ED3"/>
    <w:multiLevelType w:val="hybridMultilevel"/>
    <w:tmpl w:val="52F615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4C6187"/>
    <w:multiLevelType w:val="hybridMultilevel"/>
    <w:tmpl w:val="8D464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43B25D2"/>
    <w:multiLevelType w:val="multilevel"/>
    <w:tmpl w:val="1F92A9C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7B234E"/>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2A7B14"/>
    <w:multiLevelType w:val="multilevel"/>
    <w:tmpl w:val="C3A413F8"/>
    <w:lvl w:ilvl="0">
      <w:start w:val="1"/>
      <w:numFmt w:val="bullet"/>
      <w:lvlText w:val=""/>
      <w:lvlJc w:val="left"/>
      <w:pPr>
        <w:ind w:left="720" w:hanging="360"/>
      </w:pPr>
      <w:rPr>
        <w:rFonts w:ascii="Symbol" w:hAnsi="Symbol" w:hint="default"/>
        <w:lang w:val="en-US" w:eastAsia="en-US" w:bidi="ar-SA"/>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4B4F71"/>
    <w:multiLevelType w:val="multilevel"/>
    <w:tmpl w:val="CC5A22C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7C1486"/>
    <w:multiLevelType w:val="hybridMultilevel"/>
    <w:tmpl w:val="007E3C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F71A7C"/>
    <w:multiLevelType w:val="multilevel"/>
    <w:tmpl w:val="77A2F0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8C2797"/>
    <w:multiLevelType w:val="hybridMultilevel"/>
    <w:tmpl w:val="EC5E6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7B34FE"/>
    <w:multiLevelType w:val="multilevel"/>
    <w:tmpl w:val="58AA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FE5D50"/>
    <w:multiLevelType w:val="multilevel"/>
    <w:tmpl w:val="2CCA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120EDB"/>
    <w:multiLevelType w:val="hybridMultilevel"/>
    <w:tmpl w:val="0E60B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790CDA"/>
    <w:multiLevelType w:val="hybridMultilevel"/>
    <w:tmpl w:val="57C0D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B566EA"/>
    <w:multiLevelType w:val="hybridMultilevel"/>
    <w:tmpl w:val="418C0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C944E5"/>
    <w:multiLevelType w:val="multilevel"/>
    <w:tmpl w:val="8C1EC578"/>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76244C"/>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660D81"/>
    <w:multiLevelType w:val="multilevel"/>
    <w:tmpl w:val="7A66389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7114FF"/>
    <w:multiLevelType w:val="multilevel"/>
    <w:tmpl w:val="CB8A2212"/>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492549B"/>
    <w:multiLevelType w:val="hybridMultilevel"/>
    <w:tmpl w:val="23C0F8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4C33874"/>
    <w:multiLevelType w:val="hybridMultilevel"/>
    <w:tmpl w:val="16B2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E4321C"/>
    <w:multiLevelType w:val="hybridMultilevel"/>
    <w:tmpl w:val="C666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F2452D"/>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80B1FCC"/>
    <w:multiLevelType w:val="multilevel"/>
    <w:tmpl w:val="2544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88D004A"/>
    <w:multiLevelType w:val="hybridMultilevel"/>
    <w:tmpl w:val="9B98B76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1" w15:restartNumberingAfterBreak="0">
    <w:nsid w:val="4BC45261"/>
    <w:multiLevelType w:val="multilevel"/>
    <w:tmpl w:val="0E46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C017C9D"/>
    <w:multiLevelType w:val="multilevel"/>
    <w:tmpl w:val="B2865FDA"/>
    <w:lvl w:ilvl="0">
      <w:start w:val="2"/>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9237ED"/>
    <w:multiLevelType w:val="hybridMultilevel"/>
    <w:tmpl w:val="8A58B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E64F65"/>
    <w:multiLevelType w:val="hybridMultilevel"/>
    <w:tmpl w:val="691A9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542B0E"/>
    <w:multiLevelType w:val="hybridMultilevel"/>
    <w:tmpl w:val="43A8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DE1A32"/>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2501DC3"/>
    <w:multiLevelType w:val="hybridMultilevel"/>
    <w:tmpl w:val="1006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746881"/>
    <w:multiLevelType w:val="hybridMultilevel"/>
    <w:tmpl w:val="5A84F7FE"/>
    <w:lvl w:ilvl="0" w:tplc="2116C0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884D80"/>
    <w:multiLevelType w:val="hybridMultilevel"/>
    <w:tmpl w:val="E9B427E4"/>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0" w15:restartNumberingAfterBreak="0">
    <w:nsid w:val="539E15FB"/>
    <w:multiLevelType w:val="multilevel"/>
    <w:tmpl w:val="CB84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44F2F02"/>
    <w:multiLevelType w:val="hybridMultilevel"/>
    <w:tmpl w:val="BB343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539269B"/>
    <w:multiLevelType w:val="multilevel"/>
    <w:tmpl w:val="684A36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6400AB7"/>
    <w:multiLevelType w:val="hybridMultilevel"/>
    <w:tmpl w:val="975ABF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A647784"/>
    <w:multiLevelType w:val="multilevel"/>
    <w:tmpl w:val="2424D43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ascii="HelveticaNeueLTStd" w:hAnsi="HelveticaNeueLTStd" w:hint="default"/>
        <w:sz w:val="22"/>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BBE44C9"/>
    <w:multiLevelType w:val="multilevel"/>
    <w:tmpl w:val="3F921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E581AF1"/>
    <w:multiLevelType w:val="hybridMultilevel"/>
    <w:tmpl w:val="86029A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4D4AE6"/>
    <w:multiLevelType w:val="hybridMultilevel"/>
    <w:tmpl w:val="360CD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FA329F3"/>
    <w:multiLevelType w:val="hybridMultilevel"/>
    <w:tmpl w:val="20B65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FB44A04"/>
    <w:multiLevelType w:val="hybridMultilevel"/>
    <w:tmpl w:val="80302498"/>
    <w:lvl w:ilvl="0" w:tplc="32E608DE">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9831CE6"/>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D0B15E0"/>
    <w:multiLevelType w:val="multilevel"/>
    <w:tmpl w:val="DFDA6A96"/>
    <w:lvl w:ilvl="0">
      <w:start w:val="1"/>
      <w:numFmt w:val="bullet"/>
      <w:lvlText w:val=""/>
      <w:lvlJc w:val="left"/>
      <w:pPr>
        <w:ind w:left="720" w:hanging="360"/>
      </w:pPr>
      <w:rPr>
        <w:rFonts w:ascii="Symbol" w:hAnsi="Symbol" w:hint="default"/>
        <w:lang w:val="en-US" w:eastAsia="en-US" w:bidi="ar-SA"/>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D9F480D"/>
    <w:multiLevelType w:val="multilevel"/>
    <w:tmpl w:val="C0EA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AB7F67"/>
    <w:multiLevelType w:val="hybridMultilevel"/>
    <w:tmpl w:val="E004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3E26BF7"/>
    <w:multiLevelType w:val="multilevel"/>
    <w:tmpl w:val="C3A413F8"/>
    <w:lvl w:ilvl="0">
      <w:start w:val="1"/>
      <w:numFmt w:val="bullet"/>
      <w:lvlText w:val=""/>
      <w:lvlJc w:val="left"/>
      <w:pPr>
        <w:ind w:left="720" w:hanging="360"/>
      </w:pPr>
      <w:rPr>
        <w:rFonts w:ascii="Symbol" w:hAnsi="Symbol" w:hint="default"/>
        <w:lang w:val="en-US" w:eastAsia="en-US" w:bidi="ar-SA"/>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EA41C60"/>
    <w:multiLevelType w:val="multilevel"/>
    <w:tmpl w:val="C3A413F8"/>
    <w:lvl w:ilvl="0">
      <w:start w:val="1"/>
      <w:numFmt w:val="bullet"/>
      <w:lvlText w:val=""/>
      <w:lvlJc w:val="left"/>
      <w:pPr>
        <w:ind w:left="720" w:hanging="360"/>
      </w:pPr>
      <w:rPr>
        <w:rFonts w:ascii="Symbol" w:hAnsi="Symbol" w:hint="default"/>
        <w:lang w:val="en-US" w:eastAsia="en-US" w:bidi="ar-SA"/>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ED3317E"/>
    <w:multiLevelType w:val="hybridMultilevel"/>
    <w:tmpl w:val="366E8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5133784">
    <w:abstractNumId w:val="6"/>
  </w:num>
  <w:num w:numId="2" w16cid:durableId="1100639988">
    <w:abstractNumId w:val="0"/>
  </w:num>
  <w:num w:numId="3" w16cid:durableId="1235317852">
    <w:abstractNumId w:val="52"/>
  </w:num>
  <w:num w:numId="4" w16cid:durableId="1617980259">
    <w:abstractNumId w:val="19"/>
  </w:num>
  <w:num w:numId="5" w16cid:durableId="1777946697">
    <w:abstractNumId w:val="35"/>
  </w:num>
  <w:num w:numId="6" w16cid:durableId="1997999473">
    <w:abstractNumId w:val="22"/>
  </w:num>
  <w:num w:numId="7" w16cid:durableId="682242647">
    <w:abstractNumId w:val="33"/>
  </w:num>
  <w:num w:numId="8" w16cid:durableId="1641305266">
    <w:abstractNumId w:val="31"/>
  </w:num>
  <w:num w:numId="9" w16cid:durableId="1241063294">
    <w:abstractNumId w:val="1"/>
  </w:num>
  <w:num w:numId="10" w16cid:durableId="1467503488">
    <w:abstractNumId w:val="41"/>
  </w:num>
  <w:num w:numId="11" w16cid:durableId="398669718">
    <w:abstractNumId w:val="27"/>
  </w:num>
  <w:num w:numId="12" w16cid:durableId="1280801058">
    <w:abstractNumId w:val="62"/>
  </w:num>
  <w:num w:numId="13" w16cid:durableId="386563491">
    <w:abstractNumId w:val="50"/>
  </w:num>
  <w:num w:numId="14" w16cid:durableId="1234856167">
    <w:abstractNumId w:val="10"/>
  </w:num>
  <w:num w:numId="15" w16cid:durableId="974335363">
    <w:abstractNumId w:val="55"/>
  </w:num>
  <w:num w:numId="16" w16cid:durableId="1392121122">
    <w:abstractNumId w:val="2"/>
  </w:num>
  <w:num w:numId="17" w16cid:durableId="1411849836">
    <w:abstractNumId w:val="24"/>
  </w:num>
  <w:num w:numId="18" w16cid:durableId="1899436971">
    <w:abstractNumId w:val="54"/>
  </w:num>
  <w:num w:numId="19" w16cid:durableId="1989244444">
    <w:abstractNumId w:val="34"/>
  </w:num>
  <w:num w:numId="20" w16cid:durableId="675307916">
    <w:abstractNumId w:val="53"/>
  </w:num>
  <w:num w:numId="21" w16cid:durableId="1440223564">
    <w:abstractNumId w:val="51"/>
  </w:num>
  <w:num w:numId="22" w16cid:durableId="1842307668">
    <w:abstractNumId w:val="23"/>
  </w:num>
  <w:num w:numId="23" w16cid:durableId="707292065">
    <w:abstractNumId w:val="5"/>
  </w:num>
  <w:num w:numId="24" w16cid:durableId="212160702">
    <w:abstractNumId w:val="56"/>
  </w:num>
  <w:num w:numId="25" w16cid:durableId="1379554236">
    <w:abstractNumId w:val="14"/>
  </w:num>
  <w:num w:numId="26" w16cid:durableId="419301576">
    <w:abstractNumId w:val="42"/>
  </w:num>
  <w:num w:numId="27" w16cid:durableId="286661744">
    <w:abstractNumId w:val="26"/>
  </w:num>
  <w:num w:numId="28" w16cid:durableId="2044741300">
    <w:abstractNumId w:val="7"/>
  </w:num>
  <w:num w:numId="29" w16cid:durableId="1186291971">
    <w:abstractNumId w:val="65"/>
  </w:num>
  <w:num w:numId="30" w16cid:durableId="1609123825">
    <w:abstractNumId w:val="13"/>
  </w:num>
  <w:num w:numId="31" w16cid:durableId="233055481">
    <w:abstractNumId w:val="21"/>
  </w:num>
  <w:num w:numId="32" w16cid:durableId="531188581">
    <w:abstractNumId w:val="64"/>
  </w:num>
  <w:num w:numId="33" w16cid:durableId="1133325769">
    <w:abstractNumId w:val="46"/>
  </w:num>
  <w:num w:numId="34" w16cid:durableId="1761439893">
    <w:abstractNumId w:val="44"/>
  </w:num>
  <w:num w:numId="35" w16cid:durableId="1508134606">
    <w:abstractNumId w:val="60"/>
  </w:num>
  <w:num w:numId="36" w16cid:durableId="1670716592">
    <w:abstractNumId w:val="32"/>
  </w:num>
  <w:num w:numId="37" w16cid:durableId="1076902019">
    <w:abstractNumId w:val="12"/>
  </w:num>
  <w:num w:numId="38" w16cid:durableId="1482313797">
    <w:abstractNumId w:val="11"/>
  </w:num>
  <w:num w:numId="39" w16cid:durableId="876159248">
    <w:abstractNumId w:val="20"/>
  </w:num>
  <w:num w:numId="40" w16cid:durableId="1710160">
    <w:abstractNumId w:val="38"/>
  </w:num>
  <w:num w:numId="41" w16cid:durableId="523592122">
    <w:abstractNumId w:val="29"/>
  </w:num>
  <w:num w:numId="42" w16cid:durableId="1404524782">
    <w:abstractNumId w:val="61"/>
  </w:num>
  <w:num w:numId="43" w16cid:durableId="201596735">
    <w:abstractNumId w:val="37"/>
  </w:num>
  <w:num w:numId="44" w16cid:durableId="984044562">
    <w:abstractNumId w:val="36"/>
  </w:num>
  <w:num w:numId="45" w16cid:durableId="1173911303">
    <w:abstractNumId w:val="8"/>
  </w:num>
  <w:num w:numId="46" w16cid:durableId="1621373631">
    <w:abstractNumId w:val="18"/>
  </w:num>
  <w:num w:numId="47" w16cid:durableId="1321427751">
    <w:abstractNumId w:val="66"/>
  </w:num>
  <w:num w:numId="48" w16cid:durableId="875196539">
    <w:abstractNumId w:val="47"/>
  </w:num>
  <w:num w:numId="49" w16cid:durableId="435907003">
    <w:abstractNumId w:val="3"/>
  </w:num>
  <w:num w:numId="50" w16cid:durableId="1092698343">
    <w:abstractNumId w:val="58"/>
  </w:num>
  <w:num w:numId="51" w16cid:durableId="232932975">
    <w:abstractNumId w:val="45"/>
  </w:num>
  <w:num w:numId="52" w16cid:durableId="1583878700">
    <w:abstractNumId w:val="17"/>
  </w:num>
  <w:num w:numId="53" w16cid:durableId="319239190">
    <w:abstractNumId w:val="59"/>
  </w:num>
  <w:num w:numId="54" w16cid:durableId="1259484007">
    <w:abstractNumId w:val="9"/>
  </w:num>
  <w:num w:numId="55" w16cid:durableId="1732264132">
    <w:abstractNumId w:val="63"/>
  </w:num>
  <w:num w:numId="56" w16cid:durableId="1746606601">
    <w:abstractNumId w:val="16"/>
  </w:num>
  <w:num w:numId="57" w16cid:durableId="466895294">
    <w:abstractNumId w:val="30"/>
  </w:num>
  <w:num w:numId="58" w16cid:durableId="219824991">
    <w:abstractNumId w:val="25"/>
  </w:num>
  <w:num w:numId="59" w16cid:durableId="157884749">
    <w:abstractNumId w:val="39"/>
  </w:num>
  <w:num w:numId="60" w16cid:durableId="1155491812">
    <w:abstractNumId w:val="15"/>
  </w:num>
  <w:num w:numId="61" w16cid:durableId="1667978028">
    <w:abstractNumId w:val="15"/>
  </w:num>
  <w:num w:numId="62" w16cid:durableId="810825993">
    <w:abstractNumId w:val="43"/>
  </w:num>
  <w:num w:numId="63" w16cid:durableId="1809975365">
    <w:abstractNumId w:val="48"/>
  </w:num>
  <w:num w:numId="64" w16cid:durableId="1756824256">
    <w:abstractNumId w:val="28"/>
  </w:num>
  <w:num w:numId="65" w16cid:durableId="1858735698">
    <w:abstractNumId w:val="57"/>
  </w:num>
  <w:num w:numId="66" w16cid:durableId="523329039">
    <w:abstractNumId w:val="49"/>
  </w:num>
  <w:num w:numId="67" w16cid:durableId="2111199719">
    <w:abstractNumId w:val="40"/>
  </w:num>
  <w:num w:numId="68" w16cid:durableId="1209412789">
    <w:abstractNumId w:val="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2D"/>
    <w:rsid w:val="0000701C"/>
    <w:rsid w:val="00014DA8"/>
    <w:rsid w:val="0002196B"/>
    <w:rsid w:val="0002503D"/>
    <w:rsid w:val="00026272"/>
    <w:rsid w:val="00033073"/>
    <w:rsid w:val="00042066"/>
    <w:rsid w:val="00044303"/>
    <w:rsid w:val="0006022D"/>
    <w:rsid w:val="00071B4F"/>
    <w:rsid w:val="00077CA4"/>
    <w:rsid w:val="00084E4B"/>
    <w:rsid w:val="0009455D"/>
    <w:rsid w:val="00094B92"/>
    <w:rsid w:val="000A0851"/>
    <w:rsid w:val="000B112A"/>
    <w:rsid w:val="000C1B99"/>
    <w:rsid w:val="000C1E27"/>
    <w:rsid w:val="000C4D5F"/>
    <w:rsid w:val="000D2AFE"/>
    <w:rsid w:val="000F3340"/>
    <w:rsid w:val="00101BE4"/>
    <w:rsid w:val="00103117"/>
    <w:rsid w:val="00104BA4"/>
    <w:rsid w:val="00104F19"/>
    <w:rsid w:val="00121936"/>
    <w:rsid w:val="001316BF"/>
    <w:rsid w:val="00131F2C"/>
    <w:rsid w:val="001340BF"/>
    <w:rsid w:val="00134D12"/>
    <w:rsid w:val="00181A79"/>
    <w:rsid w:val="00183263"/>
    <w:rsid w:val="001838AB"/>
    <w:rsid w:val="00197405"/>
    <w:rsid w:val="001A48CB"/>
    <w:rsid w:val="001A6C8A"/>
    <w:rsid w:val="001A7DA2"/>
    <w:rsid w:val="001B6C86"/>
    <w:rsid w:val="001C2BFD"/>
    <w:rsid w:val="001E212A"/>
    <w:rsid w:val="002056F2"/>
    <w:rsid w:val="0022074B"/>
    <w:rsid w:val="00221CCA"/>
    <w:rsid w:val="002279C6"/>
    <w:rsid w:val="002342B7"/>
    <w:rsid w:val="00234B5C"/>
    <w:rsid w:val="00243940"/>
    <w:rsid w:val="00247312"/>
    <w:rsid w:val="002658AC"/>
    <w:rsid w:val="00270537"/>
    <w:rsid w:val="00280A70"/>
    <w:rsid w:val="0029027D"/>
    <w:rsid w:val="00292362"/>
    <w:rsid w:val="002949B9"/>
    <w:rsid w:val="002A2FA8"/>
    <w:rsid w:val="002B3EF3"/>
    <w:rsid w:val="002B4979"/>
    <w:rsid w:val="002B654B"/>
    <w:rsid w:val="002B6730"/>
    <w:rsid w:val="002C1CD9"/>
    <w:rsid w:val="002D11F9"/>
    <w:rsid w:val="002D7E67"/>
    <w:rsid w:val="002F2787"/>
    <w:rsid w:val="00304612"/>
    <w:rsid w:val="003100B4"/>
    <w:rsid w:val="00310555"/>
    <w:rsid w:val="00316393"/>
    <w:rsid w:val="00316606"/>
    <w:rsid w:val="0031775F"/>
    <w:rsid w:val="00332241"/>
    <w:rsid w:val="00351A24"/>
    <w:rsid w:val="00353BCF"/>
    <w:rsid w:val="003573A8"/>
    <w:rsid w:val="0037184D"/>
    <w:rsid w:val="00371DFB"/>
    <w:rsid w:val="00372623"/>
    <w:rsid w:val="00375301"/>
    <w:rsid w:val="00375AA0"/>
    <w:rsid w:val="0038492F"/>
    <w:rsid w:val="003873D0"/>
    <w:rsid w:val="00390B85"/>
    <w:rsid w:val="003A4D6F"/>
    <w:rsid w:val="003A50B9"/>
    <w:rsid w:val="003A5E53"/>
    <w:rsid w:val="003A6E2B"/>
    <w:rsid w:val="003D734E"/>
    <w:rsid w:val="003E0EDD"/>
    <w:rsid w:val="003E3665"/>
    <w:rsid w:val="003E70ED"/>
    <w:rsid w:val="003F5AC6"/>
    <w:rsid w:val="004001B9"/>
    <w:rsid w:val="004037C4"/>
    <w:rsid w:val="0040435C"/>
    <w:rsid w:val="004047E9"/>
    <w:rsid w:val="00413105"/>
    <w:rsid w:val="00413B9F"/>
    <w:rsid w:val="004161D8"/>
    <w:rsid w:val="00422217"/>
    <w:rsid w:val="004226BE"/>
    <w:rsid w:val="00425B2C"/>
    <w:rsid w:val="00433602"/>
    <w:rsid w:val="0043796F"/>
    <w:rsid w:val="00443BD4"/>
    <w:rsid w:val="00454F39"/>
    <w:rsid w:val="0045702D"/>
    <w:rsid w:val="00464C0B"/>
    <w:rsid w:val="004700D7"/>
    <w:rsid w:val="00472F7F"/>
    <w:rsid w:val="004804A9"/>
    <w:rsid w:val="00492BCD"/>
    <w:rsid w:val="004939E0"/>
    <w:rsid w:val="00493FBD"/>
    <w:rsid w:val="00494579"/>
    <w:rsid w:val="00496D0E"/>
    <w:rsid w:val="004A22DB"/>
    <w:rsid w:val="004A316B"/>
    <w:rsid w:val="004A55A8"/>
    <w:rsid w:val="004B4814"/>
    <w:rsid w:val="004D09CB"/>
    <w:rsid w:val="004D127F"/>
    <w:rsid w:val="004D190B"/>
    <w:rsid w:val="004D2321"/>
    <w:rsid w:val="004D7E04"/>
    <w:rsid w:val="004E2532"/>
    <w:rsid w:val="004E2D2A"/>
    <w:rsid w:val="004E54C3"/>
    <w:rsid w:val="004E7E7F"/>
    <w:rsid w:val="004F4932"/>
    <w:rsid w:val="005217C3"/>
    <w:rsid w:val="005303C5"/>
    <w:rsid w:val="00532B25"/>
    <w:rsid w:val="00533BF8"/>
    <w:rsid w:val="00537698"/>
    <w:rsid w:val="00546630"/>
    <w:rsid w:val="005529E1"/>
    <w:rsid w:val="0055302F"/>
    <w:rsid w:val="005572C0"/>
    <w:rsid w:val="00561CF4"/>
    <w:rsid w:val="00565EDF"/>
    <w:rsid w:val="00567FA3"/>
    <w:rsid w:val="00576388"/>
    <w:rsid w:val="00581963"/>
    <w:rsid w:val="00581FBD"/>
    <w:rsid w:val="0058721A"/>
    <w:rsid w:val="00587A77"/>
    <w:rsid w:val="00597331"/>
    <w:rsid w:val="005A6642"/>
    <w:rsid w:val="005A7412"/>
    <w:rsid w:val="005B3C6B"/>
    <w:rsid w:val="005B774E"/>
    <w:rsid w:val="005B7D58"/>
    <w:rsid w:val="005C6EEB"/>
    <w:rsid w:val="005E0E1E"/>
    <w:rsid w:val="005E3F3F"/>
    <w:rsid w:val="005E3FE5"/>
    <w:rsid w:val="005E68F7"/>
    <w:rsid w:val="005E7977"/>
    <w:rsid w:val="005F0564"/>
    <w:rsid w:val="005F58CF"/>
    <w:rsid w:val="0060764B"/>
    <w:rsid w:val="006124D9"/>
    <w:rsid w:val="00613314"/>
    <w:rsid w:val="00623358"/>
    <w:rsid w:val="00626566"/>
    <w:rsid w:val="00630473"/>
    <w:rsid w:val="00636E17"/>
    <w:rsid w:val="0064692F"/>
    <w:rsid w:val="00647ECC"/>
    <w:rsid w:val="00650322"/>
    <w:rsid w:val="00651705"/>
    <w:rsid w:val="006632C8"/>
    <w:rsid w:val="0066765B"/>
    <w:rsid w:val="00673788"/>
    <w:rsid w:val="00675B45"/>
    <w:rsid w:val="0068171B"/>
    <w:rsid w:val="006818A5"/>
    <w:rsid w:val="00692BB0"/>
    <w:rsid w:val="0069390A"/>
    <w:rsid w:val="006A0717"/>
    <w:rsid w:val="006A0AA6"/>
    <w:rsid w:val="006A5A76"/>
    <w:rsid w:val="006B587A"/>
    <w:rsid w:val="006C01BB"/>
    <w:rsid w:val="006C1D18"/>
    <w:rsid w:val="006C6ECA"/>
    <w:rsid w:val="006D2E77"/>
    <w:rsid w:val="006D4FBF"/>
    <w:rsid w:val="006E425D"/>
    <w:rsid w:val="006E5530"/>
    <w:rsid w:val="006F4894"/>
    <w:rsid w:val="006F6FD4"/>
    <w:rsid w:val="00710B85"/>
    <w:rsid w:val="0072749E"/>
    <w:rsid w:val="00730668"/>
    <w:rsid w:val="00730D5E"/>
    <w:rsid w:val="00732FA8"/>
    <w:rsid w:val="007350CF"/>
    <w:rsid w:val="0073739F"/>
    <w:rsid w:val="00740084"/>
    <w:rsid w:val="0074232A"/>
    <w:rsid w:val="00743CC9"/>
    <w:rsid w:val="00746F1A"/>
    <w:rsid w:val="00750B72"/>
    <w:rsid w:val="0075195E"/>
    <w:rsid w:val="00752DEA"/>
    <w:rsid w:val="007606B6"/>
    <w:rsid w:val="00765A14"/>
    <w:rsid w:val="00765BC8"/>
    <w:rsid w:val="00766761"/>
    <w:rsid w:val="007676D0"/>
    <w:rsid w:val="00770174"/>
    <w:rsid w:val="0077251D"/>
    <w:rsid w:val="007770A2"/>
    <w:rsid w:val="00781E70"/>
    <w:rsid w:val="00783D78"/>
    <w:rsid w:val="00792CD1"/>
    <w:rsid w:val="00793DC1"/>
    <w:rsid w:val="007A3D28"/>
    <w:rsid w:val="007A53AA"/>
    <w:rsid w:val="007A6C5C"/>
    <w:rsid w:val="007A6E12"/>
    <w:rsid w:val="007A78AD"/>
    <w:rsid w:val="007B768A"/>
    <w:rsid w:val="007C09BA"/>
    <w:rsid w:val="007C1C8E"/>
    <w:rsid w:val="007C6DBD"/>
    <w:rsid w:val="007E2732"/>
    <w:rsid w:val="007E6E3A"/>
    <w:rsid w:val="00804921"/>
    <w:rsid w:val="00820B1F"/>
    <w:rsid w:val="00822101"/>
    <w:rsid w:val="00822F6B"/>
    <w:rsid w:val="0083407F"/>
    <w:rsid w:val="008442B9"/>
    <w:rsid w:val="008473AE"/>
    <w:rsid w:val="00851FA4"/>
    <w:rsid w:val="0085624D"/>
    <w:rsid w:val="00861A4D"/>
    <w:rsid w:val="0086276C"/>
    <w:rsid w:val="0086334E"/>
    <w:rsid w:val="008753CA"/>
    <w:rsid w:val="0087585E"/>
    <w:rsid w:val="008765FB"/>
    <w:rsid w:val="008839D3"/>
    <w:rsid w:val="00897F47"/>
    <w:rsid w:val="008A14D1"/>
    <w:rsid w:val="008C32C1"/>
    <w:rsid w:val="008D2A23"/>
    <w:rsid w:val="008D2FC0"/>
    <w:rsid w:val="008F351C"/>
    <w:rsid w:val="008F68F7"/>
    <w:rsid w:val="00902B01"/>
    <w:rsid w:val="00905E48"/>
    <w:rsid w:val="00914729"/>
    <w:rsid w:val="00917E14"/>
    <w:rsid w:val="00924CD9"/>
    <w:rsid w:val="009307E0"/>
    <w:rsid w:val="00940A3A"/>
    <w:rsid w:val="009529F3"/>
    <w:rsid w:val="009543C3"/>
    <w:rsid w:val="009606D0"/>
    <w:rsid w:val="00962478"/>
    <w:rsid w:val="00963879"/>
    <w:rsid w:val="00963E29"/>
    <w:rsid w:val="009648A3"/>
    <w:rsid w:val="00967084"/>
    <w:rsid w:val="00970F1A"/>
    <w:rsid w:val="009728A7"/>
    <w:rsid w:val="009811CC"/>
    <w:rsid w:val="00982D09"/>
    <w:rsid w:val="00984928"/>
    <w:rsid w:val="009849B9"/>
    <w:rsid w:val="00986EAD"/>
    <w:rsid w:val="00990997"/>
    <w:rsid w:val="009A0201"/>
    <w:rsid w:val="009B492F"/>
    <w:rsid w:val="009B7B85"/>
    <w:rsid w:val="009C0AED"/>
    <w:rsid w:val="009C42FF"/>
    <w:rsid w:val="009D3643"/>
    <w:rsid w:val="009D7C88"/>
    <w:rsid w:val="009D7EE6"/>
    <w:rsid w:val="009E127C"/>
    <w:rsid w:val="009E5D2F"/>
    <w:rsid w:val="009F3F47"/>
    <w:rsid w:val="009F66A5"/>
    <w:rsid w:val="009F6D19"/>
    <w:rsid w:val="009F6FE5"/>
    <w:rsid w:val="00A03942"/>
    <w:rsid w:val="00A10D11"/>
    <w:rsid w:val="00A31BB4"/>
    <w:rsid w:val="00A33052"/>
    <w:rsid w:val="00A442F0"/>
    <w:rsid w:val="00A45B7A"/>
    <w:rsid w:val="00A46811"/>
    <w:rsid w:val="00A51635"/>
    <w:rsid w:val="00A51940"/>
    <w:rsid w:val="00A53286"/>
    <w:rsid w:val="00A6255E"/>
    <w:rsid w:val="00A74D52"/>
    <w:rsid w:val="00A7777A"/>
    <w:rsid w:val="00A843F9"/>
    <w:rsid w:val="00A84525"/>
    <w:rsid w:val="00A93363"/>
    <w:rsid w:val="00AA21E1"/>
    <w:rsid w:val="00AA2462"/>
    <w:rsid w:val="00AA4D39"/>
    <w:rsid w:val="00AC0DB5"/>
    <w:rsid w:val="00AC4C79"/>
    <w:rsid w:val="00AD1789"/>
    <w:rsid w:val="00AD63CC"/>
    <w:rsid w:val="00AD648C"/>
    <w:rsid w:val="00AE09DD"/>
    <w:rsid w:val="00AE1C1B"/>
    <w:rsid w:val="00AF5DC6"/>
    <w:rsid w:val="00B0726A"/>
    <w:rsid w:val="00B10B90"/>
    <w:rsid w:val="00B11E38"/>
    <w:rsid w:val="00B12D5F"/>
    <w:rsid w:val="00B23BB9"/>
    <w:rsid w:val="00B2553E"/>
    <w:rsid w:val="00B30ADF"/>
    <w:rsid w:val="00B32C10"/>
    <w:rsid w:val="00B36406"/>
    <w:rsid w:val="00B469B5"/>
    <w:rsid w:val="00B60E47"/>
    <w:rsid w:val="00B62DAC"/>
    <w:rsid w:val="00B6651B"/>
    <w:rsid w:val="00B67B20"/>
    <w:rsid w:val="00B723CB"/>
    <w:rsid w:val="00B76DDE"/>
    <w:rsid w:val="00B80B27"/>
    <w:rsid w:val="00B96DE8"/>
    <w:rsid w:val="00BA7C0C"/>
    <w:rsid w:val="00BD0807"/>
    <w:rsid w:val="00BD1A95"/>
    <w:rsid w:val="00BD38DF"/>
    <w:rsid w:val="00BE1BB7"/>
    <w:rsid w:val="00BE2298"/>
    <w:rsid w:val="00BF01FE"/>
    <w:rsid w:val="00BF0577"/>
    <w:rsid w:val="00BF063A"/>
    <w:rsid w:val="00BF3D20"/>
    <w:rsid w:val="00BF6F06"/>
    <w:rsid w:val="00C1086A"/>
    <w:rsid w:val="00C15716"/>
    <w:rsid w:val="00C27460"/>
    <w:rsid w:val="00C27C0A"/>
    <w:rsid w:val="00C3417F"/>
    <w:rsid w:val="00C36428"/>
    <w:rsid w:val="00C36606"/>
    <w:rsid w:val="00C44193"/>
    <w:rsid w:val="00C449B0"/>
    <w:rsid w:val="00C46FD4"/>
    <w:rsid w:val="00C5400C"/>
    <w:rsid w:val="00C54E88"/>
    <w:rsid w:val="00C75508"/>
    <w:rsid w:val="00C77A5F"/>
    <w:rsid w:val="00C8264E"/>
    <w:rsid w:val="00C8786A"/>
    <w:rsid w:val="00C90534"/>
    <w:rsid w:val="00C9641F"/>
    <w:rsid w:val="00CA5FDB"/>
    <w:rsid w:val="00CA71B4"/>
    <w:rsid w:val="00CB731A"/>
    <w:rsid w:val="00CC0677"/>
    <w:rsid w:val="00CC41CE"/>
    <w:rsid w:val="00CC5845"/>
    <w:rsid w:val="00CD617E"/>
    <w:rsid w:val="00CD618D"/>
    <w:rsid w:val="00CD7A82"/>
    <w:rsid w:val="00CE3CD7"/>
    <w:rsid w:val="00CE4BED"/>
    <w:rsid w:val="00CF43D2"/>
    <w:rsid w:val="00CF7A45"/>
    <w:rsid w:val="00D07BED"/>
    <w:rsid w:val="00D13553"/>
    <w:rsid w:val="00D14BFF"/>
    <w:rsid w:val="00D24EC7"/>
    <w:rsid w:val="00D32264"/>
    <w:rsid w:val="00D333A3"/>
    <w:rsid w:val="00D334F1"/>
    <w:rsid w:val="00D36CF7"/>
    <w:rsid w:val="00D421FB"/>
    <w:rsid w:val="00D42FF6"/>
    <w:rsid w:val="00D43729"/>
    <w:rsid w:val="00D67558"/>
    <w:rsid w:val="00D70560"/>
    <w:rsid w:val="00D726DA"/>
    <w:rsid w:val="00D74425"/>
    <w:rsid w:val="00D77165"/>
    <w:rsid w:val="00D82BAA"/>
    <w:rsid w:val="00DA3FCC"/>
    <w:rsid w:val="00DA43FA"/>
    <w:rsid w:val="00DA7CED"/>
    <w:rsid w:val="00DB2356"/>
    <w:rsid w:val="00DB6178"/>
    <w:rsid w:val="00DC10CF"/>
    <w:rsid w:val="00DC67AE"/>
    <w:rsid w:val="00DC7DB3"/>
    <w:rsid w:val="00DE27DF"/>
    <w:rsid w:val="00DE4E4E"/>
    <w:rsid w:val="00DF1253"/>
    <w:rsid w:val="00E026EC"/>
    <w:rsid w:val="00E02712"/>
    <w:rsid w:val="00E071DB"/>
    <w:rsid w:val="00E10794"/>
    <w:rsid w:val="00E12360"/>
    <w:rsid w:val="00E132DA"/>
    <w:rsid w:val="00E201D0"/>
    <w:rsid w:val="00E221D5"/>
    <w:rsid w:val="00E24152"/>
    <w:rsid w:val="00E26A47"/>
    <w:rsid w:val="00E26CBB"/>
    <w:rsid w:val="00E3142D"/>
    <w:rsid w:val="00E357DB"/>
    <w:rsid w:val="00E36E95"/>
    <w:rsid w:val="00E37875"/>
    <w:rsid w:val="00E4558D"/>
    <w:rsid w:val="00E464AD"/>
    <w:rsid w:val="00E55A61"/>
    <w:rsid w:val="00E55CD9"/>
    <w:rsid w:val="00E56E69"/>
    <w:rsid w:val="00E57110"/>
    <w:rsid w:val="00E65B63"/>
    <w:rsid w:val="00E71145"/>
    <w:rsid w:val="00E744D2"/>
    <w:rsid w:val="00E75B1B"/>
    <w:rsid w:val="00E772F6"/>
    <w:rsid w:val="00E95888"/>
    <w:rsid w:val="00EA4668"/>
    <w:rsid w:val="00EB4563"/>
    <w:rsid w:val="00EC7CFC"/>
    <w:rsid w:val="00ED1CF5"/>
    <w:rsid w:val="00ED46A8"/>
    <w:rsid w:val="00ED713B"/>
    <w:rsid w:val="00EE0AB1"/>
    <w:rsid w:val="00EE2DE4"/>
    <w:rsid w:val="00EF2502"/>
    <w:rsid w:val="00EF28A4"/>
    <w:rsid w:val="00EF401A"/>
    <w:rsid w:val="00EF4F2C"/>
    <w:rsid w:val="00EF65ED"/>
    <w:rsid w:val="00F14225"/>
    <w:rsid w:val="00F15770"/>
    <w:rsid w:val="00F16C25"/>
    <w:rsid w:val="00F25D60"/>
    <w:rsid w:val="00F3352D"/>
    <w:rsid w:val="00F36607"/>
    <w:rsid w:val="00F40ABE"/>
    <w:rsid w:val="00F5367D"/>
    <w:rsid w:val="00F5587E"/>
    <w:rsid w:val="00F60E13"/>
    <w:rsid w:val="00F65E8C"/>
    <w:rsid w:val="00F706ED"/>
    <w:rsid w:val="00F773A5"/>
    <w:rsid w:val="00F86572"/>
    <w:rsid w:val="00F96289"/>
    <w:rsid w:val="00FA3B96"/>
    <w:rsid w:val="00FB37B6"/>
    <w:rsid w:val="00FC5EA5"/>
    <w:rsid w:val="00FC7BEA"/>
    <w:rsid w:val="00FD0FEC"/>
    <w:rsid w:val="00FD1BCF"/>
    <w:rsid w:val="00FD2F8B"/>
    <w:rsid w:val="00FE7219"/>
    <w:rsid w:val="00FF117E"/>
    <w:rsid w:val="00FF1279"/>
    <w:rsid w:val="00FF6A5C"/>
    <w:rsid w:val="00FF7C32"/>
    <w:rsid w:val="1F8839F3"/>
    <w:rsid w:val="2F3E004E"/>
    <w:rsid w:val="499871D3"/>
    <w:rsid w:val="7901D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2592D"/>
  <w15:chartTrackingRefBased/>
  <w15:docId w15:val="{2164C303-286B-D14B-BDCB-B591B50C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101"/>
    <w:rPr>
      <w:rFonts w:ascii="Times New Roman" w:eastAsia="Times New Roman" w:hAnsi="Times New Roman" w:cs="Times New Roman"/>
    </w:rPr>
  </w:style>
  <w:style w:type="paragraph" w:styleId="Heading1">
    <w:name w:val="heading 1"/>
    <w:basedOn w:val="Normal"/>
    <w:next w:val="Normal"/>
    <w:link w:val="Heading1Char"/>
    <w:uiPriority w:val="9"/>
    <w:qFormat/>
    <w:rsid w:val="006E425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A48C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3F5AC6"/>
    <w:pPr>
      <w:widowControl w:val="0"/>
      <w:autoSpaceDE w:val="0"/>
      <w:autoSpaceDN w:val="0"/>
      <w:ind w:left="205"/>
      <w:outlineLvl w:val="3"/>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02D"/>
    <w:pPr>
      <w:tabs>
        <w:tab w:val="center" w:pos="4680"/>
        <w:tab w:val="right" w:pos="9360"/>
      </w:tabs>
    </w:pPr>
  </w:style>
  <w:style w:type="character" w:customStyle="1" w:styleId="HeaderChar">
    <w:name w:val="Header Char"/>
    <w:basedOn w:val="DefaultParagraphFont"/>
    <w:link w:val="Header"/>
    <w:uiPriority w:val="99"/>
    <w:rsid w:val="0045702D"/>
  </w:style>
  <w:style w:type="paragraph" w:styleId="Footer">
    <w:name w:val="footer"/>
    <w:basedOn w:val="Normal"/>
    <w:link w:val="FooterChar"/>
    <w:uiPriority w:val="99"/>
    <w:unhideWhenUsed/>
    <w:rsid w:val="0045702D"/>
    <w:pPr>
      <w:tabs>
        <w:tab w:val="center" w:pos="4680"/>
        <w:tab w:val="right" w:pos="9360"/>
      </w:tabs>
    </w:pPr>
  </w:style>
  <w:style w:type="character" w:customStyle="1" w:styleId="FooterChar">
    <w:name w:val="Footer Char"/>
    <w:basedOn w:val="DefaultParagraphFont"/>
    <w:link w:val="Footer"/>
    <w:uiPriority w:val="99"/>
    <w:rsid w:val="0045702D"/>
  </w:style>
  <w:style w:type="character" w:styleId="PageNumber">
    <w:name w:val="page number"/>
    <w:basedOn w:val="DefaultParagraphFont"/>
    <w:uiPriority w:val="99"/>
    <w:semiHidden/>
    <w:unhideWhenUsed/>
    <w:rsid w:val="00DC67AE"/>
  </w:style>
  <w:style w:type="paragraph" w:styleId="ListParagraph">
    <w:name w:val="List Paragraph"/>
    <w:basedOn w:val="Normal"/>
    <w:uiPriority w:val="1"/>
    <w:qFormat/>
    <w:rsid w:val="009728A7"/>
    <w:pPr>
      <w:ind w:left="720"/>
      <w:contextualSpacing/>
    </w:pPr>
  </w:style>
  <w:style w:type="paragraph" w:styleId="BalloonText">
    <w:name w:val="Balloon Text"/>
    <w:basedOn w:val="Normal"/>
    <w:link w:val="BalloonTextChar"/>
    <w:uiPriority w:val="99"/>
    <w:semiHidden/>
    <w:unhideWhenUsed/>
    <w:rsid w:val="00C9641F"/>
    <w:rPr>
      <w:sz w:val="18"/>
      <w:szCs w:val="18"/>
    </w:rPr>
  </w:style>
  <w:style w:type="character" w:customStyle="1" w:styleId="BalloonTextChar">
    <w:name w:val="Balloon Text Char"/>
    <w:basedOn w:val="DefaultParagraphFont"/>
    <w:link w:val="BalloonText"/>
    <w:uiPriority w:val="99"/>
    <w:semiHidden/>
    <w:rsid w:val="00C9641F"/>
    <w:rPr>
      <w:rFonts w:ascii="Times New Roman" w:hAnsi="Times New Roman" w:cs="Times New Roman"/>
      <w:sz w:val="18"/>
      <w:szCs w:val="18"/>
    </w:rPr>
  </w:style>
  <w:style w:type="paragraph" w:styleId="NormalWeb">
    <w:name w:val="Normal (Web)"/>
    <w:basedOn w:val="Normal"/>
    <w:uiPriority w:val="99"/>
    <w:unhideWhenUsed/>
    <w:rsid w:val="00804921"/>
    <w:pPr>
      <w:spacing w:before="100" w:beforeAutospacing="1" w:after="100" w:afterAutospacing="1"/>
    </w:pPr>
  </w:style>
  <w:style w:type="table" w:styleId="TableGrid">
    <w:name w:val="Table Grid"/>
    <w:basedOn w:val="TableNormal"/>
    <w:uiPriority w:val="39"/>
    <w:rsid w:val="00372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65E8C"/>
    <w:pPr>
      <w:widowControl w:val="0"/>
      <w:autoSpaceDE w:val="0"/>
      <w:autoSpaceDN w:val="0"/>
    </w:pPr>
  </w:style>
  <w:style w:type="character" w:customStyle="1" w:styleId="BodyTextChar">
    <w:name w:val="Body Text Char"/>
    <w:basedOn w:val="DefaultParagraphFont"/>
    <w:link w:val="BodyText"/>
    <w:uiPriority w:val="1"/>
    <w:rsid w:val="00F65E8C"/>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65E8C"/>
    <w:rPr>
      <w:sz w:val="16"/>
      <w:szCs w:val="16"/>
    </w:rPr>
  </w:style>
  <w:style w:type="paragraph" w:styleId="CommentText">
    <w:name w:val="annotation text"/>
    <w:basedOn w:val="Normal"/>
    <w:link w:val="CommentTextChar"/>
    <w:uiPriority w:val="99"/>
    <w:unhideWhenUsed/>
    <w:rsid w:val="00F65E8C"/>
    <w:pPr>
      <w:widowControl w:val="0"/>
      <w:autoSpaceDE w:val="0"/>
      <w:autoSpaceDN w:val="0"/>
    </w:pPr>
    <w:rPr>
      <w:sz w:val="20"/>
      <w:szCs w:val="20"/>
    </w:rPr>
  </w:style>
  <w:style w:type="character" w:customStyle="1" w:styleId="CommentTextChar">
    <w:name w:val="Comment Text Char"/>
    <w:basedOn w:val="DefaultParagraphFont"/>
    <w:link w:val="CommentText"/>
    <w:uiPriority w:val="99"/>
    <w:rsid w:val="00F65E8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3417F"/>
    <w:rPr>
      <w:color w:val="0563C1" w:themeColor="hyperlink"/>
      <w:u w:val="single"/>
    </w:rPr>
  </w:style>
  <w:style w:type="character" w:styleId="UnresolvedMention">
    <w:name w:val="Unresolved Mention"/>
    <w:basedOn w:val="DefaultParagraphFont"/>
    <w:uiPriority w:val="99"/>
    <w:semiHidden/>
    <w:unhideWhenUsed/>
    <w:rsid w:val="00C3417F"/>
    <w:rPr>
      <w:color w:val="605E5C"/>
      <w:shd w:val="clear" w:color="auto" w:fill="E1DFDD"/>
    </w:rPr>
  </w:style>
  <w:style w:type="character" w:customStyle="1" w:styleId="caps">
    <w:name w:val="caps"/>
    <w:basedOn w:val="DefaultParagraphFont"/>
    <w:rsid w:val="00134D12"/>
  </w:style>
  <w:style w:type="character" w:customStyle="1" w:styleId="Heading4Char">
    <w:name w:val="Heading 4 Char"/>
    <w:basedOn w:val="DefaultParagraphFont"/>
    <w:link w:val="Heading4"/>
    <w:uiPriority w:val="9"/>
    <w:rsid w:val="003F5AC6"/>
    <w:rPr>
      <w:rFonts w:ascii="Times New Roman" w:eastAsia="Times New Roman" w:hAnsi="Times New Roman" w:cs="Times New Roman"/>
      <w:b/>
      <w:bCs/>
      <w:u w:val="single" w:color="000000"/>
    </w:rPr>
  </w:style>
  <w:style w:type="character" w:styleId="FollowedHyperlink">
    <w:name w:val="FollowedHyperlink"/>
    <w:basedOn w:val="DefaultParagraphFont"/>
    <w:uiPriority w:val="99"/>
    <w:semiHidden/>
    <w:unhideWhenUsed/>
    <w:rsid w:val="00B32C10"/>
    <w:rPr>
      <w:color w:val="954F72" w:themeColor="followedHyperlink"/>
      <w:u w:val="single"/>
    </w:rPr>
  </w:style>
  <w:style w:type="character" w:customStyle="1" w:styleId="Heading2Char">
    <w:name w:val="Heading 2 Char"/>
    <w:basedOn w:val="DefaultParagraphFont"/>
    <w:link w:val="Heading2"/>
    <w:uiPriority w:val="9"/>
    <w:semiHidden/>
    <w:rsid w:val="001A48CB"/>
    <w:rPr>
      <w:rFonts w:asciiTheme="majorHAnsi" w:eastAsiaTheme="majorEastAsia" w:hAnsiTheme="majorHAnsi" w:cstheme="majorBidi"/>
      <w:color w:val="2F5496" w:themeColor="accent1" w:themeShade="BF"/>
      <w:sz w:val="26"/>
      <w:szCs w:val="26"/>
    </w:rPr>
  </w:style>
  <w:style w:type="paragraph" w:customStyle="1" w:styleId="msonormal0">
    <w:name w:val="msonormal"/>
    <w:basedOn w:val="Normal"/>
    <w:rsid w:val="00EF4F2C"/>
    <w:pPr>
      <w:spacing w:before="100" w:beforeAutospacing="1" w:after="100" w:afterAutospacing="1"/>
    </w:pPr>
  </w:style>
  <w:style w:type="character" w:customStyle="1" w:styleId="Heading1Char">
    <w:name w:val="Heading 1 Char"/>
    <w:basedOn w:val="DefaultParagraphFont"/>
    <w:link w:val="Heading1"/>
    <w:uiPriority w:val="9"/>
    <w:rsid w:val="006E425D"/>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6E425D"/>
    <w:rPr>
      <w:i/>
      <w:iCs/>
    </w:rPr>
  </w:style>
  <w:style w:type="character" w:customStyle="1" w:styleId="apple-converted-space">
    <w:name w:val="apple-converted-space"/>
    <w:basedOn w:val="DefaultParagraphFont"/>
    <w:rsid w:val="006E425D"/>
  </w:style>
  <w:style w:type="character" w:styleId="Strong">
    <w:name w:val="Strong"/>
    <w:basedOn w:val="DefaultParagraphFont"/>
    <w:uiPriority w:val="22"/>
    <w:qFormat/>
    <w:rsid w:val="006E425D"/>
    <w:rPr>
      <w:b/>
      <w:bCs/>
    </w:rPr>
  </w:style>
  <w:style w:type="paragraph" w:styleId="CommentSubject">
    <w:name w:val="annotation subject"/>
    <w:basedOn w:val="CommentText"/>
    <w:next w:val="CommentText"/>
    <w:link w:val="CommentSubjectChar"/>
    <w:uiPriority w:val="99"/>
    <w:semiHidden/>
    <w:unhideWhenUsed/>
    <w:rsid w:val="00C15716"/>
    <w:pPr>
      <w:widowControl/>
      <w:autoSpaceDE/>
      <w:autoSpaceDN/>
    </w:pPr>
    <w:rPr>
      <w:b/>
      <w:bCs/>
    </w:rPr>
  </w:style>
  <w:style w:type="character" w:customStyle="1" w:styleId="CommentSubjectChar">
    <w:name w:val="Comment Subject Char"/>
    <w:basedOn w:val="CommentTextChar"/>
    <w:link w:val="CommentSubject"/>
    <w:uiPriority w:val="99"/>
    <w:semiHidden/>
    <w:rsid w:val="00C15716"/>
    <w:rPr>
      <w:rFonts w:ascii="Times New Roman" w:eastAsia="Times New Roman" w:hAnsi="Times New Roman" w:cs="Times New Roman"/>
      <w:b/>
      <w:bCs/>
      <w:sz w:val="20"/>
      <w:szCs w:val="20"/>
    </w:rPr>
  </w:style>
  <w:style w:type="paragraph" w:styleId="Revision">
    <w:name w:val="Revision"/>
    <w:hidden/>
    <w:uiPriority w:val="99"/>
    <w:semiHidden/>
    <w:rsid w:val="00CC41CE"/>
    <w:rPr>
      <w:rFonts w:ascii="Times New Roman" w:eastAsia="Times New Roman" w:hAnsi="Times New Roman" w:cs="Times New Roman"/>
    </w:rPr>
  </w:style>
  <w:style w:type="paragraph" w:customStyle="1" w:styleId="Default">
    <w:name w:val="Default"/>
    <w:rsid w:val="00E357DB"/>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0586">
      <w:bodyDiv w:val="1"/>
      <w:marLeft w:val="0"/>
      <w:marRight w:val="0"/>
      <w:marTop w:val="0"/>
      <w:marBottom w:val="0"/>
      <w:divBdr>
        <w:top w:val="none" w:sz="0" w:space="0" w:color="auto"/>
        <w:left w:val="none" w:sz="0" w:space="0" w:color="auto"/>
        <w:bottom w:val="none" w:sz="0" w:space="0" w:color="auto"/>
        <w:right w:val="none" w:sz="0" w:space="0" w:color="auto"/>
      </w:divBdr>
      <w:divsChild>
        <w:div w:id="397434375">
          <w:marLeft w:val="0"/>
          <w:marRight w:val="0"/>
          <w:marTop w:val="0"/>
          <w:marBottom w:val="0"/>
          <w:divBdr>
            <w:top w:val="none" w:sz="0" w:space="0" w:color="auto"/>
            <w:left w:val="none" w:sz="0" w:space="0" w:color="auto"/>
            <w:bottom w:val="none" w:sz="0" w:space="0" w:color="auto"/>
            <w:right w:val="none" w:sz="0" w:space="0" w:color="auto"/>
          </w:divBdr>
          <w:divsChild>
            <w:div w:id="1431464488">
              <w:marLeft w:val="0"/>
              <w:marRight w:val="0"/>
              <w:marTop w:val="0"/>
              <w:marBottom w:val="0"/>
              <w:divBdr>
                <w:top w:val="none" w:sz="0" w:space="0" w:color="auto"/>
                <w:left w:val="none" w:sz="0" w:space="0" w:color="auto"/>
                <w:bottom w:val="none" w:sz="0" w:space="0" w:color="auto"/>
                <w:right w:val="none" w:sz="0" w:space="0" w:color="auto"/>
              </w:divBdr>
              <w:divsChild>
                <w:div w:id="4562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4877">
          <w:marLeft w:val="0"/>
          <w:marRight w:val="0"/>
          <w:marTop w:val="0"/>
          <w:marBottom w:val="0"/>
          <w:divBdr>
            <w:top w:val="none" w:sz="0" w:space="0" w:color="auto"/>
            <w:left w:val="none" w:sz="0" w:space="0" w:color="auto"/>
            <w:bottom w:val="none" w:sz="0" w:space="0" w:color="auto"/>
            <w:right w:val="none" w:sz="0" w:space="0" w:color="auto"/>
          </w:divBdr>
          <w:divsChild>
            <w:div w:id="932587379">
              <w:marLeft w:val="0"/>
              <w:marRight w:val="0"/>
              <w:marTop w:val="0"/>
              <w:marBottom w:val="0"/>
              <w:divBdr>
                <w:top w:val="none" w:sz="0" w:space="0" w:color="auto"/>
                <w:left w:val="none" w:sz="0" w:space="0" w:color="auto"/>
                <w:bottom w:val="none" w:sz="0" w:space="0" w:color="auto"/>
                <w:right w:val="none" w:sz="0" w:space="0" w:color="auto"/>
              </w:divBdr>
              <w:divsChild>
                <w:div w:id="1748067280">
                  <w:marLeft w:val="0"/>
                  <w:marRight w:val="0"/>
                  <w:marTop w:val="0"/>
                  <w:marBottom w:val="0"/>
                  <w:divBdr>
                    <w:top w:val="none" w:sz="0" w:space="0" w:color="auto"/>
                    <w:left w:val="none" w:sz="0" w:space="0" w:color="auto"/>
                    <w:bottom w:val="none" w:sz="0" w:space="0" w:color="auto"/>
                    <w:right w:val="none" w:sz="0" w:space="0" w:color="auto"/>
                  </w:divBdr>
                </w:div>
              </w:divsChild>
            </w:div>
            <w:div w:id="1653367414">
              <w:marLeft w:val="0"/>
              <w:marRight w:val="0"/>
              <w:marTop w:val="0"/>
              <w:marBottom w:val="0"/>
              <w:divBdr>
                <w:top w:val="none" w:sz="0" w:space="0" w:color="auto"/>
                <w:left w:val="none" w:sz="0" w:space="0" w:color="auto"/>
                <w:bottom w:val="none" w:sz="0" w:space="0" w:color="auto"/>
                <w:right w:val="none" w:sz="0" w:space="0" w:color="auto"/>
              </w:divBdr>
              <w:divsChild>
                <w:div w:id="21253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6844">
      <w:bodyDiv w:val="1"/>
      <w:marLeft w:val="0"/>
      <w:marRight w:val="0"/>
      <w:marTop w:val="0"/>
      <w:marBottom w:val="0"/>
      <w:divBdr>
        <w:top w:val="none" w:sz="0" w:space="0" w:color="auto"/>
        <w:left w:val="none" w:sz="0" w:space="0" w:color="auto"/>
        <w:bottom w:val="none" w:sz="0" w:space="0" w:color="auto"/>
        <w:right w:val="none" w:sz="0" w:space="0" w:color="auto"/>
      </w:divBdr>
      <w:divsChild>
        <w:div w:id="1833327160">
          <w:marLeft w:val="0"/>
          <w:marRight w:val="0"/>
          <w:marTop w:val="0"/>
          <w:marBottom w:val="0"/>
          <w:divBdr>
            <w:top w:val="none" w:sz="0" w:space="0" w:color="auto"/>
            <w:left w:val="none" w:sz="0" w:space="0" w:color="auto"/>
            <w:bottom w:val="none" w:sz="0" w:space="0" w:color="auto"/>
            <w:right w:val="none" w:sz="0" w:space="0" w:color="auto"/>
          </w:divBdr>
          <w:divsChild>
            <w:div w:id="1178037795">
              <w:marLeft w:val="0"/>
              <w:marRight w:val="0"/>
              <w:marTop w:val="0"/>
              <w:marBottom w:val="0"/>
              <w:divBdr>
                <w:top w:val="none" w:sz="0" w:space="0" w:color="auto"/>
                <w:left w:val="none" w:sz="0" w:space="0" w:color="auto"/>
                <w:bottom w:val="none" w:sz="0" w:space="0" w:color="auto"/>
                <w:right w:val="none" w:sz="0" w:space="0" w:color="auto"/>
              </w:divBdr>
              <w:divsChild>
                <w:div w:id="1971325427">
                  <w:marLeft w:val="0"/>
                  <w:marRight w:val="0"/>
                  <w:marTop w:val="0"/>
                  <w:marBottom w:val="0"/>
                  <w:divBdr>
                    <w:top w:val="none" w:sz="0" w:space="0" w:color="auto"/>
                    <w:left w:val="none" w:sz="0" w:space="0" w:color="auto"/>
                    <w:bottom w:val="none" w:sz="0" w:space="0" w:color="auto"/>
                    <w:right w:val="none" w:sz="0" w:space="0" w:color="auto"/>
                  </w:divBdr>
                </w:div>
              </w:divsChild>
            </w:div>
            <w:div w:id="16584057">
              <w:marLeft w:val="0"/>
              <w:marRight w:val="0"/>
              <w:marTop w:val="0"/>
              <w:marBottom w:val="0"/>
              <w:divBdr>
                <w:top w:val="none" w:sz="0" w:space="0" w:color="auto"/>
                <w:left w:val="none" w:sz="0" w:space="0" w:color="auto"/>
                <w:bottom w:val="none" w:sz="0" w:space="0" w:color="auto"/>
                <w:right w:val="none" w:sz="0" w:space="0" w:color="auto"/>
              </w:divBdr>
              <w:divsChild>
                <w:div w:id="1548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180533">
          <w:marLeft w:val="0"/>
          <w:marRight w:val="0"/>
          <w:marTop w:val="0"/>
          <w:marBottom w:val="0"/>
          <w:divBdr>
            <w:top w:val="none" w:sz="0" w:space="0" w:color="auto"/>
            <w:left w:val="none" w:sz="0" w:space="0" w:color="auto"/>
            <w:bottom w:val="none" w:sz="0" w:space="0" w:color="auto"/>
            <w:right w:val="none" w:sz="0" w:space="0" w:color="auto"/>
          </w:divBdr>
          <w:divsChild>
            <w:div w:id="293295464">
              <w:marLeft w:val="0"/>
              <w:marRight w:val="0"/>
              <w:marTop w:val="0"/>
              <w:marBottom w:val="0"/>
              <w:divBdr>
                <w:top w:val="none" w:sz="0" w:space="0" w:color="auto"/>
                <w:left w:val="none" w:sz="0" w:space="0" w:color="auto"/>
                <w:bottom w:val="none" w:sz="0" w:space="0" w:color="auto"/>
                <w:right w:val="none" w:sz="0" w:space="0" w:color="auto"/>
              </w:divBdr>
              <w:divsChild>
                <w:div w:id="684209396">
                  <w:marLeft w:val="0"/>
                  <w:marRight w:val="0"/>
                  <w:marTop w:val="0"/>
                  <w:marBottom w:val="0"/>
                  <w:divBdr>
                    <w:top w:val="none" w:sz="0" w:space="0" w:color="auto"/>
                    <w:left w:val="none" w:sz="0" w:space="0" w:color="auto"/>
                    <w:bottom w:val="none" w:sz="0" w:space="0" w:color="auto"/>
                    <w:right w:val="none" w:sz="0" w:space="0" w:color="auto"/>
                  </w:divBdr>
                </w:div>
              </w:divsChild>
            </w:div>
            <w:div w:id="1245645711">
              <w:marLeft w:val="0"/>
              <w:marRight w:val="0"/>
              <w:marTop w:val="0"/>
              <w:marBottom w:val="0"/>
              <w:divBdr>
                <w:top w:val="none" w:sz="0" w:space="0" w:color="auto"/>
                <w:left w:val="none" w:sz="0" w:space="0" w:color="auto"/>
                <w:bottom w:val="none" w:sz="0" w:space="0" w:color="auto"/>
                <w:right w:val="none" w:sz="0" w:space="0" w:color="auto"/>
              </w:divBdr>
              <w:divsChild>
                <w:div w:id="445274894">
                  <w:marLeft w:val="0"/>
                  <w:marRight w:val="0"/>
                  <w:marTop w:val="0"/>
                  <w:marBottom w:val="0"/>
                  <w:divBdr>
                    <w:top w:val="none" w:sz="0" w:space="0" w:color="auto"/>
                    <w:left w:val="none" w:sz="0" w:space="0" w:color="auto"/>
                    <w:bottom w:val="none" w:sz="0" w:space="0" w:color="auto"/>
                    <w:right w:val="none" w:sz="0" w:space="0" w:color="auto"/>
                  </w:divBdr>
                </w:div>
              </w:divsChild>
            </w:div>
            <w:div w:id="596793408">
              <w:marLeft w:val="0"/>
              <w:marRight w:val="0"/>
              <w:marTop w:val="0"/>
              <w:marBottom w:val="0"/>
              <w:divBdr>
                <w:top w:val="none" w:sz="0" w:space="0" w:color="auto"/>
                <w:left w:val="none" w:sz="0" w:space="0" w:color="auto"/>
                <w:bottom w:val="none" w:sz="0" w:space="0" w:color="auto"/>
                <w:right w:val="none" w:sz="0" w:space="0" w:color="auto"/>
              </w:divBdr>
              <w:divsChild>
                <w:div w:id="20295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9731">
      <w:bodyDiv w:val="1"/>
      <w:marLeft w:val="0"/>
      <w:marRight w:val="0"/>
      <w:marTop w:val="0"/>
      <w:marBottom w:val="0"/>
      <w:divBdr>
        <w:top w:val="none" w:sz="0" w:space="0" w:color="auto"/>
        <w:left w:val="none" w:sz="0" w:space="0" w:color="auto"/>
        <w:bottom w:val="none" w:sz="0" w:space="0" w:color="auto"/>
        <w:right w:val="none" w:sz="0" w:space="0" w:color="auto"/>
      </w:divBdr>
    </w:div>
    <w:div w:id="119422307">
      <w:bodyDiv w:val="1"/>
      <w:marLeft w:val="0"/>
      <w:marRight w:val="0"/>
      <w:marTop w:val="0"/>
      <w:marBottom w:val="0"/>
      <w:divBdr>
        <w:top w:val="none" w:sz="0" w:space="0" w:color="auto"/>
        <w:left w:val="none" w:sz="0" w:space="0" w:color="auto"/>
        <w:bottom w:val="none" w:sz="0" w:space="0" w:color="auto"/>
        <w:right w:val="none" w:sz="0" w:space="0" w:color="auto"/>
      </w:divBdr>
      <w:divsChild>
        <w:div w:id="726102337">
          <w:marLeft w:val="0"/>
          <w:marRight w:val="0"/>
          <w:marTop w:val="0"/>
          <w:marBottom w:val="0"/>
          <w:divBdr>
            <w:top w:val="none" w:sz="0" w:space="0" w:color="auto"/>
            <w:left w:val="none" w:sz="0" w:space="0" w:color="auto"/>
            <w:bottom w:val="none" w:sz="0" w:space="0" w:color="auto"/>
            <w:right w:val="none" w:sz="0" w:space="0" w:color="auto"/>
          </w:divBdr>
          <w:divsChild>
            <w:div w:id="1783264802">
              <w:marLeft w:val="0"/>
              <w:marRight w:val="0"/>
              <w:marTop w:val="0"/>
              <w:marBottom w:val="0"/>
              <w:divBdr>
                <w:top w:val="none" w:sz="0" w:space="0" w:color="auto"/>
                <w:left w:val="none" w:sz="0" w:space="0" w:color="auto"/>
                <w:bottom w:val="none" w:sz="0" w:space="0" w:color="auto"/>
                <w:right w:val="none" w:sz="0" w:space="0" w:color="auto"/>
              </w:divBdr>
              <w:divsChild>
                <w:div w:id="63513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2415">
      <w:bodyDiv w:val="1"/>
      <w:marLeft w:val="0"/>
      <w:marRight w:val="0"/>
      <w:marTop w:val="0"/>
      <w:marBottom w:val="0"/>
      <w:divBdr>
        <w:top w:val="none" w:sz="0" w:space="0" w:color="auto"/>
        <w:left w:val="none" w:sz="0" w:space="0" w:color="auto"/>
        <w:bottom w:val="none" w:sz="0" w:space="0" w:color="auto"/>
        <w:right w:val="none" w:sz="0" w:space="0" w:color="auto"/>
      </w:divBdr>
      <w:divsChild>
        <w:div w:id="466825733">
          <w:marLeft w:val="0"/>
          <w:marRight w:val="0"/>
          <w:marTop w:val="0"/>
          <w:marBottom w:val="0"/>
          <w:divBdr>
            <w:top w:val="none" w:sz="0" w:space="0" w:color="auto"/>
            <w:left w:val="none" w:sz="0" w:space="0" w:color="auto"/>
            <w:bottom w:val="none" w:sz="0" w:space="0" w:color="auto"/>
            <w:right w:val="none" w:sz="0" w:space="0" w:color="auto"/>
          </w:divBdr>
          <w:divsChild>
            <w:div w:id="101078776">
              <w:marLeft w:val="0"/>
              <w:marRight w:val="0"/>
              <w:marTop w:val="0"/>
              <w:marBottom w:val="0"/>
              <w:divBdr>
                <w:top w:val="none" w:sz="0" w:space="0" w:color="auto"/>
                <w:left w:val="none" w:sz="0" w:space="0" w:color="auto"/>
                <w:bottom w:val="none" w:sz="0" w:space="0" w:color="auto"/>
                <w:right w:val="none" w:sz="0" w:space="0" w:color="auto"/>
              </w:divBdr>
              <w:divsChild>
                <w:div w:id="11597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257523">
      <w:bodyDiv w:val="1"/>
      <w:marLeft w:val="0"/>
      <w:marRight w:val="0"/>
      <w:marTop w:val="0"/>
      <w:marBottom w:val="0"/>
      <w:divBdr>
        <w:top w:val="none" w:sz="0" w:space="0" w:color="auto"/>
        <w:left w:val="none" w:sz="0" w:space="0" w:color="auto"/>
        <w:bottom w:val="none" w:sz="0" w:space="0" w:color="auto"/>
        <w:right w:val="none" w:sz="0" w:space="0" w:color="auto"/>
      </w:divBdr>
      <w:divsChild>
        <w:div w:id="2083138043">
          <w:marLeft w:val="0"/>
          <w:marRight w:val="0"/>
          <w:marTop w:val="0"/>
          <w:marBottom w:val="0"/>
          <w:divBdr>
            <w:top w:val="none" w:sz="0" w:space="0" w:color="auto"/>
            <w:left w:val="none" w:sz="0" w:space="0" w:color="auto"/>
            <w:bottom w:val="none" w:sz="0" w:space="0" w:color="auto"/>
            <w:right w:val="none" w:sz="0" w:space="0" w:color="auto"/>
          </w:divBdr>
          <w:divsChild>
            <w:div w:id="39719074">
              <w:marLeft w:val="0"/>
              <w:marRight w:val="0"/>
              <w:marTop w:val="0"/>
              <w:marBottom w:val="0"/>
              <w:divBdr>
                <w:top w:val="none" w:sz="0" w:space="0" w:color="auto"/>
                <w:left w:val="none" w:sz="0" w:space="0" w:color="auto"/>
                <w:bottom w:val="none" w:sz="0" w:space="0" w:color="auto"/>
                <w:right w:val="none" w:sz="0" w:space="0" w:color="auto"/>
              </w:divBdr>
              <w:divsChild>
                <w:div w:id="271741910">
                  <w:marLeft w:val="0"/>
                  <w:marRight w:val="0"/>
                  <w:marTop w:val="0"/>
                  <w:marBottom w:val="0"/>
                  <w:divBdr>
                    <w:top w:val="none" w:sz="0" w:space="0" w:color="auto"/>
                    <w:left w:val="none" w:sz="0" w:space="0" w:color="auto"/>
                    <w:bottom w:val="none" w:sz="0" w:space="0" w:color="auto"/>
                    <w:right w:val="none" w:sz="0" w:space="0" w:color="auto"/>
                  </w:divBdr>
                </w:div>
              </w:divsChild>
            </w:div>
            <w:div w:id="1605456043">
              <w:marLeft w:val="0"/>
              <w:marRight w:val="0"/>
              <w:marTop w:val="0"/>
              <w:marBottom w:val="0"/>
              <w:divBdr>
                <w:top w:val="none" w:sz="0" w:space="0" w:color="auto"/>
                <w:left w:val="none" w:sz="0" w:space="0" w:color="auto"/>
                <w:bottom w:val="none" w:sz="0" w:space="0" w:color="auto"/>
                <w:right w:val="none" w:sz="0" w:space="0" w:color="auto"/>
              </w:divBdr>
              <w:divsChild>
                <w:div w:id="750782517">
                  <w:marLeft w:val="0"/>
                  <w:marRight w:val="0"/>
                  <w:marTop w:val="0"/>
                  <w:marBottom w:val="0"/>
                  <w:divBdr>
                    <w:top w:val="none" w:sz="0" w:space="0" w:color="auto"/>
                    <w:left w:val="none" w:sz="0" w:space="0" w:color="auto"/>
                    <w:bottom w:val="none" w:sz="0" w:space="0" w:color="auto"/>
                    <w:right w:val="none" w:sz="0" w:space="0" w:color="auto"/>
                  </w:divBdr>
                </w:div>
              </w:divsChild>
            </w:div>
            <w:div w:id="2081555725">
              <w:marLeft w:val="0"/>
              <w:marRight w:val="0"/>
              <w:marTop w:val="0"/>
              <w:marBottom w:val="0"/>
              <w:divBdr>
                <w:top w:val="none" w:sz="0" w:space="0" w:color="auto"/>
                <w:left w:val="none" w:sz="0" w:space="0" w:color="auto"/>
                <w:bottom w:val="none" w:sz="0" w:space="0" w:color="auto"/>
                <w:right w:val="none" w:sz="0" w:space="0" w:color="auto"/>
              </w:divBdr>
              <w:divsChild>
                <w:div w:id="1065689080">
                  <w:marLeft w:val="0"/>
                  <w:marRight w:val="0"/>
                  <w:marTop w:val="0"/>
                  <w:marBottom w:val="0"/>
                  <w:divBdr>
                    <w:top w:val="none" w:sz="0" w:space="0" w:color="auto"/>
                    <w:left w:val="none" w:sz="0" w:space="0" w:color="auto"/>
                    <w:bottom w:val="none" w:sz="0" w:space="0" w:color="auto"/>
                    <w:right w:val="none" w:sz="0" w:space="0" w:color="auto"/>
                  </w:divBdr>
                </w:div>
              </w:divsChild>
            </w:div>
            <w:div w:id="1854297490">
              <w:marLeft w:val="0"/>
              <w:marRight w:val="0"/>
              <w:marTop w:val="0"/>
              <w:marBottom w:val="0"/>
              <w:divBdr>
                <w:top w:val="none" w:sz="0" w:space="0" w:color="auto"/>
                <w:left w:val="none" w:sz="0" w:space="0" w:color="auto"/>
                <w:bottom w:val="none" w:sz="0" w:space="0" w:color="auto"/>
                <w:right w:val="none" w:sz="0" w:space="0" w:color="auto"/>
              </w:divBdr>
              <w:divsChild>
                <w:div w:id="1081022322">
                  <w:marLeft w:val="0"/>
                  <w:marRight w:val="0"/>
                  <w:marTop w:val="0"/>
                  <w:marBottom w:val="0"/>
                  <w:divBdr>
                    <w:top w:val="none" w:sz="0" w:space="0" w:color="auto"/>
                    <w:left w:val="none" w:sz="0" w:space="0" w:color="auto"/>
                    <w:bottom w:val="none" w:sz="0" w:space="0" w:color="auto"/>
                    <w:right w:val="none" w:sz="0" w:space="0" w:color="auto"/>
                  </w:divBdr>
                </w:div>
              </w:divsChild>
            </w:div>
            <w:div w:id="385956780">
              <w:marLeft w:val="0"/>
              <w:marRight w:val="0"/>
              <w:marTop w:val="0"/>
              <w:marBottom w:val="0"/>
              <w:divBdr>
                <w:top w:val="none" w:sz="0" w:space="0" w:color="auto"/>
                <w:left w:val="none" w:sz="0" w:space="0" w:color="auto"/>
                <w:bottom w:val="none" w:sz="0" w:space="0" w:color="auto"/>
                <w:right w:val="none" w:sz="0" w:space="0" w:color="auto"/>
              </w:divBdr>
              <w:divsChild>
                <w:div w:id="1632401023">
                  <w:marLeft w:val="0"/>
                  <w:marRight w:val="0"/>
                  <w:marTop w:val="0"/>
                  <w:marBottom w:val="0"/>
                  <w:divBdr>
                    <w:top w:val="none" w:sz="0" w:space="0" w:color="auto"/>
                    <w:left w:val="none" w:sz="0" w:space="0" w:color="auto"/>
                    <w:bottom w:val="none" w:sz="0" w:space="0" w:color="auto"/>
                    <w:right w:val="none" w:sz="0" w:space="0" w:color="auto"/>
                  </w:divBdr>
                </w:div>
              </w:divsChild>
            </w:div>
            <w:div w:id="1039280787">
              <w:marLeft w:val="0"/>
              <w:marRight w:val="0"/>
              <w:marTop w:val="0"/>
              <w:marBottom w:val="0"/>
              <w:divBdr>
                <w:top w:val="none" w:sz="0" w:space="0" w:color="auto"/>
                <w:left w:val="none" w:sz="0" w:space="0" w:color="auto"/>
                <w:bottom w:val="none" w:sz="0" w:space="0" w:color="auto"/>
                <w:right w:val="none" w:sz="0" w:space="0" w:color="auto"/>
              </w:divBdr>
              <w:divsChild>
                <w:div w:id="1205024797">
                  <w:marLeft w:val="0"/>
                  <w:marRight w:val="0"/>
                  <w:marTop w:val="0"/>
                  <w:marBottom w:val="0"/>
                  <w:divBdr>
                    <w:top w:val="none" w:sz="0" w:space="0" w:color="auto"/>
                    <w:left w:val="none" w:sz="0" w:space="0" w:color="auto"/>
                    <w:bottom w:val="none" w:sz="0" w:space="0" w:color="auto"/>
                    <w:right w:val="none" w:sz="0" w:space="0" w:color="auto"/>
                  </w:divBdr>
                </w:div>
              </w:divsChild>
            </w:div>
            <w:div w:id="2092192915">
              <w:marLeft w:val="0"/>
              <w:marRight w:val="0"/>
              <w:marTop w:val="0"/>
              <w:marBottom w:val="0"/>
              <w:divBdr>
                <w:top w:val="none" w:sz="0" w:space="0" w:color="auto"/>
                <w:left w:val="none" w:sz="0" w:space="0" w:color="auto"/>
                <w:bottom w:val="none" w:sz="0" w:space="0" w:color="auto"/>
                <w:right w:val="none" w:sz="0" w:space="0" w:color="auto"/>
              </w:divBdr>
              <w:divsChild>
                <w:div w:id="2121214442">
                  <w:marLeft w:val="0"/>
                  <w:marRight w:val="0"/>
                  <w:marTop w:val="0"/>
                  <w:marBottom w:val="0"/>
                  <w:divBdr>
                    <w:top w:val="none" w:sz="0" w:space="0" w:color="auto"/>
                    <w:left w:val="none" w:sz="0" w:space="0" w:color="auto"/>
                    <w:bottom w:val="none" w:sz="0" w:space="0" w:color="auto"/>
                    <w:right w:val="none" w:sz="0" w:space="0" w:color="auto"/>
                  </w:divBdr>
                </w:div>
              </w:divsChild>
            </w:div>
            <w:div w:id="2055428254">
              <w:marLeft w:val="0"/>
              <w:marRight w:val="0"/>
              <w:marTop w:val="0"/>
              <w:marBottom w:val="0"/>
              <w:divBdr>
                <w:top w:val="none" w:sz="0" w:space="0" w:color="auto"/>
                <w:left w:val="none" w:sz="0" w:space="0" w:color="auto"/>
                <w:bottom w:val="none" w:sz="0" w:space="0" w:color="auto"/>
                <w:right w:val="none" w:sz="0" w:space="0" w:color="auto"/>
              </w:divBdr>
              <w:divsChild>
                <w:div w:id="921111379">
                  <w:marLeft w:val="0"/>
                  <w:marRight w:val="0"/>
                  <w:marTop w:val="0"/>
                  <w:marBottom w:val="0"/>
                  <w:divBdr>
                    <w:top w:val="none" w:sz="0" w:space="0" w:color="auto"/>
                    <w:left w:val="none" w:sz="0" w:space="0" w:color="auto"/>
                    <w:bottom w:val="none" w:sz="0" w:space="0" w:color="auto"/>
                    <w:right w:val="none" w:sz="0" w:space="0" w:color="auto"/>
                  </w:divBdr>
                </w:div>
              </w:divsChild>
            </w:div>
            <w:div w:id="1953855314">
              <w:marLeft w:val="0"/>
              <w:marRight w:val="0"/>
              <w:marTop w:val="0"/>
              <w:marBottom w:val="0"/>
              <w:divBdr>
                <w:top w:val="none" w:sz="0" w:space="0" w:color="auto"/>
                <w:left w:val="none" w:sz="0" w:space="0" w:color="auto"/>
                <w:bottom w:val="none" w:sz="0" w:space="0" w:color="auto"/>
                <w:right w:val="none" w:sz="0" w:space="0" w:color="auto"/>
              </w:divBdr>
              <w:divsChild>
                <w:div w:id="735056173">
                  <w:marLeft w:val="0"/>
                  <w:marRight w:val="0"/>
                  <w:marTop w:val="0"/>
                  <w:marBottom w:val="0"/>
                  <w:divBdr>
                    <w:top w:val="none" w:sz="0" w:space="0" w:color="auto"/>
                    <w:left w:val="none" w:sz="0" w:space="0" w:color="auto"/>
                    <w:bottom w:val="none" w:sz="0" w:space="0" w:color="auto"/>
                    <w:right w:val="none" w:sz="0" w:space="0" w:color="auto"/>
                  </w:divBdr>
                </w:div>
              </w:divsChild>
            </w:div>
            <w:div w:id="860703362">
              <w:marLeft w:val="0"/>
              <w:marRight w:val="0"/>
              <w:marTop w:val="0"/>
              <w:marBottom w:val="0"/>
              <w:divBdr>
                <w:top w:val="none" w:sz="0" w:space="0" w:color="auto"/>
                <w:left w:val="none" w:sz="0" w:space="0" w:color="auto"/>
                <w:bottom w:val="none" w:sz="0" w:space="0" w:color="auto"/>
                <w:right w:val="none" w:sz="0" w:space="0" w:color="auto"/>
              </w:divBdr>
              <w:divsChild>
                <w:div w:id="669524846">
                  <w:marLeft w:val="0"/>
                  <w:marRight w:val="0"/>
                  <w:marTop w:val="0"/>
                  <w:marBottom w:val="0"/>
                  <w:divBdr>
                    <w:top w:val="none" w:sz="0" w:space="0" w:color="auto"/>
                    <w:left w:val="none" w:sz="0" w:space="0" w:color="auto"/>
                    <w:bottom w:val="none" w:sz="0" w:space="0" w:color="auto"/>
                    <w:right w:val="none" w:sz="0" w:space="0" w:color="auto"/>
                  </w:divBdr>
                </w:div>
              </w:divsChild>
            </w:div>
            <w:div w:id="1679111470">
              <w:marLeft w:val="0"/>
              <w:marRight w:val="0"/>
              <w:marTop w:val="0"/>
              <w:marBottom w:val="0"/>
              <w:divBdr>
                <w:top w:val="none" w:sz="0" w:space="0" w:color="auto"/>
                <w:left w:val="none" w:sz="0" w:space="0" w:color="auto"/>
                <w:bottom w:val="none" w:sz="0" w:space="0" w:color="auto"/>
                <w:right w:val="none" w:sz="0" w:space="0" w:color="auto"/>
              </w:divBdr>
              <w:divsChild>
                <w:div w:id="1139761114">
                  <w:marLeft w:val="0"/>
                  <w:marRight w:val="0"/>
                  <w:marTop w:val="0"/>
                  <w:marBottom w:val="0"/>
                  <w:divBdr>
                    <w:top w:val="none" w:sz="0" w:space="0" w:color="auto"/>
                    <w:left w:val="none" w:sz="0" w:space="0" w:color="auto"/>
                    <w:bottom w:val="none" w:sz="0" w:space="0" w:color="auto"/>
                    <w:right w:val="none" w:sz="0" w:space="0" w:color="auto"/>
                  </w:divBdr>
                </w:div>
              </w:divsChild>
            </w:div>
            <w:div w:id="527180435">
              <w:marLeft w:val="0"/>
              <w:marRight w:val="0"/>
              <w:marTop w:val="0"/>
              <w:marBottom w:val="0"/>
              <w:divBdr>
                <w:top w:val="none" w:sz="0" w:space="0" w:color="auto"/>
                <w:left w:val="none" w:sz="0" w:space="0" w:color="auto"/>
                <w:bottom w:val="none" w:sz="0" w:space="0" w:color="auto"/>
                <w:right w:val="none" w:sz="0" w:space="0" w:color="auto"/>
              </w:divBdr>
              <w:divsChild>
                <w:div w:id="25305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5977">
          <w:marLeft w:val="0"/>
          <w:marRight w:val="0"/>
          <w:marTop w:val="0"/>
          <w:marBottom w:val="0"/>
          <w:divBdr>
            <w:top w:val="none" w:sz="0" w:space="0" w:color="auto"/>
            <w:left w:val="none" w:sz="0" w:space="0" w:color="auto"/>
            <w:bottom w:val="none" w:sz="0" w:space="0" w:color="auto"/>
            <w:right w:val="none" w:sz="0" w:space="0" w:color="auto"/>
          </w:divBdr>
          <w:divsChild>
            <w:div w:id="2024673431">
              <w:marLeft w:val="0"/>
              <w:marRight w:val="0"/>
              <w:marTop w:val="0"/>
              <w:marBottom w:val="0"/>
              <w:divBdr>
                <w:top w:val="none" w:sz="0" w:space="0" w:color="auto"/>
                <w:left w:val="none" w:sz="0" w:space="0" w:color="auto"/>
                <w:bottom w:val="none" w:sz="0" w:space="0" w:color="auto"/>
                <w:right w:val="none" w:sz="0" w:space="0" w:color="auto"/>
              </w:divBdr>
              <w:divsChild>
                <w:div w:id="462625236">
                  <w:marLeft w:val="0"/>
                  <w:marRight w:val="0"/>
                  <w:marTop w:val="0"/>
                  <w:marBottom w:val="0"/>
                  <w:divBdr>
                    <w:top w:val="none" w:sz="0" w:space="0" w:color="auto"/>
                    <w:left w:val="none" w:sz="0" w:space="0" w:color="auto"/>
                    <w:bottom w:val="none" w:sz="0" w:space="0" w:color="auto"/>
                    <w:right w:val="none" w:sz="0" w:space="0" w:color="auto"/>
                  </w:divBdr>
                </w:div>
              </w:divsChild>
            </w:div>
            <w:div w:id="1415391696">
              <w:marLeft w:val="0"/>
              <w:marRight w:val="0"/>
              <w:marTop w:val="0"/>
              <w:marBottom w:val="0"/>
              <w:divBdr>
                <w:top w:val="none" w:sz="0" w:space="0" w:color="auto"/>
                <w:left w:val="none" w:sz="0" w:space="0" w:color="auto"/>
                <w:bottom w:val="none" w:sz="0" w:space="0" w:color="auto"/>
                <w:right w:val="none" w:sz="0" w:space="0" w:color="auto"/>
              </w:divBdr>
              <w:divsChild>
                <w:div w:id="1847213336">
                  <w:marLeft w:val="0"/>
                  <w:marRight w:val="0"/>
                  <w:marTop w:val="0"/>
                  <w:marBottom w:val="0"/>
                  <w:divBdr>
                    <w:top w:val="none" w:sz="0" w:space="0" w:color="auto"/>
                    <w:left w:val="none" w:sz="0" w:space="0" w:color="auto"/>
                    <w:bottom w:val="none" w:sz="0" w:space="0" w:color="auto"/>
                    <w:right w:val="none" w:sz="0" w:space="0" w:color="auto"/>
                  </w:divBdr>
                </w:div>
              </w:divsChild>
            </w:div>
            <w:div w:id="448814688">
              <w:marLeft w:val="0"/>
              <w:marRight w:val="0"/>
              <w:marTop w:val="0"/>
              <w:marBottom w:val="0"/>
              <w:divBdr>
                <w:top w:val="none" w:sz="0" w:space="0" w:color="auto"/>
                <w:left w:val="none" w:sz="0" w:space="0" w:color="auto"/>
                <w:bottom w:val="none" w:sz="0" w:space="0" w:color="auto"/>
                <w:right w:val="none" w:sz="0" w:space="0" w:color="auto"/>
              </w:divBdr>
              <w:divsChild>
                <w:div w:id="886836716">
                  <w:marLeft w:val="0"/>
                  <w:marRight w:val="0"/>
                  <w:marTop w:val="0"/>
                  <w:marBottom w:val="0"/>
                  <w:divBdr>
                    <w:top w:val="none" w:sz="0" w:space="0" w:color="auto"/>
                    <w:left w:val="none" w:sz="0" w:space="0" w:color="auto"/>
                    <w:bottom w:val="none" w:sz="0" w:space="0" w:color="auto"/>
                    <w:right w:val="none" w:sz="0" w:space="0" w:color="auto"/>
                  </w:divBdr>
                </w:div>
              </w:divsChild>
            </w:div>
            <w:div w:id="1688214923">
              <w:marLeft w:val="0"/>
              <w:marRight w:val="0"/>
              <w:marTop w:val="0"/>
              <w:marBottom w:val="0"/>
              <w:divBdr>
                <w:top w:val="none" w:sz="0" w:space="0" w:color="auto"/>
                <w:left w:val="none" w:sz="0" w:space="0" w:color="auto"/>
                <w:bottom w:val="none" w:sz="0" w:space="0" w:color="auto"/>
                <w:right w:val="none" w:sz="0" w:space="0" w:color="auto"/>
              </w:divBdr>
              <w:divsChild>
                <w:div w:id="787118545">
                  <w:marLeft w:val="0"/>
                  <w:marRight w:val="0"/>
                  <w:marTop w:val="0"/>
                  <w:marBottom w:val="0"/>
                  <w:divBdr>
                    <w:top w:val="none" w:sz="0" w:space="0" w:color="auto"/>
                    <w:left w:val="none" w:sz="0" w:space="0" w:color="auto"/>
                    <w:bottom w:val="none" w:sz="0" w:space="0" w:color="auto"/>
                    <w:right w:val="none" w:sz="0" w:space="0" w:color="auto"/>
                  </w:divBdr>
                </w:div>
              </w:divsChild>
            </w:div>
            <w:div w:id="1956592956">
              <w:marLeft w:val="0"/>
              <w:marRight w:val="0"/>
              <w:marTop w:val="0"/>
              <w:marBottom w:val="0"/>
              <w:divBdr>
                <w:top w:val="none" w:sz="0" w:space="0" w:color="auto"/>
                <w:left w:val="none" w:sz="0" w:space="0" w:color="auto"/>
                <w:bottom w:val="none" w:sz="0" w:space="0" w:color="auto"/>
                <w:right w:val="none" w:sz="0" w:space="0" w:color="auto"/>
              </w:divBdr>
              <w:divsChild>
                <w:div w:id="1721401149">
                  <w:marLeft w:val="0"/>
                  <w:marRight w:val="0"/>
                  <w:marTop w:val="0"/>
                  <w:marBottom w:val="0"/>
                  <w:divBdr>
                    <w:top w:val="none" w:sz="0" w:space="0" w:color="auto"/>
                    <w:left w:val="none" w:sz="0" w:space="0" w:color="auto"/>
                    <w:bottom w:val="none" w:sz="0" w:space="0" w:color="auto"/>
                    <w:right w:val="none" w:sz="0" w:space="0" w:color="auto"/>
                  </w:divBdr>
                </w:div>
              </w:divsChild>
            </w:div>
            <w:div w:id="957026297">
              <w:marLeft w:val="0"/>
              <w:marRight w:val="0"/>
              <w:marTop w:val="0"/>
              <w:marBottom w:val="0"/>
              <w:divBdr>
                <w:top w:val="none" w:sz="0" w:space="0" w:color="auto"/>
                <w:left w:val="none" w:sz="0" w:space="0" w:color="auto"/>
                <w:bottom w:val="none" w:sz="0" w:space="0" w:color="auto"/>
                <w:right w:val="none" w:sz="0" w:space="0" w:color="auto"/>
              </w:divBdr>
              <w:divsChild>
                <w:div w:id="1844202766">
                  <w:marLeft w:val="0"/>
                  <w:marRight w:val="0"/>
                  <w:marTop w:val="0"/>
                  <w:marBottom w:val="0"/>
                  <w:divBdr>
                    <w:top w:val="none" w:sz="0" w:space="0" w:color="auto"/>
                    <w:left w:val="none" w:sz="0" w:space="0" w:color="auto"/>
                    <w:bottom w:val="none" w:sz="0" w:space="0" w:color="auto"/>
                    <w:right w:val="none" w:sz="0" w:space="0" w:color="auto"/>
                  </w:divBdr>
                </w:div>
              </w:divsChild>
            </w:div>
            <w:div w:id="647828125">
              <w:marLeft w:val="0"/>
              <w:marRight w:val="0"/>
              <w:marTop w:val="0"/>
              <w:marBottom w:val="0"/>
              <w:divBdr>
                <w:top w:val="none" w:sz="0" w:space="0" w:color="auto"/>
                <w:left w:val="none" w:sz="0" w:space="0" w:color="auto"/>
                <w:bottom w:val="none" w:sz="0" w:space="0" w:color="auto"/>
                <w:right w:val="none" w:sz="0" w:space="0" w:color="auto"/>
              </w:divBdr>
              <w:divsChild>
                <w:div w:id="1336305395">
                  <w:marLeft w:val="0"/>
                  <w:marRight w:val="0"/>
                  <w:marTop w:val="0"/>
                  <w:marBottom w:val="0"/>
                  <w:divBdr>
                    <w:top w:val="none" w:sz="0" w:space="0" w:color="auto"/>
                    <w:left w:val="none" w:sz="0" w:space="0" w:color="auto"/>
                    <w:bottom w:val="none" w:sz="0" w:space="0" w:color="auto"/>
                    <w:right w:val="none" w:sz="0" w:space="0" w:color="auto"/>
                  </w:divBdr>
                </w:div>
              </w:divsChild>
            </w:div>
            <w:div w:id="1919561577">
              <w:marLeft w:val="0"/>
              <w:marRight w:val="0"/>
              <w:marTop w:val="0"/>
              <w:marBottom w:val="0"/>
              <w:divBdr>
                <w:top w:val="none" w:sz="0" w:space="0" w:color="auto"/>
                <w:left w:val="none" w:sz="0" w:space="0" w:color="auto"/>
                <w:bottom w:val="none" w:sz="0" w:space="0" w:color="auto"/>
                <w:right w:val="none" w:sz="0" w:space="0" w:color="auto"/>
              </w:divBdr>
              <w:divsChild>
                <w:div w:id="1235779145">
                  <w:marLeft w:val="0"/>
                  <w:marRight w:val="0"/>
                  <w:marTop w:val="0"/>
                  <w:marBottom w:val="0"/>
                  <w:divBdr>
                    <w:top w:val="none" w:sz="0" w:space="0" w:color="auto"/>
                    <w:left w:val="none" w:sz="0" w:space="0" w:color="auto"/>
                    <w:bottom w:val="none" w:sz="0" w:space="0" w:color="auto"/>
                    <w:right w:val="none" w:sz="0" w:space="0" w:color="auto"/>
                  </w:divBdr>
                </w:div>
              </w:divsChild>
            </w:div>
            <w:div w:id="1378117166">
              <w:marLeft w:val="0"/>
              <w:marRight w:val="0"/>
              <w:marTop w:val="0"/>
              <w:marBottom w:val="0"/>
              <w:divBdr>
                <w:top w:val="none" w:sz="0" w:space="0" w:color="auto"/>
                <w:left w:val="none" w:sz="0" w:space="0" w:color="auto"/>
                <w:bottom w:val="none" w:sz="0" w:space="0" w:color="auto"/>
                <w:right w:val="none" w:sz="0" w:space="0" w:color="auto"/>
              </w:divBdr>
              <w:divsChild>
                <w:div w:id="1596206936">
                  <w:marLeft w:val="0"/>
                  <w:marRight w:val="0"/>
                  <w:marTop w:val="0"/>
                  <w:marBottom w:val="0"/>
                  <w:divBdr>
                    <w:top w:val="none" w:sz="0" w:space="0" w:color="auto"/>
                    <w:left w:val="none" w:sz="0" w:space="0" w:color="auto"/>
                    <w:bottom w:val="none" w:sz="0" w:space="0" w:color="auto"/>
                    <w:right w:val="none" w:sz="0" w:space="0" w:color="auto"/>
                  </w:divBdr>
                </w:div>
              </w:divsChild>
            </w:div>
            <w:div w:id="1576815302">
              <w:marLeft w:val="0"/>
              <w:marRight w:val="0"/>
              <w:marTop w:val="0"/>
              <w:marBottom w:val="0"/>
              <w:divBdr>
                <w:top w:val="none" w:sz="0" w:space="0" w:color="auto"/>
                <w:left w:val="none" w:sz="0" w:space="0" w:color="auto"/>
                <w:bottom w:val="none" w:sz="0" w:space="0" w:color="auto"/>
                <w:right w:val="none" w:sz="0" w:space="0" w:color="auto"/>
              </w:divBdr>
              <w:divsChild>
                <w:div w:id="457797125">
                  <w:marLeft w:val="0"/>
                  <w:marRight w:val="0"/>
                  <w:marTop w:val="0"/>
                  <w:marBottom w:val="0"/>
                  <w:divBdr>
                    <w:top w:val="none" w:sz="0" w:space="0" w:color="auto"/>
                    <w:left w:val="none" w:sz="0" w:space="0" w:color="auto"/>
                    <w:bottom w:val="none" w:sz="0" w:space="0" w:color="auto"/>
                    <w:right w:val="none" w:sz="0" w:space="0" w:color="auto"/>
                  </w:divBdr>
                </w:div>
              </w:divsChild>
            </w:div>
            <w:div w:id="277835944">
              <w:marLeft w:val="0"/>
              <w:marRight w:val="0"/>
              <w:marTop w:val="0"/>
              <w:marBottom w:val="0"/>
              <w:divBdr>
                <w:top w:val="none" w:sz="0" w:space="0" w:color="auto"/>
                <w:left w:val="none" w:sz="0" w:space="0" w:color="auto"/>
                <w:bottom w:val="none" w:sz="0" w:space="0" w:color="auto"/>
                <w:right w:val="none" w:sz="0" w:space="0" w:color="auto"/>
              </w:divBdr>
              <w:divsChild>
                <w:div w:id="1920747839">
                  <w:marLeft w:val="0"/>
                  <w:marRight w:val="0"/>
                  <w:marTop w:val="0"/>
                  <w:marBottom w:val="0"/>
                  <w:divBdr>
                    <w:top w:val="none" w:sz="0" w:space="0" w:color="auto"/>
                    <w:left w:val="none" w:sz="0" w:space="0" w:color="auto"/>
                    <w:bottom w:val="none" w:sz="0" w:space="0" w:color="auto"/>
                    <w:right w:val="none" w:sz="0" w:space="0" w:color="auto"/>
                  </w:divBdr>
                </w:div>
              </w:divsChild>
            </w:div>
            <w:div w:id="913008963">
              <w:marLeft w:val="0"/>
              <w:marRight w:val="0"/>
              <w:marTop w:val="0"/>
              <w:marBottom w:val="0"/>
              <w:divBdr>
                <w:top w:val="none" w:sz="0" w:space="0" w:color="auto"/>
                <w:left w:val="none" w:sz="0" w:space="0" w:color="auto"/>
                <w:bottom w:val="none" w:sz="0" w:space="0" w:color="auto"/>
                <w:right w:val="none" w:sz="0" w:space="0" w:color="auto"/>
              </w:divBdr>
              <w:divsChild>
                <w:div w:id="879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2719">
          <w:marLeft w:val="0"/>
          <w:marRight w:val="0"/>
          <w:marTop w:val="0"/>
          <w:marBottom w:val="0"/>
          <w:divBdr>
            <w:top w:val="none" w:sz="0" w:space="0" w:color="auto"/>
            <w:left w:val="none" w:sz="0" w:space="0" w:color="auto"/>
            <w:bottom w:val="none" w:sz="0" w:space="0" w:color="auto"/>
            <w:right w:val="none" w:sz="0" w:space="0" w:color="auto"/>
          </w:divBdr>
          <w:divsChild>
            <w:div w:id="1093015610">
              <w:marLeft w:val="0"/>
              <w:marRight w:val="0"/>
              <w:marTop w:val="0"/>
              <w:marBottom w:val="0"/>
              <w:divBdr>
                <w:top w:val="none" w:sz="0" w:space="0" w:color="auto"/>
                <w:left w:val="none" w:sz="0" w:space="0" w:color="auto"/>
                <w:bottom w:val="none" w:sz="0" w:space="0" w:color="auto"/>
                <w:right w:val="none" w:sz="0" w:space="0" w:color="auto"/>
              </w:divBdr>
              <w:divsChild>
                <w:div w:id="2033410413">
                  <w:marLeft w:val="0"/>
                  <w:marRight w:val="0"/>
                  <w:marTop w:val="0"/>
                  <w:marBottom w:val="0"/>
                  <w:divBdr>
                    <w:top w:val="none" w:sz="0" w:space="0" w:color="auto"/>
                    <w:left w:val="none" w:sz="0" w:space="0" w:color="auto"/>
                    <w:bottom w:val="none" w:sz="0" w:space="0" w:color="auto"/>
                    <w:right w:val="none" w:sz="0" w:space="0" w:color="auto"/>
                  </w:divBdr>
                </w:div>
              </w:divsChild>
            </w:div>
            <w:div w:id="185095818">
              <w:marLeft w:val="0"/>
              <w:marRight w:val="0"/>
              <w:marTop w:val="0"/>
              <w:marBottom w:val="0"/>
              <w:divBdr>
                <w:top w:val="none" w:sz="0" w:space="0" w:color="auto"/>
                <w:left w:val="none" w:sz="0" w:space="0" w:color="auto"/>
                <w:bottom w:val="none" w:sz="0" w:space="0" w:color="auto"/>
                <w:right w:val="none" w:sz="0" w:space="0" w:color="auto"/>
              </w:divBdr>
              <w:divsChild>
                <w:div w:id="2125152794">
                  <w:marLeft w:val="0"/>
                  <w:marRight w:val="0"/>
                  <w:marTop w:val="0"/>
                  <w:marBottom w:val="0"/>
                  <w:divBdr>
                    <w:top w:val="none" w:sz="0" w:space="0" w:color="auto"/>
                    <w:left w:val="none" w:sz="0" w:space="0" w:color="auto"/>
                    <w:bottom w:val="none" w:sz="0" w:space="0" w:color="auto"/>
                    <w:right w:val="none" w:sz="0" w:space="0" w:color="auto"/>
                  </w:divBdr>
                </w:div>
              </w:divsChild>
            </w:div>
            <w:div w:id="344135241">
              <w:marLeft w:val="0"/>
              <w:marRight w:val="0"/>
              <w:marTop w:val="0"/>
              <w:marBottom w:val="0"/>
              <w:divBdr>
                <w:top w:val="none" w:sz="0" w:space="0" w:color="auto"/>
                <w:left w:val="none" w:sz="0" w:space="0" w:color="auto"/>
                <w:bottom w:val="none" w:sz="0" w:space="0" w:color="auto"/>
                <w:right w:val="none" w:sz="0" w:space="0" w:color="auto"/>
              </w:divBdr>
              <w:divsChild>
                <w:div w:id="6606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0814">
          <w:marLeft w:val="0"/>
          <w:marRight w:val="0"/>
          <w:marTop w:val="0"/>
          <w:marBottom w:val="0"/>
          <w:divBdr>
            <w:top w:val="none" w:sz="0" w:space="0" w:color="auto"/>
            <w:left w:val="none" w:sz="0" w:space="0" w:color="auto"/>
            <w:bottom w:val="none" w:sz="0" w:space="0" w:color="auto"/>
            <w:right w:val="none" w:sz="0" w:space="0" w:color="auto"/>
          </w:divBdr>
          <w:divsChild>
            <w:div w:id="1679035996">
              <w:marLeft w:val="0"/>
              <w:marRight w:val="0"/>
              <w:marTop w:val="0"/>
              <w:marBottom w:val="0"/>
              <w:divBdr>
                <w:top w:val="none" w:sz="0" w:space="0" w:color="auto"/>
                <w:left w:val="none" w:sz="0" w:space="0" w:color="auto"/>
                <w:bottom w:val="none" w:sz="0" w:space="0" w:color="auto"/>
                <w:right w:val="none" w:sz="0" w:space="0" w:color="auto"/>
              </w:divBdr>
              <w:divsChild>
                <w:div w:id="1079256516">
                  <w:marLeft w:val="0"/>
                  <w:marRight w:val="0"/>
                  <w:marTop w:val="0"/>
                  <w:marBottom w:val="0"/>
                  <w:divBdr>
                    <w:top w:val="none" w:sz="0" w:space="0" w:color="auto"/>
                    <w:left w:val="none" w:sz="0" w:space="0" w:color="auto"/>
                    <w:bottom w:val="none" w:sz="0" w:space="0" w:color="auto"/>
                    <w:right w:val="none" w:sz="0" w:space="0" w:color="auto"/>
                  </w:divBdr>
                </w:div>
              </w:divsChild>
            </w:div>
            <w:div w:id="1899896846">
              <w:marLeft w:val="0"/>
              <w:marRight w:val="0"/>
              <w:marTop w:val="0"/>
              <w:marBottom w:val="0"/>
              <w:divBdr>
                <w:top w:val="none" w:sz="0" w:space="0" w:color="auto"/>
                <w:left w:val="none" w:sz="0" w:space="0" w:color="auto"/>
                <w:bottom w:val="none" w:sz="0" w:space="0" w:color="auto"/>
                <w:right w:val="none" w:sz="0" w:space="0" w:color="auto"/>
              </w:divBdr>
              <w:divsChild>
                <w:div w:id="1620069211">
                  <w:marLeft w:val="0"/>
                  <w:marRight w:val="0"/>
                  <w:marTop w:val="0"/>
                  <w:marBottom w:val="0"/>
                  <w:divBdr>
                    <w:top w:val="none" w:sz="0" w:space="0" w:color="auto"/>
                    <w:left w:val="none" w:sz="0" w:space="0" w:color="auto"/>
                    <w:bottom w:val="none" w:sz="0" w:space="0" w:color="auto"/>
                    <w:right w:val="none" w:sz="0" w:space="0" w:color="auto"/>
                  </w:divBdr>
                </w:div>
              </w:divsChild>
            </w:div>
            <w:div w:id="1884829714">
              <w:marLeft w:val="0"/>
              <w:marRight w:val="0"/>
              <w:marTop w:val="0"/>
              <w:marBottom w:val="0"/>
              <w:divBdr>
                <w:top w:val="none" w:sz="0" w:space="0" w:color="auto"/>
                <w:left w:val="none" w:sz="0" w:space="0" w:color="auto"/>
                <w:bottom w:val="none" w:sz="0" w:space="0" w:color="auto"/>
                <w:right w:val="none" w:sz="0" w:space="0" w:color="auto"/>
              </w:divBdr>
              <w:divsChild>
                <w:div w:id="1501892008">
                  <w:marLeft w:val="0"/>
                  <w:marRight w:val="0"/>
                  <w:marTop w:val="0"/>
                  <w:marBottom w:val="0"/>
                  <w:divBdr>
                    <w:top w:val="none" w:sz="0" w:space="0" w:color="auto"/>
                    <w:left w:val="none" w:sz="0" w:space="0" w:color="auto"/>
                    <w:bottom w:val="none" w:sz="0" w:space="0" w:color="auto"/>
                    <w:right w:val="none" w:sz="0" w:space="0" w:color="auto"/>
                  </w:divBdr>
                </w:div>
              </w:divsChild>
            </w:div>
            <w:div w:id="507252757">
              <w:marLeft w:val="0"/>
              <w:marRight w:val="0"/>
              <w:marTop w:val="0"/>
              <w:marBottom w:val="0"/>
              <w:divBdr>
                <w:top w:val="none" w:sz="0" w:space="0" w:color="auto"/>
                <w:left w:val="none" w:sz="0" w:space="0" w:color="auto"/>
                <w:bottom w:val="none" w:sz="0" w:space="0" w:color="auto"/>
                <w:right w:val="none" w:sz="0" w:space="0" w:color="auto"/>
              </w:divBdr>
              <w:divsChild>
                <w:div w:id="634529468">
                  <w:marLeft w:val="0"/>
                  <w:marRight w:val="0"/>
                  <w:marTop w:val="0"/>
                  <w:marBottom w:val="0"/>
                  <w:divBdr>
                    <w:top w:val="none" w:sz="0" w:space="0" w:color="auto"/>
                    <w:left w:val="none" w:sz="0" w:space="0" w:color="auto"/>
                    <w:bottom w:val="none" w:sz="0" w:space="0" w:color="auto"/>
                    <w:right w:val="none" w:sz="0" w:space="0" w:color="auto"/>
                  </w:divBdr>
                </w:div>
              </w:divsChild>
            </w:div>
            <w:div w:id="1571842847">
              <w:marLeft w:val="0"/>
              <w:marRight w:val="0"/>
              <w:marTop w:val="0"/>
              <w:marBottom w:val="0"/>
              <w:divBdr>
                <w:top w:val="none" w:sz="0" w:space="0" w:color="auto"/>
                <w:left w:val="none" w:sz="0" w:space="0" w:color="auto"/>
                <w:bottom w:val="none" w:sz="0" w:space="0" w:color="auto"/>
                <w:right w:val="none" w:sz="0" w:space="0" w:color="auto"/>
              </w:divBdr>
              <w:divsChild>
                <w:div w:id="1817142225">
                  <w:marLeft w:val="0"/>
                  <w:marRight w:val="0"/>
                  <w:marTop w:val="0"/>
                  <w:marBottom w:val="0"/>
                  <w:divBdr>
                    <w:top w:val="none" w:sz="0" w:space="0" w:color="auto"/>
                    <w:left w:val="none" w:sz="0" w:space="0" w:color="auto"/>
                    <w:bottom w:val="none" w:sz="0" w:space="0" w:color="auto"/>
                    <w:right w:val="none" w:sz="0" w:space="0" w:color="auto"/>
                  </w:divBdr>
                </w:div>
              </w:divsChild>
            </w:div>
            <w:div w:id="454564152">
              <w:marLeft w:val="0"/>
              <w:marRight w:val="0"/>
              <w:marTop w:val="0"/>
              <w:marBottom w:val="0"/>
              <w:divBdr>
                <w:top w:val="none" w:sz="0" w:space="0" w:color="auto"/>
                <w:left w:val="none" w:sz="0" w:space="0" w:color="auto"/>
                <w:bottom w:val="none" w:sz="0" w:space="0" w:color="auto"/>
                <w:right w:val="none" w:sz="0" w:space="0" w:color="auto"/>
              </w:divBdr>
              <w:divsChild>
                <w:div w:id="657071937">
                  <w:marLeft w:val="0"/>
                  <w:marRight w:val="0"/>
                  <w:marTop w:val="0"/>
                  <w:marBottom w:val="0"/>
                  <w:divBdr>
                    <w:top w:val="none" w:sz="0" w:space="0" w:color="auto"/>
                    <w:left w:val="none" w:sz="0" w:space="0" w:color="auto"/>
                    <w:bottom w:val="none" w:sz="0" w:space="0" w:color="auto"/>
                    <w:right w:val="none" w:sz="0" w:space="0" w:color="auto"/>
                  </w:divBdr>
                </w:div>
              </w:divsChild>
            </w:div>
            <w:div w:id="1491599971">
              <w:marLeft w:val="0"/>
              <w:marRight w:val="0"/>
              <w:marTop w:val="0"/>
              <w:marBottom w:val="0"/>
              <w:divBdr>
                <w:top w:val="none" w:sz="0" w:space="0" w:color="auto"/>
                <w:left w:val="none" w:sz="0" w:space="0" w:color="auto"/>
                <w:bottom w:val="none" w:sz="0" w:space="0" w:color="auto"/>
                <w:right w:val="none" w:sz="0" w:space="0" w:color="auto"/>
              </w:divBdr>
              <w:divsChild>
                <w:div w:id="1648780304">
                  <w:marLeft w:val="0"/>
                  <w:marRight w:val="0"/>
                  <w:marTop w:val="0"/>
                  <w:marBottom w:val="0"/>
                  <w:divBdr>
                    <w:top w:val="none" w:sz="0" w:space="0" w:color="auto"/>
                    <w:left w:val="none" w:sz="0" w:space="0" w:color="auto"/>
                    <w:bottom w:val="none" w:sz="0" w:space="0" w:color="auto"/>
                    <w:right w:val="none" w:sz="0" w:space="0" w:color="auto"/>
                  </w:divBdr>
                </w:div>
              </w:divsChild>
            </w:div>
            <w:div w:id="1877279966">
              <w:marLeft w:val="0"/>
              <w:marRight w:val="0"/>
              <w:marTop w:val="0"/>
              <w:marBottom w:val="0"/>
              <w:divBdr>
                <w:top w:val="none" w:sz="0" w:space="0" w:color="auto"/>
                <w:left w:val="none" w:sz="0" w:space="0" w:color="auto"/>
                <w:bottom w:val="none" w:sz="0" w:space="0" w:color="auto"/>
                <w:right w:val="none" w:sz="0" w:space="0" w:color="auto"/>
              </w:divBdr>
              <w:divsChild>
                <w:div w:id="493646368">
                  <w:marLeft w:val="0"/>
                  <w:marRight w:val="0"/>
                  <w:marTop w:val="0"/>
                  <w:marBottom w:val="0"/>
                  <w:divBdr>
                    <w:top w:val="none" w:sz="0" w:space="0" w:color="auto"/>
                    <w:left w:val="none" w:sz="0" w:space="0" w:color="auto"/>
                    <w:bottom w:val="none" w:sz="0" w:space="0" w:color="auto"/>
                    <w:right w:val="none" w:sz="0" w:space="0" w:color="auto"/>
                  </w:divBdr>
                </w:div>
              </w:divsChild>
            </w:div>
            <w:div w:id="411900812">
              <w:marLeft w:val="0"/>
              <w:marRight w:val="0"/>
              <w:marTop w:val="0"/>
              <w:marBottom w:val="0"/>
              <w:divBdr>
                <w:top w:val="none" w:sz="0" w:space="0" w:color="auto"/>
                <w:left w:val="none" w:sz="0" w:space="0" w:color="auto"/>
                <w:bottom w:val="none" w:sz="0" w:space="0" w:color="auto"/>
                <w:right w:val="none" w:sz="0" w:space="0" w:color="auto"/>
              </w:divBdr>
              <w:divsChild>
                <w:div w:id="503475765">
                  <w:marLeft w:val="0"/>
                  <w:marRight w:val="0"/>
                  <w:marTop w:val="0"/>
                  <w:marBottom w:val="0"/>
                  <w:divBdr>
                    <w:top w:val="none" w:sz="0" w:space="0" w:color="auto"/>
                    <w:left w:val="none" w:sz="0" w:space="0" w:color="auto"/>
                    <w:bottom w:val="none" w:sz="0" w:space="0" w:color="auto"/>
                    <w:right w:val="none" w:sz="0" w:space="0" w:color="auto"/>
                  </w:divBdr>
                </w:div>
              </w:divsChild>
            </w:div>
            <w:div w:id="5908331">
              <w:marLeft w:val="0"/>
              <w:marRight w:val="0"/>
              <w:marTop w:val="0"/>
              <w:marBottom w:val="0"/>
              <w:divBdr>
                <w:top w:val="none" w:sz="0" w:space="0" w:color="auto"/>
                <w:left w:val="none" w:sz="0" w:space="0" w:color="auto"/>
                <w:bottom w:val="none" w:sz="0" w:space="0" w:color="auto"/>
                <w:right w:val="none" w:sz="0" w:space="0" w:color="auto"/>
              </w:divBdr>
              <w:divsChild>
                <w:div w:id="1726953426">
                  <w:marLeft w:val="0"/>
                  <w:marRight w:val="0"/>
                  <w:marTop w:val="0"/>
                  <w:marBottom w:val="0"/>
                  <w:divBdr>
                    <w:top w:val="none" w:sz="0" w:space="0" w:color="auto"/>
                    <w:left w:val="none" w:sz="0" w:space="0" w:color="auto"/>
                    <w:bottom w:val="none" w:sz="0" w:space="0" w:color="auto"/>
                    <w:right w:val="none" w:sz="0" w:space="0" w:color="auto"/>
                  </w:divBdr>
                </w:div>
              </w:divsChild>
            </w:div>
            <w:div w:id="1056583199">
              <w:marLeft w:val="0"/>
              <w:marRight w:val="0"/>
              <w:marTop w:val="0"/>
              <w:marBottom w:val="0"/>
              <w:divBdr>
                <w:top w:val="none" w:sz="0" w:space="0" w:color="auto"/>
                <w:left w:val="none" w:sz="0" w:space="0" w:color="auto"/>
                <w:bottom w:val="none" w:sz="0" w:space="0" w:color="auto"/>
                <w:right w:val="none" w:sz="0" w:space="0" w:color="auto"/>
              </w:divBdr>
              <w:divsChild>
                <w:div w:id="1882209469">
                  <w:marLeft w:val="0"/>
                  <w:marRight w:val="0"/>
                  <w:marTop w:val="0"/>
                  <w:marBottom w:val="0"/>
                  <w:divBdr>
                    <w:top w:val="none" w:sz="0" w:space="0" w:color="auto"/>
                    <w:left w:val="none" w:sz="0" w:space="0" w:color="auto"/>
                    <w:bottom w:val="none" w:sz="0" w:space="0" w:color="auto"/>
                    <w:right w:val="none" w:sz="0" w:space="0" w:color="auto"/>
                  </w:divBdr>
                </w:div>
              </w:divsChild>
            </w:div>
            <w:div w:id="2140372439">
              <w:marLeft w:val="0"/>
              <w:marRight w:val="0"/>
              <w:marTop w:val="0"/>
              <w:marBottom w:val="0"/>
              <w:divBdr>
                <w:top w:val="none" w:sz="0" w:space="0" w:color="auto"/>
                <w:left w:val="none" w:sz="0" w:space="0" w:color="auto"/>
                <w:bottom w:val="none" w:sz="0" w:space="0" w:color="auto"/>
                <w:right w:val="none" w:sz="0" w:space="0" w:color="auto"/>
              </w:divBdr>
              <w:divsChild>
                <w:div w:id="76161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10312">
          <w:marLeft w:val="0"/>
          <w:marRight w:val="0"/>
          <w:marTop w:val="0"/>
          <w:marBottom w:val="0"/>
          <w:divBdr>
            <w:top w:val="none" w:sz="0" w:space="0" w:color="auto"/>
            <w:left w:val="none" w:sz="0" w:space="0" w:color="auto"/>
            <w:bottom w:val="none" w:sz="0" w:space="0" w:color="auto"/>
            <w:right w:val="none" w:sz="0" w:space="0" w:color="auto"/>
          </w:divBdr>
          <w:divsChild>
            <w:div w:id="338310351">
              <w:marLeft w:val="0"/>
              <w:marRight w:val="0"/>
              <w:marTop w:val="0"/>
              <w:marBottom w:val="0"/>
              <w:divBdr>
                <w:top w:val="none" w:sz="0" w:space="0" w:color="auto"/>
                <w:left w:val="none" w:sz="0" w:space="0" w:color="auto"/>
                <w:bottom w:val="none" w:sz="0" w:space="0" w:color="auto"/>
                <w:right w:val="none" w:sz="0" w:space="0" w:color="auto"/>
              </w:divBdr>
              <w:divsChild>
                <w:div w:id="1891190589">
                  <w:marLeft w:val="0"/>
                  <w:marRight w:val="0"/>
                  <w:marTop w:val="0"/>
                  <w:marBottom w:val="0"/>
                  <w:divBdr>
                    <w:top w:val="none" w:sz="0" w:space="0" w:color="auto"/>
                    <w:left w:val="none" w:sz="0" w:space="0" w:color="auto"/>
                    <w:bottom w:val="none" w:sz="0" w:space="0" w:color="auto"/>
                    <w:right w:val="none" w:sz="0" w:space="0" w:color="auto"/>
                  </w:divBdr>
                </w:div>
              </w:divsChild>
            </w:div>
            <w:div w:id="1466704272">
              <w:marLeft w:val="0"/>
              <w:marRight w:val="0"/>
              <w:marTop w:val="0"/>
              <w:marBottom w:val="0"/>
              <w:divBdr>
                <w:top w:val="none" w:sz="0" w:space="0" w:color="auto"/>
                <w:left w:val="none" w:sz="0" w:space="0" w:color="auto"/>
                <w:bottom w:val="none" w:sz="0" w:space="0" w:color="auto"/>
                <w:right w:val="none" w:sz="0" w:space="0" w:color="auto"/>
              </w:divBdr>
              <w:divsChild>
                <w:div w:id="1931968143">
                  <w:marLeft w:val="0"/>
                  <w:marRight w:val="0"/>
                  <w:marTop w:val="0"/>
                  <w:marBottom w:val="0"/>
                  <w:divBdr>
                    <w:top w:val="none" w:sz="0" w:space="0" w:color="auto"/>
                    <w:left w:val="none" w:sz="0" w:space="0" w:color="auto"/>
                    <w:bottom w:val="none" w:sz="0" w:space="0" w:color="auto"/>
                    <w:right w:val="none" w:sz="0" w:space="0" w:color="auto"/>
                  </w:divBdr>
                </w:div>
              </w:divsChild>
            </w:div>
            <w:div w:id="1597247178">
              <w:marLeft w:val="0"/>
              <w:marRight w:val="0"/>
              <w:marTop w:val="0"/>
              <w:marBottom w:val="0"/>
              <w:divBdr>
                <w:top w:val="none" w:sz="0" w:space="0" w:color="auto"/>
                <w:left w:val="none" w:sz="0" w:space="0" w:color="auto"/>
                <w:bottom w:val="none" w:sz="0" w:space="0" w:color="auto"/>
                <w:right w:val="none" w:sz="0" w:space="0" w:color="auto"/>
              </w:divBdr>
              <w:divsChild>
                <w:div w:id="25077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87086">
          <w:marLeft w:val="0"/>
          <w:marRight w:val="0"/>
          <w:marTop w:val="0"/>
          <w:marBottom w:val="0"/>
          <w:divBdr>
            <w:top w:val="none" w:sz="0" w:space="0" w:color="auto"/>
            <w:left w:val="none" w:sz="0" w:space="0" w:color="auto"/>
            <w:bottom w:val="none" w:sz="0" w:space="0" w:color="auto"/>
            <w:right w:val="none" w:sz="0" w:space="0" w:color="auto"/>
          </w:divBdr>
          <w:divsChild>
            <w:div w:id="1921671139">
              <w:marLeft w:val="0"/>
              <w:marRight w:val="0"/>
              <w:marTop w:val="0"/>
              <w:marBottom w:val="0"/>
              <w:divBdr>
                <w:top w:val="none" w:sz="0" w:space="0" w:color="auto"/>
                <w:left w:val="none" w:sz="0" w:space="0" w:color="auto"/>
                <w:bottom w:val="none" w:sz="0" w:space="0" w:color="auto"/>
                <w:right w:val="none" w:sz="0" w:space="0" w:color="auto"/>
              </w:divBdr>
              <w:divsChild>
                <w:div w:id="2143308121">
                  <w:marLeft w:val="0"/>
                  <w:marRight w:val="0"/>
                  <w:marTop w:val="0"/>
                  <w:marBottom w:val="0"/>
                  <w:divBdr>
                    <w:top w:val="none" w:sz="0" w:space="0" w:color="auto"/>
                    <w:left w:val="none" w:sz="0" w:space="0" w:color="auto"/>
                    <w:bottom w:val="none" w:sz="0" w:space="0" w:color="auto"/>
                    <w:right w:val="none" w:sz="0" w:space="0" w:color="auto"/>
                  </w:divBdr>
                </w:div>
              </w:divsChild>
            </w:div>
            <w:div w:id="439566930">
              <w:marLeft w:val="0"/>
              <w:marRight w:val="0"/>
              <w:marTop w:val="0"/>
              <w:marBottom w:val="0"/>
              <w:divBdr>
                <w:top w:val="none" w:sz="0" w:space="0" w:color="auto"/>
                <w:left w:val="none" w:sz="0" w:space="0" w:color="auto"/>
                <w:bottom w:val="none" w:sz="0" w:space="0" w:color="auto"/>
                <w:right w:val="none" w:sz="0" w:space="0" w:color="auto"/>
              </w:divBdr>
              <w:divsChild>
                <w:div w:id="130596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21329">
      <w:bodyDiv w:val="1"/>
      <w:marLeft w:val="0"/>
      <w:marRight w:val="0"/>
      <w:marTop w:val="0"/>
      <w:marBottom w:val="0"/>
      <w:divBdr>
        <w:top w:val="none" w:sz="0" w:space="0" w:color="auto"/>
        <w:left w:val="none" w:sz="0" w:space="0" w:color="auto"/>
        <w:bottom w:val="none" w:sz="0" w:space="0" w:color="auto"/>
        <w:right w:val="none" w:sz="0" w:space="0" w:color="auto"/>
      </w:divBdr>
      <w:divsChild>
        <w:div w:id="1619919415">
          <w:marLeft w:val="0"/>
          <w:marRight w:val="0"/>
          <w:marTop w:val="0"/>
          <w:marBottom w:val="0"/>
          <w:divBdr>
            <w:top w:val="none" w:sz="0" w:space="0" w:color="auto"/>
            <w:left w:val="none" w:sz="0" w:space="0" w:color="auto"/>
            <w:bottom w:val="none" w:sz="0" w:space="0" w:color="auto"/>
            <w:right w:val="none" w:sz="0" w:space="0" w:color="auto"/>
          </w:divBdr>
          <w:divsChild>
            <w:div w:id="1713308564">
              <w:marLeft w:val="0"/>
              <w:marRight w:val="0"/>
              <w:marTop w:val="0"/>
              <w:marBottom w:val="0"/>
              <w:divBdr>
                <w:top w:val="none" w:sz="0" w:space="0" w:color="auto"/>
                <w:left w:val="none" w:sz="0" w:space="0" w:color="auto"/>
                <w:bottom w:val="none" w:sz="0" w:space="0" w:color="auto"/>
                <w:right w:val="none" w:sz="0" w:space="0" w:color="auto"/>
              </w:divBdr>
              <w:divsChild>
                <w:div w:id="9763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572537">
      <w:bodyDiv w:val="1"/>
      <w:marLeft w:val="0"/>
      <w:marRight w:val="0"/>
      <w:marTop w:val="0"/>
      <w:marBottom w:val="0"/>
      <w:divBdr>
        <w:top w:val="none" w:sz="0" w:space="0" w:color="auto"/>
        <w:left w:val="none" w:sz="0" w:space="0" w:color="auto"/>
        <w:bottom w:val="none" w:sz="0" w:space="0" w:color="auto"/>
        <w:right w:val="none" w:sz="0" w:space="0" w:color="auto"/>
      </w:divBdr>
      <w:divsChild>
        <w:div w:id="1988170357">
          <w:marLeft w:val="0"/>
          <w:marRight w:val="0"/>
          <w:marTop w:val="0"/>
          <w:marBottom w:val="0"/>
          <w:divBdr>
            <w:top w:val="none" w:sz="0" w:space="0" w:color="auto"/>
            <w:left w:val="none" w:sz="0" w:space="0" w:color="auto"/>
            <w:bottom w:val="none" w:sz="0" w:space="0" w:color="auto"/>
            <w:right w:val="none" w:sz="0" w:space="0" w:color="auto"/>
          </w:divBdr>
          <w:divsChild>
            <w:div w:id="1350789717">
              <w:marLeft w:val="0"/>
              <w:marRight w:val="0"/>
              <w:marTop w:val="0"/>
              <w:marBottom w:val="0"/>
              <w:divBdr>
                <w:top w:val="none" w:sz="0" w:space="0" w:color="auto"/>
                <w:left w:val="none" w:sz="0" w:space="0" w:color="auto"/>
                <w:bottom w:val="none" w:sz="0" w:space="0" w:color="auto"/>
                <w:right w:val="none" w:sz="0" w:space="0" w:color="auto"/>
              </w:divBdr>
              <w:divsChild>
                <w:div w:id="15359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017365">
      <w:bodyDiv w:val="1"/>
      <w:marLeft w:val="0"/>
      <w:marRight w:val="0"/>
      <w:marTop w:val="0"/>
      <w:marBottom w:val="0"/>
      <w:divBdr>
        <w:top w:val="none" w:sz="0" w:space="0" w:color="auto"/>
        <w:left w:val="none" w:sz="0" w:space="0" w:color="auto"/>
        <w:bottom w:val="none" w:sz="0" w:space="0" w:color="auto"/>
        <w:right w:val="none" w:sz="0" w:space="0" w:color="auto"/>
      </w:divBdr>
      <w:divsChild>
        <w:div w:id="168642082">
          <w:marLeft w:val="0"/>
          <w:marRight w:val="0"/>
          <w:marTop w:val="0"/>
          <w:marBottom w:val="0"/>
          <w:divBdr>
            <w:top w:val="none" w:sz="0" w:space="0" w:color="auto"/>
            <w:left w:val="none" w:sz="0" w:space="0" w:color="auto"/>
            <w:bottom w:val="none" w:sz="0" w:space="0" w:color="auto"/>
            <w:right w:val="none" w:sz="0" w:space="0" w:color="auto"/>
          </w:divBdr>
          <w:divsChild>
            <w:div w:id="1510830245">
              <w:marLeft w:val="0"/>
              <w:marRight w:val="0"/>
              <w:marTop w:val="0"/>
              <w:marBottom w:val="0"/>
              <w:divBdr>
                <w:top w:val="none" w:sz="0" w:space="0" w:color="auto"/>
                <w:left w:val="none" w:sz="0" w:space="0" w:color="auto"/>
                <w:bottom w:val="none" w:sz="0" w:space="0" w:color="auto"/>
                <w:right w:val="none" w:sz="0" w:space="0" w:color="auto"/>
              </w:divBdr>
              <w:divsChild>
                <w:div w:id="10252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030774">
      <w:bodyDiv w:val="1"/>
      <w:marLeft w:val="0"/>
      <w:marRight w:val="0"/>
      <w:marTop w:val="0"/>
      <w:marBottom w:val="0"/>
      <w:divBdr>
        <w:top w:val="none" w:sz="0" w:space="0" w:color="auto"/>
        <w:left w:val="none" w:sz="0" w:space="0" w:color="auto"/>
        <w:bottom w:val="none" w:sz="0" w:space="0" w:color="auto"/>
        <w:right w:val="none" w:sz="0" w:space="0" w:color="auto"/>
      </w:divBdr>
      <w:divsChild>
        <w:div w:id="2107143814">
          <w:marLeft w:val="0"/>
          <w:marRight w:val="0"/>
          <w:marTop w:val="0"/>
          <w:marBottom w:val="0"/>
          <w:divBdr>
            <w:top w:val="none" w:sz="0" w:space="0" w:color="auto"/>
            <w:left w:val="none" w:sz="0" w:space="0" w:color="auto"/>
            <w:bottom w:val="none" w:sz="0" w:space="0" w:color="auto"/>
            <w:right w:val="none" w:sz="0" w:space="0" w:color="auto"/>
          </w:divBdr>
          <w:divsChild>
            <w:div w:id="1866408482">
              <w:marLeft w:val="0"/>
              <w:marRight w:val="0"/>
              <w:marTop w:val="0"/>
              <w:marBottom w:val="0"/>
              <w:divBdr>
                <w:top w:val="none" w:sz="0" w:space="0" w:color="auto"/>
                <w:left w:val="none" w:sz="0" w:space="0" w:color="auto"/>
                <w:bottom w:val="none" w:sz="0" w:space="0" w:color="auto"/>
                <w:right w:val="none" w:sz="0" w:space="0" w:color="auto"/>
              </w:divBdr>
              <w:divsChild>
                <w:div w:id="149745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67131">
      <w:bodyDiv w:val="1"/>
      <w:marLeft w:val="0"/>
      <w:marRight w:val="0"/>
      <w:marTop w:val="0"/>
      <w:marBottom w:val="0"/>
      <w:divBdr>
        <w:top w:val="none" w:sz="0" w:space="0" w:color="auto"/>
        <w:left w:val="none" w:sz="0" w:space="0" w:color="auto"/>
        <w:bottom w:val="none" w:sz="0" w:space="0" w:color="auto"/>
        <w:right w:val="none" w:sz="0" w:space="0" w:color="auto"/>
      </w:divBdr>
      <w:divsChild>
        <w:div w:id="1890148296">
          <w:marLeft w:val="0"/>
          <w:marRight w:val="0"/>
          <w:marTop w:val="0"/>
          <w:marBottom w:val="0"/>
          <w:divBdr>
            <w:top w:val="none" w:sz="0" w:space="0" w:color="auto"/>
            <w:left w:val="none" w:sz="0" w:space="0" w:color="auto"/>
            <w:bottom w:val="none" w:sz="0" w:space="0" w:color="auto"/>
            <w:right w:val="none" w:sz="0" w:space="0" w:color="auto"/>
          </w:divBdr>
          <w:divsChild>
            <w:div w:id="1174150816">
              <w:marLeft w:val="0"/>
              <w:marRight w:val="0"/>
              <w:marTop w:val="0"/>
              <w:marBottom w:val="0"/>
              <w:divBdr>
                <w:top w:val="none" w:sz="0" w:space="0" w:color="auto"/>
                <w:left w:val="none" w:sz="0" w:space="0" w:color="auto"/>
                <w:bottom w:val="none" w:sz="0" w:space="0" w:color="auto"/>
                <w:right w:val="none" w:sz="0" w:space="0" w:color="auto"/>
              </w:divBdr>
              <w:divsChild>
                <w:div w:id="19156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359470">
      <w:bodyDiv w:val="1"/>
      <w:marLeft w:val="0"/>
      <w:marRight w:val="0"/>
      <w:marTop w:val="0"/>
      <w:marBottom w:val="0"/>
      <w:divBdr>
        <w:top w:val="none" w:sz="0" w:space="0" w:color="auto"/>
        <w:left w:val="none" w:sz="0" w:space="0" w:color="auto"/>
        <w:bottom w:val="none" w:sz="0" w:space="0" w:color="auto"/>
        <w:right w:val="none" w:sz="0" w:space="0" w:color="auto"/>
      </w:divBdr>
      <w:divsChild>
        <w:div w:id="1591738512">
          <w:marLeft w:val="0"/>
          <w:marRight w:val="0"/>
          <w:marTop w:val="0"/>
          <w:marBottom w:val="0"/>
          <w:divBdr>
            <w:top w:val="none" w:sz="0" w:space="0" w:color="auto"/>
            <w:left w:val="none" w:sz="0" w:space="0" w:color="auto"/>
            <w:bottom w:val="none" w:sz="0" w:space="0" w:color="auto"/>
            <w:right w:val="none" w:sz="0" w:space="0" w:color="auto"/>
          </w:divBdr>
          <w:divsChild>
            <w:div w:id="1906211341">
              <w:marLeft w:val="0"/>
              <w:marRight w:val="0"/>
              <w:marTop w:val="0"/>
              <w:marBottom w:val="0"/>
              <w:divBdr>
                <w:top w:val="none" w:sz="0" w:space="0" w:color="auto"/>
                <w:left w:val="none" w:sz="0" w:space="0" w:color="auto"/>
                <w:bottom w:val="none" w:sz="0" w:space="0" w:color="auto"/>
                <w:right w:val="none" w:sz="0" w:space="0" w:color="auto"/>
              </w:divBdr>
              <w:divsChild>
                <w:div w:id="193397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249010">
      <w:bodyDiv w:val="1"/>
      <w:marLeft w:val="0"/>
      <w:marRight w:val="0"/>
      <w:marTop w:val="0"/>
      <w:marBottom w:val="0"/>
      <w:divBdr>
        <w:top w:val="none" w:sz="0" w:space="0" w:color="auto"/>
        <w:left w:val="none" w:sz="0" w:space="0" w:color="auto"/>
        <w:bottom w:val="none" w:sz="0" w:space="0" w:color="auto"/>
        <w:right w:val="none" w:sz="0" w:space="0" w:color="auto"/>
      </w:divBdr>
      <w:divsChild>
        <w:div w:id="331881569">
          <w:marLeft w:val="0"/>
          <w:marRight w:val="0"/>
          <w:marTop w:val="0"/>
          <w:marBottom w:val="0"/>
          <w:divBdr>
            <w:top w:val="none" w:sz="0" w:space="0" w:color="auto"/>
            <w:left w:val="none" w:sz="0" w:space="0" w:color="auto"/>
            <w:bottom w:val="none" w:sz="0" w:space="0" w:color="auto"/>
            <w:right w:val="none" w:sz="0" w:space="0" w:color="auto"/>
          </w:divBdr>
          <w:divsChild>
            <w:div w:id="1617445031">
              <w:marLeft w:val="0"/>
              <w:marRight w:val="0"/>
              <w:marTop w:val="0"/>
              <w:marBottom w:val="0"/>
              <w:divBdr>
                <w:top w:val="none" w:sz="0" w:space="0" w:color="auto"/>
                <w:left w:val="none" w:sz="0" w:space="0" w:color="auto"/>
                <w:bottom w:val="none" w:sz="0" w:space="0" w:color="auto"/>
                <w:right w:val="none" w:sz="0" w:space="0" w:color="auto"/>
              </w:divBdr>
              <w:divsChild>
                <w:div w:id="152378232">
                  <w:marLeft w:val="0"/>
                  <w:marRight w:val="0"/>
                  <w:marTop w:val="0"/>
                  <w:marBottom w:val="0"/>
                  <w:divBdr>
                    <w:top w:val="none" w:sz="0" w:space="0" w:color="auto"/>
                    <w:left w:val="none" w:sz="0" w:space="0" w:color="auto"/>
                    <w:bottom w:val="none" w:sz="0" w:space="0" w:color="auto"/>
                    <w:right w:val="none" w:sz="0" w:space="0" w:color="auto"/>
                  </w:divBdr>
                </w:div>
              </w:divsChild>
            </w:div>
            <w:div w:id="2137068002">
              <w:marLeft w:val="0"/>
              <w:marRight w:val="0"/>
              <w:marTop w:val="0"/>
              <w:marBottom w:val="0"/>
              <w:divBdr>
                <w:top w:val="none" w:sz="0" w:space="0" w:color="auto"/>
                <w:left w:val="none" w:sz="0" w:space="0" w:color="auto"/>
                <w:bottom w:val="none" w:sz="0" w:space="0" w:color="auto"/>
                <w:right w:val="none" w:sz="0" w:space="0" w:color="auto"/>
              </w:divBdr>
              <w:divsChild>
                <w:div w:id="15159213">
                  <w:marLeft w:val="0"/>
                  <w:marRight w:val="0"/>
                  <w:marTop w:val="0"/>
                  <w:marBottom w:val="0"/>
                  <w:divBdr>
                    <w:top w:val="none" w:sz="0" w:space="0" w:color="auto"/>
                    <w:left w:val="none" w:sz="0" w:space="0" w:color="auto"/>
                    <w:bottom w:val="none" w:sz="0" w:space="0" w:color="auto"/>
                    <w:right w:val="none" w:sz="0" w:space="0" w:color="auto"/>
                  </w:divBdr>
                  <w:divsChild>
                    <w:div w:id="1411659646">
                      <w:marLeft w:val="0"/>
                      <w:marRight w:val="0"/>
                      <w:marTop w:val="0"/>
                      <w:marBottom w:val="0"/>
                      <w:divBdr>
                        <w:top w:val="none" w:sz="0" w:space="0" w:color="auto"/>
                        <w:left w:val="none" w:sz="0" w:space="0" w:color="auto"/>
                        <w:bottom w:val="none" w:sz="0" w:space="0" w:color="auto"/>
                        <w:right w:val="none" w:sz="0" w:space="0" w:color="auto"/>
                      </w:divBdr>
                    </w:div>
                  </w:divsChild>
                </w:div>
                <w:div w:id="997808504">
                  <w:marLeft w:val="0"/>
                  <w:marRight w:val="0"/>
                  <w:marTop w:val="0"/>
                  <w:marBottom w:val="0"/>
                  <w:divBdr>
                    <w:top w:val="none" w:sz="0" w:space="0" w:color="auto"/>
                    <w:left w:val="none" w:sz="0" w:space="0" w:color="auto"/>
                    <w:bottom w:val="none" w:sz="0" w:space="0" w:color="auto"/>
                    <w:right w:val="none" w:sz="0" w:space="0" w:color="auto"/>
                  </w:divBdr>
                  <w:divsChild>
                    <w:div w:id="1311903049">
                      <w:marLeft w:val="0"/>
                      <w:marRight w:val="0"/>
                      <w:marTop w:val="0"/>
                      <w:marBottom w:val="0"/>
                      <w:divBdr>
                        <w:top w:val="none" w:sz="0" w:space="0" w:color="auto"/>
                        <w:left w:val="none" w:sz="0" w:space="0" w:color="auto"/>
                        <w:bottom w:val="none" w:sz="0" w:space="0" w:color="auto"/>
                        <w:right w:val="none" w:sz="0" w:space="0" w:color="auto"/>
                      </w:divBdr>
                    </w:div>
                  </w:divsChild>
                </w:div>
                <w:div w:id="967857405">
                  <w:marLeft w:val="0"/>
                  <w:marRight w:val="0"/>
                  <w:marTop w:val="0"/>
                  <w:marBottom w:val="0"/>
                  <w:divBdr>
                    <w:top w:val="none" w:sz="0" w:space="0" w:color="auto"/>
                    <w:left w:val="none" w:sz="0" w:space="0" w:color="auto"/>
                    <w:bottom w:val="none" w:sz="0" w:space="0" w:color="auto"/>
                    <w:right w:val="none" w:sz="0" w:space="0" w:color="auto"/>
                  </w:divBdr>
                  <w:divsChild>
                    <w:div w:id="2070182892">
                      <w:marLeft w:val="0"/>
                      <w:marRight w:val="0"/>
                      <w:marTop w:val="0"/>
                      <w:marBottom w:val="0"/>
                      <w:divBdr>
                        <w:top w:val="none" w:sz="0" w:space="0" w:color="auto"/>
                        <w:left w:val="none" w:sz="0" w:space="0" w:color="auto"/>
                        <w:bottom w:val="none" w:sz="0" w:space="0" w:color="auto"/>
                        <w:right w:val="none" w:sz="0" w:space="0" w:color="auto"/>
                      </w:divBdr>
                    </w:div>
                  </w:divsChild>
                </w:div>
                <w:div w:id="1693802299">
                  <w:marLeft w:val="0"/>
                  <w:marRight w:val="0"/>
                  <w:marTop w:val="0"/>
                  <w:marBottom w:val="0"/>
                  <w:divBdr>
                    <w:top w:val="none" w:sz="0" w:space="0" w:color="auto"/>
                    <w:left w:val="none" w:sz="0" w:space="0" w:color="auto"/>
                    <w:bottom w:val="none" w:sz="0" w:space="0" w:color="auto"/>
                    <w:right w:val="none" w:sz="0" w:space="0" w:color="auto"/>
                  </w:divBdr>
                  <w:divsChild>
                    <w:div w:id="286741035">
                      <w:marLeft w:val="0"/>
                      <w:marRight w:val="0"/>
                      <w:marTop w:val="0"/>
                      <w:marBottom w:val="0"/>
                      <w:divBdr>
                        <w:top w:val="none" w:sz="0" w:space="0" w:color="auto"/>
                        <w:left w:val="none" w:sz="0" w:space="0" w:color="auto"/>
                        <w:bottom w:val="none" w:sz="0" w:space="0" w:color="auto"/>
                        <w:right w:val="none" w:sz="0" w:space="0" w:color="auto"/>
                      </w:divBdr>
                    </w:div>
                  </w:divsChild>
                </w:div>
                <w:div w:id="1921062719">
                  <w:marLeft w:val="0"/>
                  <w:marRight w:val="0"/>
                  <w:marTop w:val="0"/>
                  <w:marBottom w:val="0"/>
                  <w:divBdr>
                    <w:top w:val="none" w:sz="0" w:space="0" w:color="auto"/>
                    <w:left w:val="none" w:sz="0" w:space="0" w:color="auto"/>
                    <w:bottom w:val="none" w:sz="0" w:space="0" w:color="auto"/>
                    <w:right w:val="none" w:sz="0" w:space="0" w:color="auto"/>
                  </w:divBdr>
                  <w:divsChild>
                    <w:div w:id="113527906">
                      <w:marLeft w:val="0"/>
                      <w:marRight w:val="0"/>
                      <w:marTop w:val="0"/>
                      <w:marBottom w:val="0"/>
                      <w:divBdr>
                        <w:top w:val="none" w:sz="0" w:space="0" w:color="auto"/>
                        <w:left w:val="none" w:sz="0" w:space="0" w:color="auto"/>
                        <w:bottom w:val="none" w:sz="0" w:space="0" w:color="auto"/>
                        <w:right w:val="none" w:sz="0" w:space="0" w:color="auto"/>
                      </w:divBdr>
                    </w:div>
                  </w:divsChild>
                </w:div>
                <w:div w:id="1416828342">
                  <w:marLeft w:val="0"/>
                  <w:marRight w:val="0"/>
                  <w:marTop w:val="0"/>
                  <w:marBottom w:val="0"/>
                  <w:divBdr>
                    <w:top w:val="none" w:sz="0" w:space="0" w:color="auto"/>
                    <w:left w:val="none" w:sz="0" w:space="0" w:color="auto"/>
                    <w:bottom w:val="none" w:sz="0" w:space="0" w:color="auto"/>
                    <w:right w:val="none" w:sz="0" w:space="0" w:color="auto"/>
                  </w:divBdr>
                  <w:divsChild>
                    <w:div w:id="1764690633">
                      <w:marLeft w:val="0"/>
                      <w:marRight w:val="0"/>
                      <w:marTop w:val="0"/>
                      <w:marBottom w:val="0"/>
                      <w:divBdr>
                        <w:top w:val="none" w:sz="0" w:space="0" w:color="auto"/>
                        <w:left w:val="none" w:sz="0" w:space="0" w:color="auto"/>
                        <w:bottom w:val="none" w:sz="0" w:space="0" w:color="auto"/>
                        <w:right w:val="none" w:sz="0" w:space="0" w:color="auto"/>
                      </w:divBdr>
                    </w:div>
                  </w:divsChild>
                </w:div>
                <w:div w:id="1677727339">
                  <w:marLeft w:val="0"/>
                  <w:marRight w:val="0"/>
                  <w:marTop w:val="0"/>
                  <w:marBottom w:val="0"/>
                  <w:divBdr>
                    <w:top w:val="none" w:sz="0" w:space="0" w:color="auto"/>
                    <w:left w:val="none" w:sz="0" w:space="0" w:color="auto"/>
                    <w:bottom w:val="none" w:sz="0" w:space="0" w:color="auto"/>
                    <w:right w:val="none" w:sz="0" w:space="0" w:color="auto"/>
                  </w:divBdr>
                  <w:divsChild>
                    <w:div w:id="1946036940">
                      <w:marLeft w:val="0"/>
                      <w:marRight w:val="0"/>
                      <w:marTop w:val="0"/>
                      <w:marBottom w:val="0"/>
                      <w:divBdr>
                        <w:top w:val="none" w:sz="0" w:space="0" w:color="auto"/>
                        <w:left w:val="none" w:sz="0" w:space="0" w:color="auto"/>
                        <w:bottom w:val="none" w:sz="0" w:space="0" w:color="auto"/>
                        <w:right w:val="none" w:sz="0" w:space="0" w:color="auto"/>
                      </w:divBdr>
                    </w:div>
                  </w:divsChild>
                </w:div>
                <w:div w:id="1683819747">
                  <w:marLeft w:val="0"/>
                  <w:marRight w:val="0"/>
                  <w:marTop w:val="0"/>
                  <w:marBottom w:val="0"/>
                  <w:divBdr>
                    <w:top w:val="none" w:sz="0" w:space="0" w:color="auto"/>
                    <w:left w:val="none" w:sz="0" w:space="0" w:color="auto"/>
                    <w:bottom w:val="none" w:sz="0" w:space="0" w:color="auto"/>
                    <w:right w:val="none" w:sz="0" w:space="0" w:color="auto"/>
                  </w:divBdr>
                  <w:divsChild>
                    <w:div w:id="253981493">
                      <w:marLeft w:val="0"/>
                      <w:marRight w:val="0"/>
                      <w:marTop w:val="0"/>
                      <w:marBottom w:val="0"/>
                      <w:divBdr>
                        <w:top w:val="none" w:sz="0" w:space="0" w:color="auto"/>
                        <w:left w:val="none" w:sz="0" w:space="0" w:color="auto"/>
                        <w:bottom w:val="none" w:sz="0" w:space="0" w:color="auto"/>
                        <w:right w:val="none" w:sz="0" w:space="0" w:color="auto"/>
                      </w:divBdr>
                    </w:div>
                  </w:divsChild>
                </w:div>
                <w:div w:id="259533980">
                  <w:marLeft w:val="0"/>
                  <w:marRight w:val="0"/>
                  <w:marTop w:val="0"/>
                  <w:marBottom w:val="0"/>
                  <w:divBdr>
                    <w:top w:val="none" w:sz="0" w:space="0" w:color="auto"/>
                    <w:left w:val="none" w:sz="0" w:space="0" w:color="auto"/>
                    <w:bottom w:val="none" w:sz="0" w:space="0" w:color="auto"/>
                    <w:right w:val="none" w:sz="0" w:space="0" w:color="auto"/>
                  </w:divBdr>
                  <w:divsChild>
                    <w:div w:id="1505777484">
                      <w:marLeft w:val="0"/>
                      <w:marRight w:val="0"/>
                      <w:marTop w:val="0"/>
                      <w:marBottom w:val="0"/>
                      <w:divBdr>
                        <w:top w:val="none" w:sz="0" w:space="0" w:color="auto"/>
                        <w:left w:val="none" w:sz="0" w:space="0" w:color="auto"/>
                        <w:bottom w:val="none" w:sz="0" w:space="0" w:color="auto"/>
                        <w:right w:val="none" w:sz="0" w:space="0" w:color="auto"/>
                      </w:divBdr>
                    </w:div>
                  </w:divsChild>
                </w:div>
                <w:div w:id="1949701302">
                  <w:marLeft w:val="0"/>
                  <w:marRight w:val="0"/>
                  <w:marTop w:val="0"/>
                  <w:marBottom w:val="0"/>
                  <w:divBdr>
                    <w:top w:val="none" w:sz="0" w:space="0" w:color="auto"/>
                    <w:left w:val="none" w:sz="0" w:space="0" w:color="auto"/>
                    <w:bottom w:val="none" w:sz="0" w:space="0" w:color="auto"/>
                    <w:right w:val="none" w:sz="0" w:space="0" w:color="auto"/>
                  </w:divBdr>
                  <w:divsChild>
                    <w:div w:id="2032099848">
                      <w:marLeft w:val="0"/>
                      <w:marRight w:val="0"/>
                      <w:marTop w:val="0"/>
                      <w:marBottom w:val="0"/>
                      <w:divBdr>
                        <w:top w:val="none" w:sz="0" w:space="0" w:color="auto"/>
                        <w:left w:val="none" w:sz="0" w:space="0" w:color="auto"/>
                        <w:bottom w:val="none" w:sz="0" w:space="0" w:color="auto"/>
                        <w:right w:val="none" w:sz="0" w:space="0" w:color="auto"/>
                      </w:divBdr>
                    </w:div>
                  </w:divsChild>
                </w:div>
                <w:div w:id="178859571">
                  <w:marLeft w:val="0"/>
                  <w:marRight w:val="0"/>
                  <w:marTop w:val="0"/>
                  <w:marBottom w:val="0"/>
                  <w:divBdr>
                    <w:top w:val="none" w:sz="0" w:space="0" w:color="auto"/>
                    <w:left w:val="none" w:sz="0" w:space="0" w:color="auto"/>
                    <w:bottom w:val="none" w:sz="0" w:space="0" w:color="auto"/>
                    <w:right w:val="none" w:sz="0" w:space="0" w:color="auto"/>
                  </w:divBdr>
                  <w:divsChild>
                    <w:div w:id="381684487">
                      <w:marLeft w:val="0"/>
                      <w:marRight w:val="0"/>
                      <w:marTop w:val="0"/>
                      <w:marBottom w:val="0"/>
                      <w:divBdr>
                        <w:top w:val="none" w:sz="0" w:space="0" w:color="auto"/>
                        <w:left w:val="none" w:sz="0" w:space="0" w:color="auto"/>
                        <w:bottom w:val="none" w:sz="0" w:space="0" w:color="auto"/>
                        <w:right w:val="none" w:sz="0" w:space="0" w:color="auto"/>
                      </w:divBdr>
                    </w:div>
                  </w:divsChild>
                </w:div>
                <w:div w:id="1869677951">
                  <w:marLeft w:val="0"/>
                  <w:marRight w:val="0"/>
                  <w:marTop w:val="0"/>
                  <w:marBottom w:val="0"/>
                  <w:divBdr>
                    <w:top w:val="none" w:sz="0" w:space="0" w:color="auto"/>
                    <w:left w:val="none" w:sz="0" w:space="0" w:color="auto"/>
                    <w:bottom w:val="none" w:sz="0" w:space="0" w:color="auto"/>
                    <w:right w:val="none" w:sz="0" w:space="0" w:color="auto"/>
                  </w:divBdr>
                  <w:divsChild>
                    <w:div w:id="1725912813">
                      <w:marLeft w:val="0"/>
                      <w:marRight w:val="0"/>
                      <w:marTop w:val="0"/>
                      <w:marBottom w:val="0"/>
                      <w:divBdr>
                        <w:top w:val="none" w:sz="0" w:space="0" w:color="auto"/>
                        <w:left w:val="none" w:sz="0" w:space="0" w:color="auto"/>
                        <w:bottom w:val="none" w:sz="0" w:space="0" w:color="auto"/>
                        <w:right w:val="none" w:sz="0" w:space="0" w:color="auto"/>
                      </w:divBdr>
                    </w:div>
                  </w:divsChild>
                </w:div>
                <w:div w:id="1537110860">
                  <w:marLeft w:val="0"/>
                  <w:marRight w:val="0"/>
                  <w:marTop w:val="0"/>
                  <w:marBottom w:val="0"/>
                  <w:divBdr>
                    <w:top w:val="none" w:sz="0" w:space="0" w:color="auto"/>
                    <w:left w:val="none" w:sz="0" w:space="0" w:color="auto"/>
                    <w:bottom w:val="none" w:sz="0" w:space="0" w:color="auto"/>
                    <w:right w:val="none" w:sz="0" w:space="0" w:color="auto"/>
                  </w:divBdr>
                  <w:divsChild>
                    <w:div w:id="1440491308">
                      <w:marLeft w:val="0"/>
                      <w:marRight w:val="0"/>
                      <w:marTop w:val="0"/>
                      <w:marBottom w:val="0"/>
                      <w:divBdr>
                        <w:top w:val="none" w:sz="0" w:space="0" w:color="auto"/>
                        <w:left w:val="none" w:sz="0" w:space="0" w:color="auto"/>
                        <w:bottom w:val="none" w:sz="0" w:space="0" w:color="auto"/>
                        <w:right w:val="none" w:sz="0" w:space="0" w:color="auto"/>
                      </w:divBdr>
                    </w:div>
                  </w:divsChild>
                </w:div>
                <w:div w:id="1520121424">
                  <w:marLeft w:val="0"/>
                  <w:marRight w:val="0"/>
                  <w:marTop w:val="0"/>
                  <w:marBottom w:val="0"/>
                  <w:divBdr>
                    <w:top w:val="none" w:sz="0" w:space="0" w:color="auto"/>
                    <w:left w:val="none" w:sz="0" w:space="0" w:color="auto"/>
                    <w:bottom w:val="none" w:sz="0" w:space="0" w:color="auto"/>
                    <w:right w:val="none" w:sz="0" w:space="0" w:color="auto"/>
                  </w:divBdr>
                  <w:divsChild>
                    <w:div w:id="1491099153">
                      <w:marLeft w:val="0"/>
                      <w:marRight w:val="0"/>
                      <w:marTop w:val="0"/>
                      <w:marBottom w:val="0"/>
                      <w:divBdr>
                        <w:top w:val="none" w:sz="0" w:space="0" w:color="auto"/>
                        <w:left w:val="none" w:sz="0" w:space="0" w:color="auto"/>
                        <w:bottom w:val="none" w:sz="0" w:space="0" w:color="auto"/>
                        <w:right w:val="none" w:sz="0" w:space="0" w:color="auto"/>
                      </w:divBdr>
                    </w:div>
                  </w:divsChild>
                </w:div>
                <w:div w:id="710151601">
                  <w:marLeft w:val="0"/>
                  <w:marRight w:val="0"/>
                  <w:marTop w:val="0"/>
                  <w:marBottom w:val="0"/>
                  <w:divBdr>
                    <w:top w:val="none" w:sz="0" w:space="0" w:color="auto"/>
                    <w:left w:val="none" w:sz="0" w:space="0" w:color="auto"/>
                    <w:bottom w:val="none" w:sz="0" w:space="0" w:color="auto"/>
                    <w:right w:val="none" w:sz="0" w:space="0" w:color="auto"/>
                  </w:divBdr>
                  <w:divsChild>
                    <w:div w:id="644968263">
                      <w:marLeft w:val="0"/>
                      <w:marRight w:val="0"/>
                      <w:marTop w:val="0"/>
                      <w:marBottom w:val="0"/>
                      <w:divBdr>
                        <w:top w:val="none" w:sz="0" w:space="0" w:color="auto"/>
                        <w:left w:val="none" w:sz="0" w:space="0" w:color="auto"/>
                        <w:bottom w:val="none" w:sz="0" w:space="0" w:color="auto"/>
                        <w:right w:val="none" w:sz="0" w:space="0" w:color="auto"/>
                      </w:divBdr>
                    </w:div>
                  </w:divsChild>
                </w:div>
                <w:div w:id="2066220432">
                  <w:marLeft w:val="0"/>
                  <w:marRight w:val="0"/>
                  <w:marTop w:val="0"/>
                  <w:marBottom w:val="0"/>
                  <w:divBdr>
                    <w:top w:val="none" w:sz="0" w:space="0" w:color="auto"/>
                    <w:left w:val="none" w:sz="0" w:space="0" w:color="auto"/>
                    <w:bottom w:val="none" w:sz="0" w:space="0" w:color="auto"/>
                    <w:right w:val="none" w:sz="0" w:space="0" w:color="auto"/>
                  </w:divBdr>
                  <w:divsChild>
                    <w:div w:id="1531528527">
                      <w:marLeft w:val="0"/>
                      <w:marRight w:val="0"/>
                      <w:marTop w:val="0"/>
                      <w:marBottom w:val="0"/>
                      <w:divBdr>
                        <w:top w:val="none" w:sz="0" w:space="0" w:color="auto"/>
                        <w:left w:val="none" w:sz="0" w:space="0" w:color="auto"/>
                        <w:bottom w:val="none" w:sz="0" w:space="0" w:color="auto"/>
                        <w:right w:val="none" w:sz="0" w:space="0" w:color="auto"/>
                      </w:divBdr>
                    </w:div>
                  </w:divsChild>
                </w:div>
                <w:div w:id="2045330674">
                  <w:marLeft w:val="0"/>
                  <w:marRight w:val="0"/>
                  <w:marTop w:val="0"/>
                  <w:marBottom w:val="0"/>
                  <w:divBdr>
                    <w:top w:val="none" w:sz="0" w:space="0" w:color="auto"/>
                    <w:left w:val="none" w:sz="0" w:space="0" w:color="auto"/>
                    <w:bottom w:val="none" w:sz="0" w:space="0" w:color="auto"/>
                    <w:right w:val="none" w:sz="0" w:space="0" w:color="auto"/>
                  </w:divBdr>
                  <w:divsChild>
                    <w:div w:id="1882743368">
                      <w:marLeft w:val="0"/>
                      <w:marRight w:val="0"/>
                      <w:marTop w:val="0"/>
                      <w:marBottom w:val="0"/>
                      <w:divBdr>
                        <w:top w:val="none" w:sz="0" w:space="0" w:color="auto"/>
                        <w:left w:val="none" w:sz="0" w:space="0" w:color="auto"/>
                        <w:bottom w:val="none" w:sz="0" w:space="0" w:color="auto"/>
                        <w:right w:val="none" w:sz="0" w:space="0" w:color="auto"/>
                      </w:divBdr>
                    </w:div>
                  </w:divsChild>
                </w:div>
                <w:div w:id="838155537">
                  <w:marLeft w:val="0"/>
                  <w:marRight w:val="0"/>
                  <w:marTop w:val="0"/>
                  <w:marBottom w:val="0"/>
                  <w:divBdr>
                    <w:top w:val="none" w:sz="0" w:space="0" w:color="auto"/>
                    <w:left w:val="none" w:sz="0" w:space="0" w:color="auto"/>
                    <w:bottom w:val="none" w:sz="0" w:space="0" w:color="auto"/>
                    <w:right w:val="none" w:sz="0" w:space="0" w:color="auto"/>
                  </w:divBdr>
                  <w:divsChild>
                    <w:div w:id="460999369">
                      <w:marLeft w:val="0"/>
                      <w:marRight w:val="0"/>
                      <w:marTop w:val="0"/>
                      <w:marBottom w:val="0"/>
                      <w:divBdr>
                        <w:top w:val="none" w:sz="0" w:space="0" w:color="auto"/>
                        <w:left w:val="none" w:sz="0" w:space="0" w:color="auto"/>
                        <w:bottom w:val="none" w:sz="0" w:space="0" w:color="auto"/>
                        <w:right w:val="none" w:sz="0" w:space="0" w:color="auto"/>
                      </w:divBdr>
                    </w:div>
                  </w:divsChild>
                </w:div>
                <w:div w:id="207956256">
                  <w:marLeft w:val="0"/>
                  <w:marRight w:val="0"/>
                  <w:marTop w:val="0"/>
                  <w:marBottom w:val="0"/>
                  <w:divBdr>
                    <w:top w:val="none" w:sz="0" w:space="0" w:color="auto"/>
                    <w:left w:val="none" w:sz="0" w:space="0" w:color="auto"/>
                    <w:bottom w:val="none" w:sz="0" w:space="0" w:color="auto"/>
                    <w:right w:val="none" w:sz="0" w:space="0" w:color="auto"/>
                  </w:divBdr>
                  <w:divsChild>
                    <w:div w:id="1513832433">
                      <w:marLeft w:val="0"/>
                      <w:marRight w:val="0"/>
                      <w:marTop w:val="0"/>
                      <w:marBottom w:val="0"/>
                      <w:divBdr>
                        <w:top w:val="none" w:sz="0" w:space="0" w:color="auto"/>
                        <w:left w:val="none" w:sz="0" w:space="0" w:color="auto"/>
                        <w:bottom w:val="none" w:sz="0" w:space="0" w:color="auto"/>
                        <w:right w:val="none" w:sz="0" w:space="0" w:color="auto"/>
                      </w:divBdr>
                    </w:div>
                  </w:divsChild>
                </w:div>
                <w:div w:id="2026243600">
                  <w:marLeft w:val="0"/>
                  <w:marRight w:val="0"/>
                  <w:marTop w:val="0"/>
                  <w:marBottom w:val="0"/>
                  <w:divBdr>
                    <w:top w:val="none" w:sz="0" w:space="0" w:color="auto"/>
                    <w:left w:val="none" w:sz="0" w:space="0" w:color="auto"/>
                    <w:bottom w:val="none" w:sz="0" w:space="0" w:color="auto"/>
                    <w:right w:val="none" w:sz="0" w:space="0" w:color="auto"/>
                  </w:divBdr>
                  <w:divsChild>
                    <w:div w:id="928857285">
                      <w:marLeft w:val="0"/>
                      <w:marRight w:val="0"/>
                      <w:marTop w:val="0"/>
                      <w:marBottom w:val="0"/>
                      <w:divBdr>
                        <w:top w:val="none" w:sz="0" w:space="0" w:color="auto"/>
                        <w:left w:val="none" w:sz="0" w:space="0" w:color="auto"/>
                        <w:bottom w:val="none" w:sz="0" w:space="0" w:color="auto"/>
                        <w:right w:val="none" w:sz="0" w:space="0" w:color="auto"/>
                      </w:divBdr>
                    </w:div>
                  </w:divsChild>
                </w:div>
                <w:div w:id="1505165830">
                  <w:marLeft w:val="0"/>
                  <w:marRight w:val="0"/>
                  <w:marTop w:val="0"/>
                  <w:marBottom w:val="0"/>
                  <w:divBdr>
                    <w:top w:val="none" w:sz="0" w:space="0" w:color="auto"/>
                    <w:left w:val="none" w:sz="0" w:space="0" w:color="auto"/>
                    <w:bottom w:val="none" w:sz="0" w:space="0" w:color="auto"/>
                    <w:right w:val="none" w:sz="0" w:space="0" w:color="auto"/>
                  </w:divBdr>
                  <w:divsChild>
                    <w:div w:id="340354714">
                      <w:marLeft w:val="0"/>
                      <w:marRight w:val="0"/>
                      <w:marTop w:val="0"/>
                      <w:marBottom w:val="0"/>
                      <w:divBdr>
                        <w:top w:val="none" w:sz="0" w:space="0" w:color="auto"/>
                        <w:left w:val="none" w:sz="0" w:space="0" w:color="auto"/>
                        <w:bottom w:val="none" w:sz="0" w:space="0" w:color="auto"/>
                        <w:right w:val="none" w:sz="0" w:space="0" w:color="auto"/>
                      </w:divBdr>
                    </w:div>
                  </w:divsChild>
                </w:div>
                <w:div w:id="471754568">
                  <w:marLeft w:val="0"/>
                  <w:marRight w:val="0"/>
                  <w:marTop w:val="0"/>
                  <w:marBottom w:val="0"/>
                  <w:divBdr>
                    <w:top w:val="none" w:sz="0" w:space="0" w:color="auto"/>
                    <w:left w:val="none" w:sz="0" w:space="0" w:color="auto"/>
                    <w:bottom w:val="none" w:sz="0" w:space="0" w:color="auto"/>
                    <w:right w:val="none" w:sz="0" w:space="0" w:color="auto"/>
                  </w:divBdr>
                  <w:divsChild>
                    <w:div w:id="773941353">
                      <w:marLeft w:val="0"/>
                      <w:marRight w:val="0"/>
                      <w:marTop w:val="0"/>
                      <w:marBottom w:val="0"/>
                      <w:divBdr>
                        <w:top w:val="none" w:sz="0" w:space="0" w:color="auto"/>
                        <w:left w:val="none" w:sz="0" w:space="0" w:color="auto"/>
                        <w:bottom w:val="none" w:sz="0" w:space="0" w:color="auto"/>
                        <w:right w:val="none" w:sz="0" w:space="0" w:color="auto"/>
                      </w:divBdr>
                    </w:div>
                  </w:divsChild>
                </w:div>
                <w:div w:id="688527525">
                  <w:marLeft w:val="0"/>
                  <w:marRight w:val="0"/>
                  <w:marTop w:val="0"/>
                  <w:marBottom w:val="0"/>
                  <w:divBdr>
                    <w:top w:val="none" w:sz="0" w:space="0" w:color="auto"/>
                    <w:left w:val="none" w:sz="0" w:space="0" w:color="auto"/>
                    <w:bottom w:val="none" w:sz="0" w:space="0" w:color="auto"/>
                    <w:right w:val="none" w:sz="0" w:space="0" w:color="auto"/>
                  </w:divBdr>
                  <w:divsChild>
                    <w:div w:id="1714037403">
                      <w:marLeft w:val="0"/>
                      <w:marRight w:val="0"/>
                      <w:marTop w:val="0"/>
                      <w:marBottom w:val="0"/>
                      <w:divBdr>
                        <w:top w:val="none" w:sz="0" w:space="0" w:color="auto"/>
                        <w:left w:val="none" w:sz="0" w:space="0" w:color="auto"/>
                        <w:bottom w:val="none" w:sz="0" w:space="0" w:color="auto"/>
                        <w:right w:val="none" w:sz="0" w:space="0" w:color="auto"/>
                      </w:divBdr>
                    </w:div>
                  </w:divsChild>
                </w:div>
                <w:div w:id="876508712">
                  <w:marLeft w:val="0"/>
                  <w:marRight w:val="0"/>
                  <w:marTop w:val="0"/>
                  <w:marBottom w:val="0"/>
                  <w:divBdr>
                    <w:top w:val="none" w:sz="0" w:space="0" w:color="auto"/>
                    <w:left w:val="none" w:sz="0" w:space="0" w:color="auto"/>
                    <w:bottom w:val="none" w:sz="0" w:space="0" w:color="auto"/>
                    <w:right w:val="none" w:sz="0" w:space="0" w:color="auto"/>
                  </w:divBdr>
                  <w:divsChild>
                    <w:div w:id="234242824">
                      <w:marLeft w:val="0"/>
                      <w:marRight w:val="0"/>
                      <w:marTop w:val="0"/>
                      <w:marBottom w:val="0"/>
                      <w:divBdr>
                        <w:top w:val="none" w:sz="0" w:space="0" w:color="auto"/>
                        <w:left w:val="none" w:sz="0" w:space="0" w:color="auto"/>
                        <w:bottom w:val="none" w:sz="0" w:space="0" w:color="auto"/>
                        <w:right w:val="none" w:sz="0" w:space="0" w:color="auto"/>
                      </w:divBdr>
                    </w:div>
                  </w:divsChild>
                </w:div>
                <w:div w:id="1690719103">
                  <w:marLeft w:val="0"/>
                  <w:marRight w:val="0"/>
                  <w:marTop w:val="0"/>
                  <w:marBottom w:val="0"/>
                  <w:divBdr>
                    <w:top w:val="none" w:sz="0" w:space="0" w:color="auto"/>
                    <w:left w:val="none" w:sz="0" w:space="0" w:color="auto"/>
                    <w:bottom w:val="none" w:sz="0" w:space="0" w:color="auto"/>
                    <w:right w:val="none" w:sz="0" w:space="0" w:color="auto"/>
                  </w:divBdr>
                  <w:divsChild>
                    <w:div w:id="2110730613">
                      <w:marLeft w:val="0"/>
                      <w:marRight w:val="0"/>
                      <w:marTop w:val="0"/>
                      <w:marBottom w:val="0"/>
                      <w:divBdr>
                        <w:top w:val="none" w:sz="0" w:space="0" w:color="auto"/>
                        <w:left w:val="none" w:sz="0" w:space="0" w:color="auto"/>
                        <w:bottom w:val="none" w:sz="0" w:space="0" w:color="auto"/>
                        <w:right w:val="none" w:sz="0" w:space="0" w:color="auto"/>
                      </w:divBdr>
                    </w:div>
                  </w:divsChild>
                </w:div>
                <w:div w:id="1285307385">
                  <w:marLeft w:val="0"/>
                  <w:marRight w:val="0"/>
                  <w:marTop w:val="0"/>
                  <w:marBottom w:val="0"/>
                  <w:divBdr>
                    <w:top w:val="none" w:sz="0" w:space="0" w:color="auto"/>
                    <w:left w:val="none" w:sz="0" w:space="0" w:color="auto"/>
                    <w:bottom w:val="none" w:sz="0" w:space="0" w:color="auto"/>
                    <w:right w:val="none" w:sz="0" w:space="0" w:color="auto"/>
                  </w:divBdr>
                  <w:divsChild>
                    <w:div w:id="1355376252">
                      <w:marLeft w:val="0"/>
                      <w:marRight w:val="0"/>
                      <w:marTop w:val="0"/>
                      <w:marBottom w:val="0"/>
                      <w:divBdr>
                        <w:top w:val="none" w:sz="0" w:space="0" w:color="auto"/>
                        <w:left w:val="none" w:sz="0" w:space="0" w:color="auto"/>
                        <w:bottom w:val="none" w:sz="0" w:space="0" w:color="auto"/>
                        <w:right w:val="none" w:sz="0" w:space="0" w:color="auto"/>
                      </w:divBdr>
                    </w:div>
                  </w:divsChild>
                </w:div>
                <w:div w:id="1131825265">
                  <w:marLeft w:val="0"/>
                  <w:marRight w:val="0"/>
                  <w:marTop w:val="0"/>
                  <w:marBottom w:val="0"/>
                  <w:divBdr>
                    <w:top w:val="none" w:sz="0" w:space="0" w:color="auto"/>
                    <w:left w:val="none" w:sz="0" w:space="0" w:color="auto"/>
                    <w:bottom w:val="none" w:sz="0" w:space="0" w:color="auto"/>
                    <w:right w:val="none" w:sz="0" w:space="0" w:color="auto"/>
                  </w:divBdr>
                  <w:divsChild>
                    <w:div w:id="1460104962">
                      <w:marLeft w:val="0"/>
                      <w:marRight w:val="0"/>
                      <w:marTop w:val="0"/>
                      <w:marBottom w:val="0"/>
                      <w:divBdr>
                        <w:top w:val="none" w:sz="0" w:space="0" w:color="auto"/>
                        <w:left w:val="none" w:sz="0" w:space="0" w:color="auto"/>
                        <w:bottom w:val="none" w:sz="0" w:space="0" w:color="auto"/>
                        <w:right w:val="none" w:sz="0" w:space="0" w:color="auto"/>
                      </w:divBdr>
                    </w:div>
                  </w:divsChild>
                </w:div>
                <w:div w:id="910847586">
                  <w:marLeft w:val="0"/>
                  <w:marRight w:val="0"/>
                  <w:marTop w:val="0"/>
                  <w:marBottom w:val="0"/>
                  <w:divBdr>
                    <w:top w:val="none" w:sz="0" w:space="0" w:color="auto"/>
                    <w:left w:val="none" w:sz="0" w:space="0" w:color="auto"/>
                    <w:bottom w:val="none" w:sz="0" w:space="0" w:color="auto"/>
                    <w:right w:val="none" w:sz="0" w:space="0" w:color="auto"/>
                  </w:divBdr>
                  <w:divsChild>
                    <w:div w:id="1128400087">
                      <w:marLeft w:val="0"/>
                      <w:marRight w:val="0"/>
                      <w:marTop w:val="0"/>
                      <w:marBottom w:val="0"/>
                      <w:divBdr>
                        <w:top w:val="none" w:sz="0" w:space="0" w:color="auto"/>
                        <w:left w:val="none" w:sz="0" w:space="0" w:color="auto"/>
                        <w:bottom w:val="none" w:sz="0" w:space="0" w:color="auto"/>
                        <w:right w:val="none" w:sz="0" w:space="0" w:color="auto"/>
                      </w:divBdr>
                    </w:div>
                  </w:divsChild>
                </w:div>
                <w:div w:id="749422991">
                  <w:marLeft w:val="0"/>
                  <w:marRight w:val="0"/>
                  <w:marTop w:val="0"/>
                  <w:marBottom w:val="0"/>
                  <w:divBdr>
                    <w:top w:val="none" w:sz="0" w:space="0" w:color="auto"/>
                    <w:left w:val="none" w:sz="0" w:space="0" w:color="auto"/>
                    <w:bottom w:val="none" w:sz="0" w:space="0" w:color="auto"/>
                    <w:right w:val="none" w:sz="0" w:space="0" w:color="auto"/>
                  </w:divBdr>
                  <w:divsChild>
                    <w:div w:id="1384330175">
                      <w:marLeft w:val="0"/>
                      <w:marRight w:val="0"/>
                      <w:marTop w:val="0"/>
                      <w:marBottom w:val="0"/>
                      <w:divBdr>
                        <w:top w:val="none" w:sz="0" w:space="0" w:color="auto"/>
                        <w:left w:val="none" w:sz="0" w:space="0" w:color="auto"/>
                        <w:bottom w:val="none" w:sz="0" w:space="0" w:color="auto"/>
                        <w:right w:val="none" w:sz="0" w:space="0" w:color="auto"/>
                      </w:divBdr>
                    </w:div>
                  </w:divsChild>
                </w:div>
                <w:div w:id="1644192663">
                  <w:marLeft w:val="0"/>
                  <w:marRight w:val="0"/>
                  <w:marTop w:val="0"/>
                  <w:marBottom w:val="0"/>
                  <w:divBdr>
                    <w:top w:val="none" w:sz="0" w:space="0" w:color="auto"/>
                    <w:left w:val="none" w:sz="0" w:space="0" w:color="auto"/>
                    <w:bottom w:val="none" w:sz="0" w:space="0" w:color="auto"/>
                    <w:right w:val="none" w:sz="0" w:space="0" w:color="auto"/>
                  </w:divBdr>
                  <w:divsChild>
                    <w:div w:id="574441202">
                      <w:marLeft w:val="0"/>
                      <w:marRight w:val="0"/>
                      <w:marTop w:val="0"/>
                      <w:marBottom w:val="0"/>
                      <w:divBdr>
                        <w:top w:val="none" w:sz="0" w:space="0" w:color="auto"/>
                        <w:left w:val="none" w:sz="0" w:space="0" w:color="auto"/>
                        <w:bottom w:val="none" w:sz="0" w:space="0" w:color="auto"/>
                        <w:right w:val="none" w:sz="0" w:space="0" w:color="auto"/>
                      </w:divBdr>
                    </w:div>
                  </w:divsChild>
                </w:div>
                <w:div w:id="228808938">
                  <w:marLeft w:val="0"/>
                  <w:marRight w:val="0"/>
                  <w:marTop w:val="0"/>
                  <w:marBottom w:val="0"/>
                  <w:divBdr>
                    <w:top w:val="none" w:sz="0" w:space="0" w:color="auto"/>
                    <w:left w:val="none" w:sz="0" w:space="0" w:color="auto"/>
                    <w:bottom w:val="none" w:sz="0" w:space="0" w:color="auto"/>
                    <w:right w:val="none" w:sz="0" w:space="0" w:color="auto"/>
                  </w:divBdr>
                  <w:divsChild>
                    <w:div w:id="956525713">
                      <w:marLeft w:val="0"/>
                      <w:marRight w:val="0"/>
                      <w:marTop w:val="0"/>
                      <w:marBottom w:val="0"/>
                      <w:divBdr>
                        <w:top w:val="none" w:sz="0" w:space="0" w:color="auto"/>
                        <w:left w:val="none" w:sz="0" w:space="0" w:color="auto"/>
                        <w:bottom w:val="none" w:sz="0" w:space="0" w:color="auto"/>
                        <w:right w:val="none" w:sz="0" w:space="0" w:color="auto"/>
                      </w:divBdr>
                    </w:div>
                  </w:divsChild>
                </w:div>
                <w:div w:id="2089770170">
                  <w:marLeft w:val="0"/>
                  <w:marRight w:val="0"/>
                  <w:marTop w:val="0"/>
                  <w:marBottom w:val="0"/>
                  <w:divBdr>
                    <w:top w:val="none" w:sz="0" w:space="0" w:color="auto"/>
                    <w:left w:val="none" w:sz="0" w:space="0" w:color="auto"/>
                    <w:bottom w:val="none" w:sz="0" w:space="0" w:color="auto"/>
                    <w:right w:val="none" w:sz="0" w:space="0" w:color="auto"/>
                  </w:divBdr>
                  <w:divsChild>
                    <w:div w:id="792594746">
                      <w:marLeft w:val="0"/>
                      <w:marRight w:val="0"/>
                      <w:marTop w:val="0"/>
                      <w:marBottom w:val="0"/>
                      <w:divBdr>
                        <w:top w:val="none" w:sz="0" w:space="0" w:color="auto"/>
                        <w:left w:val="none" w:sz="0" w:space="0" w:color="auto"/>
                        <w:bottom w:val="none" w:sz="0" w:space="0" w:color="auto"/>
                        <w:right w:val="none" w:sz="0" w:space="0" w:color="auto"/>
                      </w:divBdr>
                    </w:div>
                  </w:divsChild>
                </w:div>
                <w:div w:id="1033262914">
                  <w:marLeft w:val="0"/>
                  <w:marRight w:val="0"/>
                  <w:marTop w:val="0"/>
                  <w:marBottom w:val="0"/>
                  <w:divBdr>
                    <w:top w:val="none" w:sz="0" w:space="0" w:color="auto"/>
                    <w:left w:val="none" w:sz="0" w:space="0" w:color="auto"/>
                    <w:bottom w:val="none" w:sz="0" w:space="0" w:color="auto"/>
                    <w:right w:val="none" w:sz="0" w:space="0" w:color="auto"/>
                  </w:divBdr>
                  <w:divsChild>
                    <w:div w:id="1657414420">
                      <w:marLeft w:val="0"/>
                      <w:marRight w:val="0"/>
                      <w:marTop w:val="0"/>
                      <w:marBottom w:val="0"/>
                      <w:divBdr>
                        <w:top w:val="none" w:sz="0" w:space="0" w:color="auto"/>
                        <w:left w:val="none" w:sz="0" w:space="0" w:color="auto"/>
                        <w:bottom w:val="none" w:sz="0" w:space="0" w:color="auto"/>
                        <w:right w:val="none" w:sz="0" w:space="0" w:color="auto"/>
                      </w:divBdr>
                    </w:div>
                  </w:divsChild>
                </w:div>
                <w:div w:id="1208493564">
                  <w:marLeft w:val="0"/>
                  <w:marRight w:val="0"/>
                  <w:marTop w:val="0"/>
                  <w:marBottom w:val="0"/>
                  <w:divBdr>
                    <w:top w:val="none" w:sz="0" w:space="0" w:color="auto"/>
                    <w:left w:val="none" w:sz="0" w:space="0" w:color="auto"/>
                    <w:bottom w:val="none" w:sz="0" w:space="0" w:color="auto"/>
                    <w:right w:val="none" w:sz="0" w:space="0" w:color="auto"/>
                  </w:divBdr>
                  <w:divsChild>
                    <w:div w:id="277877793">
                      <w:marLeft w:val="0"/>
                      <w:marRight w:val="0"/>
                      <w:marTop w:val="0"/>
                      <w:marBottom w:val="0"/>
                      <w:divBdr>
                        <w:top w:val="none" w:sz="0" w:space="0" w:color="auto"/>
                        <w:left w:val="none" w:sz="0" w:space="0" w:color="auto"/>
                        <w:bottom w:val="none" w:sz="0" w:space="0" w:color="auto"/>
                        <w:right w:val="none" w:sz="0" w:space="0" w:color="auto"/>
                      </w:divBdr>
                    </w:div>
                  </w:divsChild>
                </w:div>
                <w:div w:id="921061734">
                  <w:marLeft w:val="0"/>
                  <w:marRight w:val="0"/>
                  <w:marTop w:val="0"/>
                  <w:marBottom w:val="0"/>
                  <w:divBdr>
                    <w:top w:val="none" w:sz="0" w:space="0" w:color="auto"/>
                    <w:left w:val="none" w:sz="0" w:space="0" w:color="auto"/>
                    <w:bottom w:val="none" w:sz="0" w:space="0" w:color="auto"/>
                    <w:right w:val="none" w:sz="0" w:space="0" w:color="auto"/>
                  </w:divBdr>
                  <w:divsChild>
                    <w:div w:id="915361135">
                      <w:marLeft w:val="0"/>
                      <w:marRight w:val="0"/>
                      <w:marTop w:val="0"/>
                      <w:marBottom w:val="0"/>
                      <w:divBdr>
                        <w:top w:val="none" w:sz="0" w:space="0" w:color="auto"/>
                        <w:left w:val="none" w:sz="0" w:space="0" w:color="auto"/>
                        <w:bottom w:val="none" w:sz="0" w:space="0" w:color="auto"/>
                        <w:right w:val="none" w:sz="0" w:space="0" w:color="auto"/>
                      </w:divBdr>
                    </w:div>
                  </w:divsChild>
                </w:div>
                <w:div w:id="533810842">
                  <w:marLeft w:val="0"/>
                  <w:marRight w:val="0"/>
                  <w:marTop w:val="0"/>
                  <w:marBottom w:val="0"/>
                  <w:divBdr>
                    <w:top w:val="none" w:sz="0" w:space="0" w:color="auto"/>
                    <w:left w:val="none" w:sz="0" w:space="0" w:color="auto"/>
                    <w:bottom w:val="none" w:sz="0" w:space="0" w:color="auto"/>
                    <w:right w:val="none" w:sz="0" w:space="0" w:color="auto"/>
                  </w:divBdr>
                  <w:divsChild>
                    <w:div w:id="2061904246">
                      <w:marLeft w:val="0"/>
                      <w:marRight w:val="0"/>
                      <w:marTop w:val="0"/>
                      <w:marBottom w:val="0"/>
                      <w:divBdr>
                        <w:top w:val="none" w:sz="0" w:space="0" w:color="auto"/>
                        <w:left w:val="none" w:sz="0" w:space="0" w:color="auto"/>
                        <w:bottom w:val="none" w:sz="0" w:space="0" w:color="auto"/>
                        <w:right w:val="none" w:sz="0" w:space="0" w:color="auto"/>
                      </w:divBdr>
                    </w:div>
                  </w:divsChild>
                </w:div>
                <w:div w:id="1950622657">
                  <w:marLeft w:val="0"/>
                  <w:marRight w:val="0"/>
                  <w:marTop w:val="0"/>
                  <w:marBottom w:val="0"/>
                  <w:divBdr>
                    <w:top w:val="none" w:sz="0" w:space="0" w:color="auto"/>
                    <w:left w:val="none" w:sz="0" w:space="0" w:color="auto"/>
                    <w:bottom w:val="none" w:sz="0" w:space="0" w:color="auto"/>
                    <w:right w:val="none" w:sz="0" w:space="0" w:color="auto"/>
                  </w:divBdr>
                  <w:divsChild>
                    <w:div w:id="362436400">
                      <w:marLeft w:val="0"/>
                      <w:marRight w:val="0"/>
                      <w:marTop w:val="0"/>
                      <w:marBottom w:val="0"/>
                      <w:divBdr>
                        <w:top w:val="none" w:sz="0" w:space="0" w:color="auto"/>
                        <w:left w:val="none" w:sz="0" w:space="0" w:color="auto"/>
                        <w:bottom w:val="none" w:sz="0" w:space="0" w:color="auto"/>
                        <w:right w:val="none" w:sz="0" w:space="0" w:color="auto"/>
                      </w:divBdr>
                    </w:div>
                  </w:divsChild>
                </w:div>
                <w:div w:id="1947611708">
                  <w:marLeft w:val="0"/>
                  <w:marRight w:val="0"/>
                  <w:marTop w:val="0"/>
                  <w:marBottom w:val="0"/>
                  <w:divBdr>
                    <w:top w:val="none" w:sz="0" w:space="0" w:color="auto"/>
                    <w:left w:val="none" w:sz="0" w:space="0" w:color="auto"/>
                    <w:bottom w:val="none" w:sz="0" w:space="0" w:color="auto"/>
                    <w:right w:val="none" w:sz="0" w:space="0" w:color="auto"/>
                  </w:divBdr>
                  <w:divsChild>
                    <w:div w:id="748617981">
                      <w:marLeft w:val="0"/>
                      <w:marRight w:val="0"/>
                      <w:marTop w:val="0"/>
                      <w:marBottom w:val="0"/>
                      <w:divBdr>
                        <w:top w:val="none" w:sz="0" w:space="0" w:color="auto"/>
                        <w:left w:val="none" w:sz="0" w:space="0" w:color="auto"/>
                        <w:bottom w:val="none" w:sz="0" w:space="0" w:color="auto"/>
                        <w:right w:val="none" w:sz="0" w:space="0" w:color="auto"/>
                      </w:divBdr>
                    </w:div>
                  </w:divsChild>
                </w:div>
                <w:div w:id="334069224">
                  <w:marLeft w:val="0"/>
                  <w:marRight w:val="0"/>
                  <w:marTop w:val="0"/>
                  <w:marBottom w:val="0"/>
                  <w:divBdr>
                    <w:top w:val="none" w:sz="0" w:space="0" w:color="auto"/>
                    <w:left w:val="none" w:sz="0" w:space="0" w:color="auto"/>
                    <w:bottom w:val="none" w:sz="0" w:space="0" w:color="auto"/>
                    <w:right w:val="none" w:sz="0" w:space="0" w:color="auto"/>
                  </w:divBdr>
                  <w:divsChild>
                    <w:div w:id="735008898">
                      <w:marLeft w:val="0"/>
                      <w:marRight w:val="0"/>
                      <w:marTop w:val="0"/>
                      <w:marBottom w:val="0"/>
                      <w:divBdr>
                        <w:top w:val="none" w:sz="0" w:space="0" w:color="auto"/>
                        <w:left w:val="none" w:sz="0" w:space="0" w:color="auto"/>
                        <w:bottom w:val="none" w:sz="0" w:space="0" w:color="auto"/>
                        <w:right w:val="none" w:sz="0" w:space="0" w:color="auto"/>
                      </w:divBdr>
                    </w:div>
                  </w:divsChild>
                </w:div>
                <w:div w:id="1291934967">
                  <w:marLeft w:val="0"/>
                  <w:marRight w:val="0"/>
                  <w:marTop w:val="0"/>
                  <w:marBottom w:val="0"/>
                  <w:divBdr>
                    <w:top w:val="none" w:sz="0" w:space="0" w:color="auto"/>
                    <w:left w:val="none" w:sz="0" w:space="0" w:color="auto"/>
                    <w:bottom w:val="none" w:sz="0" w:space="0" w:color="auto"/>
                    <w:right w:val="none" w:sz="0" w:space="0" w:color="auto"/>
                  </w:divBdr>
                  <w:divsChild>
                    <w:div w:id="1505168216">
                      <w:marLeft w:val="0"/>
                      <w:marRight w:val="0"/>
                      <w:marTop w:val="0"/>
                      <w:marBottom w:val="0"/>
                      <w:divBdr>
                        <w:top w:val="none" w:sz="0" w:space="0" w:color="auto"/>
                        <w:left w:val="none" w:sz="0" w:space="0" w:color="auto"/>
                        <w:bottom w:val="none" w:sz="0" w:space="0" w:color="auto"/>
                        <w:right w:val="none" w:sz="0" w:space="0" w:color="auto"/>
                      </w:divBdr>
                    </w:div>
                  </w:divsChild>
                </w:div>
                <w:div w:id="1884251883">
                  <w:marLeft w:val="0"/>
                  <w:marRight w:val="0"/>
                  <w:marTop w:val="0"/>
                  <w:marBottom w:val="0"/>
                  <w:divBdr>
                    <w:top w:val="none" w:sz="0" w:space="0" w:color="auto"/>
                    <w:left w:val="none" w:sz="0" w:space="0" w:color="auto"/>
                    <w:bottom w:val="none" w:sz="0" w:space="0" w:color="auto"/>
                    <w:right w:val="none" w:sz="0" w:space="0" w:color="auto"/>
                  </w:divBdr>
                  <w:divsChild>
                    <w:div w:id="34812127">
                      <w:marLeft w:val="0"/>
                      <w:marRight w:val="0"/>
                      <w:marTop w:val="0"/>
                      <w:marBottom w:val="0"/>
                      <w:divBdr>
                        <w:top w:val="none" w:sz="0" w:space="0" w:color="auto"/>
                        <w:left w:val="none" w:sz="0" w:space="0" w:color="auto"/>
                        <w:bottom w:val="none" w:sz="0" w:space="0" w:color="auto"/>
                        <w:right w:val="none" w:sz="0" w:space="0" w:color="auto"/>
                      </w:divBdr>
                    </w:div>
                  </w:divsChild>
                </w:div>
                <w:div w:id="222183280">
                  <w:marLeft w:val="0"/>
                  <w:marRight w:val="0"/>
                  <w:marTop w:val="0"/>
                  <w:marBottom w:val="0"/>
                  <w:divBdr>
                    <w:top w:val="none" w:sz="0" w:space="0" w:color="auto"/>
                    <w:left w:val="none" w:sz="0" w:space="0" w:color="auto"/>
                    <w:bottom w:val="none" w:sz="0" w:space="0" w:color="auto"/>
                    <w:right w:val="none" w:sz="0" w:space="0" w:color="auto"/>
                  </w:divBdr>
                  <w:divsChild>
                    <w:div w:id="1525557468">
                      <w:marLeft w:val="0"/>
                      <w:marRight w:val="0"/>
                      <w:marTop w:val="0"/>
                      <w:marBottom w:val="0"/>
                      <w:divBdr>
                        <w:top w:val="none" w:sz="0" w:space="0" w:color="auto"/>
                        <w:left w:val="none" w:sz="0" w:space="0" w:color="auto"/>
                        <w:bottom w:val="none" w:sz="0" w:space="0" w:color="auto"/>
                        <w:right w:val="none" w:sz="0" w:space="0" w:color="auto"/>
                      </w:divBdr>
                    </w:div>
                  </w:divsChild>
                </w:div>
                <w:div w:id="144053637">
                  <w:marLeft w:val="0"/>
                  <w:marRight w:val="0"/>
                  <w:marTop w:val="0"/>
                  <w:marBottom w:val="0"/>
                  <w:divBdr>
                    <w:top w:val="none" w:sz="0" w:space="0" w:color="auto"/>
                    <w:left w:val="none" w:sz="0" w:space="0" w:color="auto"/>
                    <w:bottom w:val="none" w:sz="0" w:space="0" w:color="auto"/>
                    <w:right w:val="none" w:sz="0" w:space="0" w:color="auto"/>
                  </w:divBdr>
                  <w:divsChild>
                    <w:div w:id="1352684777">
                      <w:marLeft w:val="0"/>
                      <w:marRight w:val="0"/>
                      <w:marTop w:val="0"/>
                      <w:marBottom w:val="0"/>
                      <w:divBdr>
                        <w:top w:val="none" w:sz="0" w:space="0" w:color="auto"/>
                        <w:left w:val="none" w:sz="0" w:space="0" w:color="auto"/>
                        <w:bottom w:val="none" w:sz="0" w:space="0" w:color="auto"/>
                        <w:right w:val="none" w:sz="0" w:space="0" w:color="auto"/>
                      </w:divBdr>
                    </w:div>
                  </w:divsChild>
                </w:div>
                <w:div w:id="1036352050">
                  <w:marLeft w:val="0"/>
                  <w:marRight w:val="0"/>
                  <w:marTop w:val="0"/>
                  <w:marBottom w:val="0"/>
                  <w:divBdr>
                    <w:top w:val="none" w:sz="0" w:space="0" w:color="auto"/>
                    <w:left w:val="none" w:sz="0" w:space="0" w:color="auto"/>
                    <w:bottom w:val="none" w:sz="0" w:space="0" w:color="auto"/>
                    <w:right w:val="none" w:sz="0" w:space="0" w:color="auto"/>
                  </w:divBdr>
                  <w:divsChild>
                    <w:div w:id="367684040">
                      <w:marLeft w:val="0"/>
                      <w:marRight w:val="0"/>
                      <w:marTop w:val="0"/>
                      <w:marBottom w:val="0"/>
                      <w:divBdr>
                        <w:top w:val="none" w:sz="0" w:space="0" w:color="auto"/>
                        <w:left w:val="none" w:sz="0" w:space="0" w:color="auto"/>
                        <w:bottom w:val="none" w:sz="0" w:space="0" w:color="auto"/>
                        <w:right w:val="none" w:sz="0" w:space="0" w:color="auto"/>
                      </w:divBdr>
                    </w:div>
                  </w:divsChild>
                </w:div>
                <w:div w:id="502824305">
                  <w:marLeft w:val="0"/>
                  <w:marRight w:val="0"/>
                  <w:marTop w:val="0"/>
                  <w:marBottom w:val="0"/>
                  <w:divBdr>
                    <w:top w:val="none" w:sz="0" w:space="0" w:color="auto"/>
                    <w:left w:val="none" w:sz="0" w:space="0" w:color="auto"/>
                    <w:bottom w:val="none" w:sz="0" w:space="0" w:color="auto"/>
                    <w:right w:val="none" w:sz="0" w:space="0" w:color="auto"/>
                  </w:divBdr>
                  <w:divsChild>
                    <w:div w:id="157965196">
                      <w:marLeft w:val="0"/>
                      <w:marRight w:val="0"/>
                      <w:marTop w:val="0"/>
                      <w:marBottom w:val="0"/>
                      <w:divBdr>
                        <w:top w:val="none" w:sz="0" w:space="0" w:color="auto"/>
                        <w:left w:val="none" w:sz="0" w:space="0" w:color="auto"/>
                        <w:bottom w:val="none" w:sz="0" w:space="0" w:color="auto"/>
                        <w:right w:val="none" w:sz="0" w:space="0" w:color="auto"/>
                      </w:divBdr>
                    </w:div>
                  </w:divsChild>
                </w:div>
                <w:div w:id="2137601748">
                  <w:marLeft w:val="0"/>
                  <w:marRight w:val="0"/>
                  <w:marTop w:val="0"/>
                  <w:marBottom w:val="0"/>
                  <w:divBdr>
                    <w:top w:val="none" w:sz="0" w:space="0" w:color="auto"/>
                    <w:left w:val="none" w:sz="0" w:space="0" w:color="auto"/>
                    <w:bottom w:val="none" w:sz="0" w:space="0" w:color="auto"/>
                    <w:right w:val="none" w:sz="0" w:space="0" w:color="auto"/>
                  </w:divBdr>
                  <w:divsChild>
                    <w:div w:id="236400336">
                      <w:marLeft w:val="0"/>
                      <w:marRight w:val="0"/>
                      <w:marTop w:val="0"/>
                      <w:marBottom w:val="0"/>
                      <w:divBdr>
                        <w:top w:val="none" w:sz="0" w:space="0" w:color="auto"/>
                        <w:left w:val="none" w:sz="0" w:space="0" w:color="auto"/>
                        <w:bottom w:val="none" w:sz="0" w:space="0" w:color="auto"/>
                        <w:right w:val="none" w:sz="0" w:space="0" w:color="auto"/>
                      </w:divBdr>
                    </w:div>
                  </w:divsChild>
                </w:div>
                <w:div w:id="1327516389">
                  <w:marLeft w:val="0"/>
                  <w:marRight w:val="0"/>
                  <w:marTop w:val="0"/>
                  <w:marBottom w:val="0"/>
                  <w:divBdr>
                    <w:top w:val="none" w:sz="0" w:space="0" w:color="auto"/>
                    <w:left w:val="none" w:sz="0" w:space="0" w:color="auto"/>
                    <w:bottom w:val="none" w:sz="0" w:space="0" w:color="auto"/>
                    <w:right w:val="none" w:sz="0" w:space="0" w:color="auto"/>
                  </w:divBdr>
                  <w:divsChild>
                    <w:div w:id="1920208135">
                      <w:marLeft w:val="0"/>
                      <w:marRight w:val="0"/>
                      <w:marTop w:val="0"/>
                      <w:marBottom w:val="0"/>
                      <w:divBdr>
                        <w:top w:val="none" w:sz="0" w:space="0" w:color="auto"/>
                        <w:left w:val="none" w:sz="0" w:space="0" w:color="auto"/>
                        <w:bottom w:val="none" w:sz="0" w:space="0" w:color="auto"/>
                        <w:right w:val="none" w:sz="0" w:space="0" w:color="auto"/>
                      </w:divBdr>
                    </w:div>
                  </w:divsChild>
                </w:div>
                <w:div w:id="744188864">
                  <w:marLeft w:val="0"/>
                  <w:marRight w:val="0"/>
                  <w:marTop w:val="0"/>
                  <w:marBottom w:val="0"/>
                  <w:divBdr>
                    <w:top w:val="none" w:sz="0" w:space="0" w:color="auto"/>
                    <w:left w:val="none" w:sz="0" w:space="0" w:color="auto"/>
                    <w:bottom w:val="none" w:sz="0" w:space="0" w:color="auto"/>
                    <w:right w:val="none" w:sz="0" w:space="0" w:color="auto"/>
                  </w:divBdr>
                  <w:divsChild>
                    <w:div w:id="1344481174">
                      <w:marLeft w:val="0"/>
                      <w:marRight w:val="0"/>
                      <w:marTop w:val="0"/>
                      <w:marBottom w:val="0"/>
                      <w:divBdr>
                        <w:top w:val="none" w:sz="0" w:space="0" w:color="auto"/>
                        <w:left w:val="none" w:sz="0" w:space="0" w:color="auto"/>
                        <w:bottom w:val="none" w:sz="0" w:space="0" w:color="auto"/>
                        <w:right w:val="none" w:sz="0" w:space="0" w:color="auto"/>
                      </w:divBdr>
                    </w:div>
                  </w:divsChild>
                </w:div>
                <w:div w:id="1657293682">
                  <w:marLeft w:val="0"/>
                  <w:marRight w:val="0"/>
                  <w:marTop w:val="0"/>
                  <w:marBottom w:val="0"/>
                  <w:divBdr>
                    <w:top w:val="none" w:sz="0" w:space="0" w:color="auto"/>
                    <w:left w:val="none" w:sz="0" w:space="0" w:color="auto"/>
                    <w:bottom w:val="none" w:sz="0" w:space="0" w:color="auto"/>
                    <w:right w:val="none" w:sz="0" w:space="0" w:color="auto"/>
                  </w:divBdr>
                  <w:divsChild>
                    <w:div w:id="1600140654">
                      <w:marLeft w:val="0"/>
                      <w:marRight w:val="0"/>
                      <w:marTop w:val="0"/>
                      <w:marBottom w:val="0"/>
                      <w:divBdr>
                        <w:top w:val="none" w:sz="0" w:space="0" w:color="auto"/>
                        <w:left w:val="none" w:sz="0" w:space="0" w:color="auto"/>
                        <w:bottom w:val="none" w:sz="0" w:space="0" w:color="auto"/>
                        <w:right w:val="none" w:sz="0" w:space="0" w:color="auto"/>
                      </w:divBdr>
                    </w:div>
                  </w:divsChild>
                </w:div>
                <w:div w:id="896209377">
                  <w:marLeft w:val="0"/>
                  <w:marRight w:val="0"/>
                  <w:marTop w:val="0"/>
                  <w:marBottom w:val="0"/>
                  <w:divBdr>
                    <w:top w:val="none" w:sz="0" w:space="0" w:color="auto"/>
                    <w:left w:val="none" w:sz="0" w:space="0" w:color="auto"/>
                    <w:bottom w:val="none" w:sz="0" w:space="0" w:color="auto"/>
                    <w:right w:val="none" w:sz="0" w:space="0" w:color="auto"/>
                  </w:divBdr>
                  <w:divsChild>
                    <w:div w:id="1922055837">
                      <w:marLeft w:val="0"/>
                      <w:marRight w:val="0"/>
                      <w:marTop w:val="0"/>
                      <w:marBottom w:val="0"/>
                      <w:divBdr>
                        <w:top w:val="none" w:sz="0" w:space="0" w:color="auto"/>
                        <w:left w:val="none" w:sz="0" w:space="0" w:color="auto"/>
                        <w:bottom w:val="none" w:sz="0" w:space="0" w:color="auto"/>
                        <w:right w:val="none" w:sz="0" w:space="0" w:color="auto"/>
                      </w:divBdr>
                    </w:div>
                  </w:divsChild>
                </w:div>
                <w:div w:id="922645219">
                  <w:marLeft w:val="0"/>
                  <w:marRight w:val="0"/>
                  <w:marTop w:val="0"/>
                  <w:marBottom w:val="0"/>
                  <w:divBdr>
                    <w:top w:val="none" w:sz="0" w:space="0" w:color="auto"/>
                    <w:left w:val="none" w:sz="0" w:space="0" w:color="auto"/>
                    <w:bottom w:val="none" w:sz="0" w:space="0" w:color="auto"/>
                    <w:right w:val="none" w:sz="0" w:space="0" w:color="auto"/>
                  </w:divBdr>
                  <w:divsChild>
                    <w:div w:id="1833834436">
                      <w:marLeft w:val="0"/>
                      <w:marRight w:val="0"/>
                      <w:marTop w:val="0"/>
                      <w:marBottom w:val="0"/>
                      <w:divBdr>
                        <w:top w:val="none" w:sz="0" w:space="0" w:color="auto"/>
                        <w:left w:val="none" w:sz="0" w:space="0" w:color="auto"/>
                        <w:bottom w:val="none" w:sz="0" w:space="0" w:color="auto"/>
                        <w:right w:val="none" w:sz="0" w:space="0" w:color="auto"/>
                      </w:divBdr>
                    </w:div>
                  </w:divsChild>
                </w:div>
                <w:div w:id="265433009">
                  <w:marLeft w:val="0"/>
                  <w:marRight w:val="0"/>
                  <w:marTop w:val="0"/>
                  <w:marBottom w:val="0"/>
                  <w:divBdr>
                    <w:top w:val="none" w:sz="0" w:space="0" w:color="auto"/>
                    <w:left w:val="none" w:sz="0" w:space="0" w:color="auto"/>
                    <w:bottom w:val="none" w:sz="0" w:space="0" w:color="auto"/>
                    <w:right w:val="none" w:sz="0" w:space="0" w:color="auto"/>
                  </w:divBdr>
                  <w:divsChild>
                    <w:div w:id="178084617">
                      <w:marLeft w:val="0"/>
                      <w:marRight w:val="0"/>
                      <w:marTop w:val="0"/>
                      <w:marBottom w:val="0"/>
                      <w:divBdr>
                        <w:top w:val="none" w:sz="0" w:space="0" w:color="auto"/>
                        <w:left w:val="none" w:sz="0" w:space="0" w:color="auto"/>
                        <w:bottom w:val="none" w:sz="0" w:space="0" w:color="auto"/>
                        <w:right w:val="none" w:sz="0" w:space="0" w:color="auto"/>
                      </w:divBdr>
                    </w:div>
                  </w:divsChild>
                </w:div>
                <w:div w:id="751002859">
                  <w:marLeft w:val="0"/>
                  <w:marRight w:val="0"/>
                  <w:marTop w:val="0"/>
                  <w:marBottom w:val="0"/>
                  <w:divBdr>
                    <w:top w:val="none" w:sz="0" w:space="0" w:color="auto"/>
                    <w:left w:val="none" w:sz="0" w:space="0" w:color="auto"/>
                    <w:bottom w:val="none" w:sz="0" w:space="0" w:color="auto"/>
                    <w:right w:val="none" w:sz="0" w:space="0" w:color="auto"/>
                  </w:divBdr>
                  <w:divsChild>
                    <w:div w:id="519441413">
                      <w:marLeft w:val="0"/>
                      <w:marRight w:val="0"/>
                      <w:marTop w:val="0"/>
                      <w:marBottom w:val="0"/>
                      <w:divBdr>
                        <w:top w:val="none" w:sz="0" w:space="0" w:color="auto"/>
                        <w:left w:val="none" w:sz="0" w:space="0" w:color="auto"/>
                        <w:bottom w:val="none" w:sz="0" w:space="0" w:color="auto"/>
                        <w:right w:val="none" w:sz="0" w:space="0" w:color="auto"/>
                      </w:divBdr>
                    </w:div>
                  </w:divsChild>
                </w:div>
                <w:div w:id="619381844">
                  <w:marLeft w:val="0"/>
                  <w:marRight w:val="0"/>
                  <w:marTop w:val="0"/>
                  <w:marBottom w:val="0"/>
                  <w:divBdr>
                    <w:top w:val="none" w:sz="0" w:space="0" w:color="auto"/>
                    <w:left w:val="none" w:sz="0" w:space="0" w:color="auto"/>
                    <w:bottom w:val="none" w:sz="0" w:space="0" w:color="auto"/>
                    <w:right w:val="none" w:sz="0" w:space="0" w:color="auto"/>
                  </w:divBdr>
                  <w:divsChild>
                    <w:div w:id="767966393">
                      <w:marLeft w:val="0"/>
                      <w:marRight w:val="0"/>
                      <w:marTop w:val="0"/>
                      <w:marBottom w:val="0"/>
                      <w:divBdr>
                        <w:top w:val="none" w:sz="0" w:space="0" w:color="auto"/>
                        <w:left w:val="none" w:sz="0" w:space="0" w:color="auto"/>
                        <w:bottom w:val="none" w:sz="0" w:space="0" w:color="auto"/>
                        <w:right w:val="none" w:sz="0" w:space="0" w:color="auto"/>
                      </w:divBdr>
                    </w:div>
                  </w:divsChild>
                </w:div>
                <w:div w:id="1141070591">
                  <w:marLeft w:val="0"/>
                  <w:marRight w:val="0"/>
                  <w:marTop w:val="0"/>
                  <w:marBottom w:val="0"/>
                  <w:divBdr>
                    <w:top w:val="none" w:sz="0" w:space="0" w:color="auto"/>
                    <w:left w:val="none" w:sz="0" w:space="0" w:color="auto"/>
                    <w:bottom w:val="none" w:sz="0" w:space="0" w:color="auto"/>
                    <w:right w:val="none" w:sz="0" w:space="0" w:color="auto"/>
                  </w:divBdr>
                  <w:divsChild>
                    <w:div w:id="649552541">
                      <w:marLeft w:val="0"/>
                      <w:marRight w:val="0"/>
                      <w:marTop w:val="0"/>
                      <w:marBottom w:val="0"/>
                      <w:divBdr>
                        <w:top w:val="none" w:sz="0" w:space="0" w:color="auto"/>
                        <w:left w:val="none" w:sz="0" w:space="0" w:color="auto"/>
                        <w:bottom w:val="none" w:sz="0" w:space="0" w:color="auto"/>
                        <w:right w:val="none" w:sz="0" w:space="0" w:color="auto"/>
                      </w:divBdr>
                    </w:div>
                  </w:divsChild>
                </w:div>
                <w:div w:id="631054026">
                  <w:marLeft w:val="0"/>
                  <w:marRight w:val="0"/>
                  <w:marTop w:val="0"/>
                  <w:marBottom w:val="0"/>
                  <w:divBdr>
                    <w:top w:val="none" w:sz="0" w:space="0" w:color="auto"/>
                    <w:left w:val="none" w:sz="0" w:space="0" w:color="auto"/>
                    <w:bottom w:val="none" w:sz="0" w:space="0" w:color="auto"/>
                    <w:right w:val="none" w:sz="0" w:space="0" w:color="auto"/>
                  </w:divBdr>
                  <w:divsChild>
                    <w:div w:id="2096709797">
                      <w:marLeft w:val="0"/>
                      <w:marRight w:val="0"/>
                      <w:marTop w:val="0"/>
                      <w:marBottom w:val="0"/>
                      <w:divBdr>
                        <w:top w:val="none" w:sz="0" w:space="0" w:color="auto"/>
                        <w:left w:val="none" w:sz="0" w:space="0" w:color="auto"/>
                        <w:bottom w:val="none" w:sz="0" w:space="0" w:color="auto"/>
                        <w:right w:val="none" w:sz="0" w:space="0" w:color="auto"/>
                      </w:divBdr>
                    </w:div>
                  </w:divsChild>
                </w:div>
                <w:div w:id="327755679">
                  <w:marLeft w:val="0"/>
                  <w:marRight w:val="0"/>
                  <w:marTop w:val="0"/>
                  <w:marBottom w:val="0"/>
                  <w:divBdr>
                    <w:top w:val="none" w:sz="0" w:space="0" w:color="auto"/>
                    <w:left w:val="none" w:sz="0" w:space="0" w:color="auto"/>
                    <w:bottom w:val="none" w:sz="0" w:space="0" w:color="auto"/>
                    <w:right w:val="none" w:sz="0" w:space="0" w:color="auto"/>
                  </w:divBdr>
                  <w:divsChild>
                    <w:div w:id="1005480291">
                      <w:marLeft w:val="0"/>
                      <w:marRight w:val="0"/>
                      <w:marTop w:val="0"/>
                      <w:marBottom w:val="0"/>
                      <w:divBdr>
                        <w:top w:val="none" w:sz="0" w:space="0" w:color="auto"/>
                        <w:left w:val="none" w:sz="0" w:space="0" w:color="auto"/>
                        <w:bottom w:val="none" w:sz="0" w:space="0" w:color="auto"/>
                        <w:right w:val="none" w:sz="0" w:space="0" w:color="auto"/>
                      </w:divBdr>
                    </w:div>
                  </w:divsChild>
                </w:div>
                <w:div w:id="653264927">
                  <w:marLeft w:val="0"/>
                  <w:marRight w:val="0"/>
                  <w:marTop w:val="0"/>
                  <w:marBottom w:val="0"/>
                  <w:divBdr>
                    <w:top w:val="none" w:sz="0" w:space="0" w:color="auto"/>
                    <w:left w:val="none" w:sz="0" w:space="0" w:color="auto"/>
                    <w:bottom w:val="none" w:sz="0" w:space="0" w:color="auto"/>
                    <w:right w:val="none" w:sz="0" w:space="0" w:color="auto"/>
                  </w:divBdr>
                  <w:divsChild>
                    <w:div w:id="130024953">
                      <w:marLeft w:val="0"/>
                      <w:marRight w:val="0"/>
                      <w:marTop w:val="0"/>
                      <w:marBottom w:val="0"/>
                      <w:divBdr>
                        <w:top w:val="none" w:sz="0" w:space="0" w:color="auto"/>
                        <w:left w:val="none" w:sz="0" w:space="0" w:color="auto"/>
                        <w:bottom w:val="none" w:sz="0" w:space="0" w:color="auto"/>
                        <w:right w:val="none" w:sz="0" w:space="0" w:color="auto"/>
                      </w:divBdr>
                    </w:div>
                  </w:divsChild>
                </w:div>
                <w:div w:id="10885619">
                  <w:marLeft w:val="0"/>
                  <w:marRight w:val="0"/>
                  <w:marTop w:val="0"/>
                  <w:marBottom w:val="0"/>
                  <w:divBdr>
                    <w:top w:val="none" w:sz="0" w:space="0" w:color="auto"/>
                    <w:left w:val="none" w:sz="0" w:space="0" w:color="auto"/>
                    <w:bottom w:val="none" w:sz="0" w:space="0" w:color="auto"/>
                    <w:right w:val="none" w:sz="0" w:space="0" w:color="auto"/>
                  </w:divBdr>
                  <w:divsChild>
                    <w:div w:id="364017809">
                      <w:marLeft w:val="0"/>
                      <w:marRight w:val="0"/>
                      <w:marTop w:val="0"/>
                      <w:marBottom w:val="0"/>
                      <w:divBdr>
                        <w:top w:val="none" w:sz="0" w:space="0" w:color="auto"/>
                        <w:left w:val="none" w:sz="0" w:space="0" w:color="auto"/>
                        <w:bottom w:val="none" w:sz="0" w:space="0" w:color="auto"/>
                        <w:right w:val="none" w:sz="0" w:space="0" w:color="auto"/>
                      </w:divBdr>
                    </w:div>
                  </w:divsChild>
                </w:div>
                <w:div w:id="877205689">
                  <w:marLeft w:val="0"/>
                  <w:marRight w:val="0"/>
                  <w:marTop w:val="0"/>
                  <w:marBottom w:val="0"/>
                  <w:divBdr>
                    <w:top w:val="none" w:sz="0" w:space="0" w:color="auto"/>
                    <w:left w:val="none" w:sz="0" w:space="0" w:color="auto"/>
                    <w:bottom w:val="none" w:sz="0" w:space="0" w:color="auto"/>
                    <w:right w:val="none" w:sz="0" w:space="0" w:color="auto"/>
                  </w:divBdr>
                  <w:divsChild>
                    <w:div w:id="290749490">
                      <w:marLeft w:val="0"/>
                      <w:marRight w:val="0"/>
                      <w:marTop w:val="0"/>
                      <w:marBottom w:val="0"/>
                      <w:divBdr>
                        <w:top w:val="none" w:sz="0" w:space="0" w:color="auto"/>
                        <w:left w:val="none" w:sz="0" w:space="0" w:color="auto"/>
                        <w:bottom w:val="none" w:sz="0" w:space="0" w:color="auto"/>
                        <w:right w:val="none" w:sz="0" w:space="0" w:color="auto"/>
                      </w:divBdr>
                    </w:div>
                  </w:divsChild>
                </w:div>
                <w:div w:id="472910308">
                  <w:marLeft w:val="0"/>
                  <w:marRight w:val="0"/>
                  <w:marTop w:val="0"/>
                  <w:marBottom w:val="0"/>
                  <w:divBdr>
                    <w:top w:val="none" w:sz="0" w:space="0" w:color="auto"/>
                    <w:left w:val="none" w:sz="0" w:space="0" w:color="auto"/>
                    <w:bottom w:val="none" w:sz="0" w:space="0" w:color="auto"/>
                    <w:right w:val="none" w:sz="0" w:space="0" w:color="auto"/>
                  </w:divBdr>
                  <w:divsChild>
                    <w:div w:id="243687084">
                      <w:marLeft w:val="0"/>
                      <w:marRight w:val="0"/>
                      <w:marTop w:val="0"/>
                      <w:marBottom w:val="0"/>
                      <w:divBdr>
                        <w:top w:val="none" w:sz="0" w:space="0" w:color="auto"/>
                        <w:left w:val="none" w:sz="0" w:space="0" w:color="auto"/>
                        <w:bottom w:val="none" w:sz="0" w:space="0" w:color="auto"/>
                        <w:right w:val="none" w:sz="0" w:space="0" w:color="auto"/>
                      </w:divBdr>
                    </w:div>
                  </w:divsChild>
                </w:div>
                <w:div w:id="725178377">
                  <w:marLeft w:val="0"/>
                  <w:marRight w:val="0"/>
                  <w:marTop w:val="0"/>
                  <w:marBottom w:val="0"/>
                  <w:divBdr>
                    <w:top w:val="none" w:sz="0" w:space="0" w:color="auto"/>
                    <w:left w:val="none" w:sz="0" w:space="0" w:color="auto"/>
                    <w:bottom w:val="none" w:sz="0" w:space="0" w:color="auto"/>
                    <w:right w:val="none" w:sz="0" w:space="0" w:color="auto"/>
                  </w:divBdr>
                  <w:divsChild>
                    <w:div w:id="1923026516">
                      <w:marLeft w:val="0"/>
                      <w:marRight w:val="0"/>
                      <w:marTop w:val="0"/>
                      <w:marBottom w:val="0"/>
                      <w:divBdr>
                        <w:top w:val="none" w:sz="0" w:space="0" w:color="auto"/>
                        <w:left w:val="none" w:sz="0" w:space="0" w:color="auto"/>
                        <w:bottom w:val="none" w:sz="0" w:space="0" w:color="auto"/>
                        <w:right w:val="none" w:sz="0" w:space="0" w:color="auto"/>
                      </w:divBdr>
                    </w:div>
                  </w:divsChild>
                </w:div>
                <w:div w:id="1715227753">
                  <w:marLeft w:val="0"/>
                  <w:marRight w:val="0"/>
                  <w:marTop w:val="0"/>
                  <w:marBottom w:val="0"/>
                  <w:divBdr>
                    <w:top w:val="none" w:sz="0" w:space="0" w:color="auto"/>
                    <w:left w:val="none" w:sz="0" w:space="0" w:color="auto"/>
                    <w:bottom w:val="none" w:sz="0" w:space="0" w:color="auto"/>
                    <w:right w:val="none" w:sz="0" w:space="0" w:color="auto"/>
                  </w:divBdr>
                  <w:divsChild>
                    <w:div w:id="1699888335">
                      <w:marLeft w:val="0"/>
                      <w:marRight w:val="0"/>
                      <w:marTop w:val="0"/>
                      <w:marBottom w:val="0"/>
                      <w:divBdr>
                        <w:top w:val="none" w:sz="0" w:space="0" w:color="auto"/>
                        <w:left w:val="none" w:sz="0" w:space="0" w:color="auto"/>
                        <w:bottom w:val="none" w:sz="0" w:space="0" w:color="auto"/>
                        <w:right w:val="none" w:sz="0" w:space="0" w:color="auto"/>
                      </w:divBdr>
                    </w:div>
                  </w:divsChild>
                </w:div>
                <w:div w:id="947397401">
                  <w:marLeft w:val="0"/>
                  <w:marRight w:val="0"/>
                  <w:marTop w:val="0"/>
                  <w:marBottom w:val="0"/>
                  <w:divBdr>
                    <w:top w:val="none" w:sz="0" w:space="0" w:color="auto"/>
                    <w:left w:val="none" w:sz="0" w:space="0" w:color="auto"/>
                    <w:bottom w:val="none" w:sz="0" w:space="0" w:color="auto"/>
                    <w:right w:val="none" w:sz="0" w:space="0" w:color="auto"/>
                  </w:divBdr>
                  <w:divsChild>
                    <w:div w:id="1743214283">
                      <w:marLeft w:val="0"/>
                      <w:marRight w:val="0"/>
                      <w:marTop w:val="0"/>
                      <w:marBottom w:val="0"/>
                      <w:divBdr>
                        <w:top w:val="none" w:sz="0" w:space="0" w:color="auto"/>
                        <w:left w:val="none" w:sz="0" w:space="0" w:color="auto"/>
                        <w:bottom w:val="none" w:sz="0" w:space="0" w:color="auto"/>
                        <w:right w:val="none" w:sz="0" w:space="0" w:color="auto"/>
                      </w:divBdr>
                    </w:div>
                  </w:divsChild>
                </w:div>
                <w:div w:id="23290424">
                  <w:marLeft w:val="0"/>
                  <w:marRight w:val="0"/>
                  <w:marTop w:val="0"/>
                  <w:marBottom w:val="0"/>
                  <w:divBdr>
                    <w:top w:val="none" w:sz="0" w:space="0" w:color="auto"/>
                    <w:left w:val="none" w:sz="0" w:space="0" w:color="auto"/>
                    <w:bottom w:val="none" w:sz="0" w:space="0" w:color="auto"/>
                    <w:right w:val="none" w:sz="0" w:space="0" w:color="auto"/>
                  </w:divBdr>
                  <w:divsChild>
                    <w:div w:id="122845689">
                      <w:marLeft w:val="0"/>
                      <w:marRight w:val="0"/>
                      <w:marTop w:val="0"/>
                      <w:marBottom w:val="0"/>
                      <w:divBdr>
                        <w:top w:val="none" w:sz="0" w:space="0" w:color="auto"/>
                        <w:left w:val="none" w:sz="0" w:space="0" w:color="auto"/>
                        <w:bottom w:val="none" w:sz="0" w:space="0" w:color="auto"/>
                        <w:right w:val="none" w:sz="0" w:space="0" w:color="auto"/>
                      </w:divBdr>
                    </w:div>
                  </w:divsChild>
                </w:div>
                <w:div w:id="959798525">
                  <w:marLeft w:val="0"/>
                  <w:marRight w:val="0"/>
                  <w:marTop w:val="0"/>
                  <w:marBottom w:val="0"/>
                  <w:divBdr>
                    <w:top w:val="none" w:sz="0" w:space="0" w:color="auto"/>
                    <w:left w:val="none" w:sz="0" w:space="0" w:color="auto"/>
                    <w:bottom w:val="none" w:sz="0" w:space="0" w:color="auto"/>
                    <w:right w:val="none" w:sz="0" w:space="0" w:color="auto"/>
                  </w:divBdr>
                  <w:divsChild>
                    <w:div w:id="909729613">
                      <w:marLeft w:val="0"/>
                      <w:marRight w:val="0"/>
                      <w:marTop w:val="0"/>
                      <w:marBottom w:val="0"/>
                      <w:divBdr>
                        <w:top w:val="none" w:sz="0" w:space="0" w:color="auto"/>
                        <w:left w:val="none" w:sz="0" w:space="0" w:color="auto"/>
                        <w:bottom w:val="none" w:sz="0" w:space="0" w:color="auto"/>
                        <w:right w:val="none" w:sz="0" w:space="0" w:color="auto"/>
                      </w:divBdr>
                    </w:div>
                  </w:divsChild>
                </w:div>
                <w:div w:id="776945766">
                  <w:marLeft w:val="0"/>
                  <w:marRight w:val="0"/>
                  <w:marTop w:val="0"/>
                  <w:marBottom w:val="0"/>
                  <w:divBdr>
                    <w:top w:val="none" w:sz="0" w:space="0" w:color="auto"/>
                    <w:left w:val="none" w:sz="0" w:space="0" w:color="auto"/>
                    <w:bottom w:val="none" w:sz="0" w:space="0" w:color="auto"/>
                    <w:right w:val="none" w:sz="0" w:space="0" w:color="auto"/>
                  </w:divBdr>
                  <w:divsChild>
                    <w:div w:id="207112362">
                      <w:marLeft w:val="0"/>
                      <w:marRight w:val="0"/>
                      <w:marTop w:val="0"/>
                      <w:marBottom w:val="0"/>
                      <w:divBdr>
                        <w:top w:val="none" w:sz="0" w:space="0" w:color="auto"/>
                        <w:left w:val="none" w:sz="0" w:space="0" w:color="auto"/>
                        <w:bottom w:val="none" w:sz="0" w:space="0" w:color="auto"/>
                        <w:right w:val="none" w:sz="0" w:space="0" w:color="auto"/>
                      </w:divBdr>
                    </w:div>
                  </w:divsChild>
                </w:div>
                <w:div w:id="1505778882">
                  <w:marLeft w:val="0"/>
                  <w:marRight w:val="0"/>
                  <w:marTop w:val="0"/>
                  <w:marBottom w:val="0"/>
                  <w:divBdr>
                    <w:top w:val="none" w:sz="0" w:space="0" w:color="auto"/>
                    <w:left w:val="none" w:sz="0" w:space="0" w:color="auto"/>
                    <w:bottom w:val="none" w:sz="0" w:space="0" w:color="auto"/>
                    <w:right w:val="none" w:sz="0" w:space="0" w:color="auto"/>
                  </w:divBdr>
                  <w:divsChild>
                    <w:div w:id="540439686">
                      <w:marLeft w:val="0"/>
                      <w:marRight w:val="0"/>
                      <w:marTop w:val="0"/>
                      <w:marBottom w:val="0"/>
                      <w:divBdr>
                        <w:top w:val="none" w:sz="0" w:space="0" w:color="auto"/>
                        <w:left w:val="none" w:sz="0" w:space="0" w:color="auto"/>
                        <w:bottom w:val="none" w:sz="0" w:space="0" w:color="auto"/>
                        <w:right w:val="none" w:sz="0" w:space="0" w:color="auto"/>
                      </w:divBdr>
                    </w:div>
                  </w:divsChild>
                </w:div>
                <w:div w:id="174809464">
                  <w:marLeft w:val="0"/>
                  <w:marRight w:val="0"/>
                  <w:marTop w:val="0"/>
                  <w:marBottom w:val="0"/>
                  <w:divBdr>
                    <w:top w:val="none" w:sz="0" w:space="0" w:color="auto"/>
                    <w:left w:val="none" w:sz="0" w:space="0" w:color="auto"/>
                    <w:bottom w:val="none" w:sz="0" w:space="0" w:color="auto"/>
                    <w:right w:val="none" w:sz="0" w:space="0" w:color="auto"/>
                  </w:divBdr>
                  <w:divsChild>
                    <w:div w:id="493686819">
                      <w:marLeft w:val="0"/>
                      <w:marRight w:val="0"/>
                      <w:marTop w:val="0"/>
                      <w:marBottom w:val="0"/>
                      <w:divBdr>
                        <w:top w:val="none" w:sz="0" w:space="0" w:color="auto"/>
                        <w:left w:val="none" w:sz="0" w:space="0" w:color="auto"/>
                        <w:bottom w:val="none" w:sz="0" w:space="0" w:color="auto"/>
                        <w:right w:val="none" w:sz="0" w:space="0" w:color="auto"/>
                      </w:divBdr>
                    </w:div>
                  </w:divsChild>
                </w:div>
                <w:div w:id="367998100">
                  <w:marLeft w:val="0"/>
                  <w:marRight w:val="0"/>
                  <w:marTop w:val="0"/>
                  <w:marBottom w:val="0"/>
                  <w:divBdr>
                    <w:top w:val="none" w:sz="0" w:space="0" w:color="auto"/>
                    <w:left w:val="none" w:sz="0" w:space="0" w:color="auto"/>
                    <w:bottom w:val="none" w:sz="0" w:space="0" w:color="auto"/>
                    <w:right w:val="none" w:sz="0" w:space="0" w:color="auto"/>
                  </w:divBdr>
                  <w:divsChild>
                    <w:div w:id="1635524060">
                      <w:marLeft w:val="0"/>
                      <w:marRight w:val="0"/>
                      <w:marTop w:val="0"/>
                      <w:marBottom w:val="0"/>
                      <w:divBdr>
                        <w:top w:val="none" w:sz="0" w:space="0" w:color="auto"/>
                        <w:left w:val="none" w:sz="0" w:space="0" w:color="auto"/>
                        <w:bottom w:val="none" w:sz="0" w:space="0" w:color="auto"/>
                        <w:right w:val="none" w:sz="0" w:space="0" w:color="auto"/>
                      </w:divBdr>
                    </w:div>
                  </w:divsChild>
                </w:div>
                <w:div w:id="1201935556">
                  <w:marLeft w:val="0"/>
                  <w:marRight w:val="0"/>
                  <w:marTop w:val="0"/>
                  <w:marBottom w:val="0"/>
                  <w:divBdr>
                    <w:top w:val="none" w:sz="0" w:space="0" w:color="auto"/>
                    <w:left w:val="none" w:sz="0" w:space="0" w:color="auto"/>
                    <w:bottom w:val="none" w:sz="0" w:space="0" w:color="auto"/>
                    <w:right w:val="none" w:sz="0" w:space="0" w:color="auto"/>
                  </w:divBdr>
                  <w:divsChild>
                    <w:div w:id="488253521">
                      <w:marLeft w:val="0"/>
                      <w:marRight w:val="0"/>
                      <w:marTop w:val="0"/>
                      <w:marBottom w:val="0"/>
                      <w:divBdr>
                        <w:top w:val="none" w:sz="0" w:space="0" w:color="auto"/>
                        <w:left w:val="none" w:sz="0" w:space="0" w:color="auto"/>
                        <w:bottom w:val="none" w:sz="0" w:space="0" w:color="auto"/>
                        <w:right w:val="none" w:sz="0" w:space="0" w:color="auto"/>
                      </w:divBdr>
                    </w:div>
                  </w:divsChild>
                </w:div>
                <w:div w:id="1526287225">
                  <w:marLeft w:val="0"/>
                  <w:marRight w:val="0"/>
                  <w:marTop w:val="0"/>
                  <w:marBottom w:val="0"/>
                  <w:divBdr>
                    <w:top w:val="none" w:sz="0" w:space="0" w:color="auto"/>
                    <w:left w:val="none" w:sz="0" w:space="0" w:color="auto"/>
                    <w:bottom w:val="none" w:sz="0" w:space="0" w:color="auto"/>
                    <w:right w:val="none" w:sz="0" w:space="0" w:color="auto"/>
                  </w:divBdr>
                  <w:divsChild>
                    <w:div w:id="993147030">
                      <w:marLeft w:val="0"/>
                      <w:marRight w:val="0"/>
                      <w:marTop w:val="0"/>
                      <w:marBottom w:val="0"/>
                      <w:divBdr>
                        <w:top w:val="none" w:sz="0" w:space="0" w:color="auto"/>
                        <w:left w:val="none" w:sz="0" w:space="0" w:color="auto"/>
                        <w:bottom w:val="none" w:sz="0" w:space="0" w:color="auto"/>
                        <w:right w:val="none" w:sz="0" w:space="0" w:color="auto"/>
                      </w:divBdr>
                    </w:div>
                  </w:divsChild>
                </w:div>
                <w:div w:id="1302882889">
                  <w:marLeft w:val="0"/>
                  <w:marRight w:val="0"/>
                  <w:marTop w:val="0"/>
                  <w:marBottom w:val="0"/>
                  <w:divBdr>
                    <w:top w:val="none" w:sz="0" w:space="0" w:color="auto"/>
                    <w:left w:val="none" w:sz="0" w:space="0" w:color="auto"/>
                    <w:bottom w:val="none" w:sz="0" w:space="0" w:color="auto"/>
                    <w:right w:val="none" w:sz="0" w:space="0" w:color="auto"/>
                  </w:divBdr>
                  <w:divsChild>
                    <w:div w:id="127093851">
                      <w:marLeft w:val="0"/>
                      <w:marRight w:val="0"/>
                      <w:marTop w:val="0"/>
                      <w:marBottom w:val="0"/>
                      <w:divBdr>
                        <w:top w:val="none" w:sz="0" w:space="0" w:color="auto"/>
                        <w:left w:val="none" w:sz="0" w:space="0" w:color="auto"/>
                        <w:bottom w:val="none" w:sz="0" w:space="0" w:color="auto"/>
                        <w:right w:val="none" w:sz="0" w:space="0" w:color="auto"/>
                      </w:divBdr>
                    </w:div>
                  </w:divsChild>
                </w:div>
                <w:div w:id="1627196375">
                  <w:marLeft w:val="0"/>
                  <w:marRight w:val="0"/>
                  <w:marTop w:val="0"/>
                  <w:marBottom w:val="0"/>
                  <w:divBdr>
                    <w:top w:val="none" w:sz="0" w:space="0" w:color="auto"/>
                    <w:left w:val="none" w:sz="0" w:space="0" w:color="auto"/>
                    <w:bottom w:val="none" w:sz="0" w:space="0" w:color="auto"/>
                    <w:right w:val="none" w:sz="0" w:space="0" w:color="auto"/>
                  </w:divBdr>
                  <w:divsChild>
                    <w:div w:id="296645479">
                      <w:marLeft w:val="0"/>
                      <w:marRight w:val="0"/>
                      <w:marTop w:val="0"/>
                      <w:marBottom w:val="0"/>
                      <w:divBdr>
                        <w:top w:val="none" w:sz="0" w:space="0" w:color="auto"/>
                        <w:left w:val="none" w:sz="0" w:space="0" w:color="auto"/>
                        <w:bottom w:val="none" w:sz="0" w:space="0" w:color="auto"/>
                        <w:right w:val="none" w:sz="0" w:space="0" w:color="auto"/>
                      </w:divBdr>
                    </w:div>
                  </w:divsChild>
                </w:div>
                <w:div w:id="2108961962">
                  <w:marLeft w:val="0"/>
                  <w:marRight w:val="0"/>
                  <w:marTop w:val="0"/>
                  <w:marBottom w:val="0"/>
                  <w:divBdr>
                    <w:top w:val="none" w:sz="0" w:space="0" w:color="auto"/>
                    <w:left w:val="none" w:sz="0" w:space="0" w:color="auto"/>
                    <w:bottom w:val="none" w:sz="0" w:space="0" w:color="auto"/>
                    <w:right w:val="none" w:sz="0" w:space="0" w:color="auto"/>
                  </w:divBdr>
                  <w:divsChild>
                    <w:div w:id="1287740836">
                      <w:marLeft w:val="0"/>
                      <w:marRight w:val="0"/>
                      <w:marTop w:val="0"/>
                      <w:marBottom w:val="0"/>
                      <w:divBdr>
                        <w:top w:val="none" w:sz="0" w:space="0" w:color="auto"/>
                        <w:left w:val="none" w:sz="0" w:space="0" w:color="auto"/>
                        <w:bottom w:val="none" w:sz="0" w:space="0" w:color="auto"/>
                        <w:right w:val="none" w:sz="0" w:space="0" w:color="auto"/>
                      </w:divBdr>
                    </w:div>
                  </w:divsChild>
                </w:div>
                <w:div w:id="1186869197">
                  <w:marLeft w:val="0"/>
                  <w:marRight w:val="0"/>
                  <w:marTop w:val="0"/>
                  <w:marBottom w:val="0"/>
                  <w:divBdr>
                    <w:top w:val="none" w:sz="0" w:space="0" w:color="auto"/>
                    <w:left w:val="none" w:sz="0" w:space="0" w:color="auto"/>
                    <w:bottom w:val="none" w:sz="0" w:space="0" w:color="auto"/>
                    <w:right w:val="none" w:sz="0" w:space="0" w:color="auto"/>
                  </w:divBdr>
                  <w:divsChild>
                    <w:div w:id="2078698232">
                      <w:marLeft w:val="0"/>
                      <w:marRight w:val="0"/>
                      <w:marTop w:val="0"/>
                      <w:marBottom w:val="0"/>
                      <w:divBdr>
                        <w:top w:val="none" w:sz="0" w:space="0" w:color="auto"/>
                        <w:left w:val="none" w:sz="0" w:space="0" w:color="auto"/>
                        <w:bottom w:val="none" w:sz="0" w:space="0" w:color="auto"/>
                        <w:right w:val="none" w:sz="0" w:space="0" w:color="auto"/>
                      </w:divBdr>
                    </w:div>
                  </w:divsChild>
                </w:div>
                <w:div w:id="1834025250">
                  <w:marLeft w:val="0"/>
                  <w:marRight w:val="0"/>
                  <w:marTop w:val="0"/>
                  <w:marBottom w:val="0"/>
                  <w:divBdr>
                    <w:top w:val="none" w:sz="0" w:space="0" w:color="auto"/>
                    <w:left w:val="none" w:sz="0" w:space="0" w:color="auto"/>
                    <w:bottom w:val="none" w:sz="0" w:space="0" w:color="auto"/>
                    <w:right w:val="none" w:sz="0" w:space="0" w:color="auto"/>
                  </w:divBdr>
                  <w:divsChild>
                    <w:div w:id="1934581890">
                      <w:marLeft w:val="0"/>
                      <w:marRight w:val="0"/>
                      <w:marTop w:val="0"/>
                      <w:marBottom w:val="0"/>
                      <w:divBdr>
                        <w:top w:val="none" w:sz="0" w:space="0" w:color="auto"/>
                        <w:left w:val="none" w:sz="0" w:space="0" w:color="auto"/>
                        <w:bottom w:val="none" w:sz="0" w:space="0" w:color="auto"/>
                        <w:right w:val="none" w:sz="0" w:space="0" w:color="auto"/>
                      </w:divBdr>
                    </w:div>
                  </w:divsChild>
                </w:div>
                <w:div w:id="59910016">
                  <w:marLeft w:val="0"/>
                  <w:marRight w:val="0"/>
                  <w:marTop w:val="0"/>
                  <w:marBottom w:val="0"/>
                  <w:divBdr>
                    <w:top w:val="none" w:sz="0" w:space="0" w:color="auto"/>
                    <w:left w:val="none" w:sz="0" w:space="0" w:color="auto"/>
                    <w:bottom w:val="none" w:sz="0" w:space="0" w:color="auto"/>
                    <w:right w:val="none" w:sz="0" w:space="0" w:color="auto"/>
                  </w:divBdr>
                  <w:divsChild>
                    <w:div w:id="224990299">
                      <w:marLeft w:val="0"/>
                      <w:marRight w:val="0"/>
                      <w:marTop w:val="0"/>
                      <w:marBottom w:val="0"/>
                      <w:divBdr>
                        <w:top w:val="none" w:sz="0" w:space="0" w:color="auto"/>
                        <w:left w:val="none" w:sz="0" w:space="0" w:color="auto"/>
                        <w:bottom w:val="none" w:sz="0" w:space="0" w:color="auto"/>
                        <w:right w:val="none" w:sz="0" w:space="0" w:color="auto"/>
                      </w:divBdr>
                    </w:div>
                  </w:divsChild>
                </w:div>
                <w:div w:id="1285884196">
                  <w:marLeft w:val="0"/>
                  <w:marRight w:val="0"/>
                  <w:marTop w:val="0"/>
                  <w:marBottom w:val="0"/>
                  <w:divBdr>
                    <w:top w:val="none" w:sz="0" w:space="0" w:color="auto"/>
                    <w:left w:val="none" w:sz="0" w:space="0" w:color="auto"/>
                    <w:bottom w:val="none" w:sz="0" w:space="0" w:color="auto"/>
                    <w:right w:val="none" w:sz="0" w:space="0" w:color="auto"/>
                  </w:divBdr>
                  <w:divsChild>
                    <w:div w:id="1784692856">
                      <w:marLeft w:val="0"/>
                      <w:marRight w:val="0"/>
                      <w:marTop w:val="0"/>
                      <w:marBottom w:val="0"/>
                      <w:divBdr>
                        <w:top w:val="none" w:sz="0" w:space="0" w:color="auto"/>
                        <w:left w:val="none" w:sz="0" w:space="0" w:color="auto"/>
                        <w:bottom w:val="none" w:sz="0" w:space="0" w:color="auto"/>
                        <w:right w:val="none" w:sz="0" w:space="0" w:color="auto"/>
                      </w:divBdr>
                    </w:div>
                  </w:divsChild>
                </w:div>
                <w:div w:id="1345479641">
                  <w:marLeft w:val="0"/>
                  <w:marRight w:val="0"/>
                  <w:marTop w:val="0"/>
                  <w:marBottom w:val="0"/>
                  <w:divBdr>
                    <w:top w:val="none" w:sz="0" w:space="0" w:color="auto"/>
                    <w:left w:val="none" w:sz="0" w:space="0" w:color="auto"/>
                    <w:bottom w:val="none" w:sz="0" w:space="0" w:color="auto"/>
                    <w:right w:val="none" w:sz="0" w:space="0" w:color="auto"/>
                  </w:divBdr>
                  <w:divsChild>
                    <w:div w:id="966351744">
                      <w:marLeft w:val="0"/>
                      <w:marRight w:val="0"/>
                      <w:marTop w:val="0"/>
                      <w:marBottom w:val="0"/>
                      <w:divBdr>
                        <w:top w:val="none" w:sz="0" w:space="0" w:color="auto"/>
                        <w:left w:val="none" w:sz="0" w:space="0" w:color="auto"/>
                        <w:bottom w:val="none" w:sz="0" w:space="0" w:color="auto"/>
                        <w:right w:val="none" w:sz="0" w:space="0" w:color="auto"/>
                      </w:divBdr>
                    </w:div>
                  </w:divsChild>
                </w:div>
                <w:div w:id="539124467">
                  <w:marLeft w:val="0"/>
                  <w:marRight w:val="0"/>
                  <w:marTop w:val="0"/>
                  <w:marBottom w:val="0"/>
                  <w:divBdr>
                    <w:top w:val="none" w:sz="0" w:space="0" w:color="auto"/>
                    <w:left w:val="none" w:sz="0" w:space="0" w:color="auto"/>
                    <w:bottom w:val="none" w:sz="0" w:space="0" w:color="auto"/>
                    <w:right w:val="none" w:sz="0" w:space="0" w:color="auto"/>
                  </w:divBdr>
                  <w:divsChild>
                    <w:div w:id="386417286">
                      <w:marLeft w:val="0"/>
                      <w:marRight w:val="0"/>
                      <w:marTop w:val="0"/>
                      <w:marBottom w:val="0"/>
                      <w:divBdr>
                        <w:top w:val="none" w:sz="0" w:space="0" w:color="auto"/>
                        <w:left w:val="none" w:sz="0" w:space="0" w:color="auto"/>
                        <w:bottom w:val="none" w:sz="0" w:space="0" w:color="auto"/>
                        <w:right w:val="none" w:sz="0" w:space="0" w:color="auto"/>
                      </w:divBdr>
                    </w:div>
                  </w:divsChild>
                </w:div>
                <w:div w:id="974987940">
                  <w:marLeft w:val="0"/>
                  <w:marRight w:val="0"/>
                  <w:marTop w:val="0"/>
                  <w:marBottom w:val="0"/>
                  <w:divBdr>
                    <w:top w:val="none" w:sz="0" w:space="0" w:color="auto"/>
                    <w:left w:val="none" w:sz="0" w:space="0" w:color="auto"/>
                    <w:bottom w:val="none" w:sz="0" w:space="0" w:color="auto"/>
                    <w:right w:val="none" w:sz="0" w:space="0" w:color="auto"/>
                  </w:divBdr>
                  <w:divsChild>
                    <w:div w:id="724371081">
                      <w:marLeft w:val="0"/>
                      <w:marRight w:val="0"/>
                      <w:marTop w:val="0"/>
                      <w:marBottom w:val="0"/>
                      <w:divBdr>
                        <w:top w:val="none" w:sz="0" w:space="0" w:color="auto"/>
                        <w:left w:val="none" w:sz="0" w:space="0" w:color="auto"/>
                        <w:bottom w:val="none" w:sz="0" w:space="0" w:color="auto"/>
                        <w:right w:val="none" w:sz="0" w:space="0" w:color="auto"/>
                      </w:divBdr>
                    </w:div>
                  </w:divsChild>
                </w:div>
                <w:div w:id="1889217794">
                  <w:marLeft w:val="0"/>
                  <w:marRight w:val="0"/>
                  <w:marTop w:val="0"/>
                  <w:marBottom w:val="0"/>
                  <w:divBdr>
                    <w:top w:val="none" w:sz="0" w:space="0" w:color="auto"/>
                    <w:left w:val="none" w:sz="0" w:space="0" w:color="auto"/>
                    <w:bottom w:val="none" w:sz="0" w:space="0" w:color="auto"/>
                    <w:right w:val="none" w:sz="0" w:space="0" w:color="auto"/>
                  </w:divBdr>
                  <w:divsChild>
                    <w:div w:id="2061439667">
                      <w:marLeft w:val="0"/>
                      <w:marRight w:val="0"/>
                      <w:marTop w:val="0"/>
                      <w:marBottom w:val="0"/>
                      <w:divBdr>
                        <w:top w:val="none" w:sz="0" w:space="0" w:color="auto"/>
                        <w:left w:val="none" w:sz="0" w:space="0" w:color="auto"/>
                        <w:bottom w:val="none" w:sz="0" w:space="0" w:color="auto"/>
                        <w:right w:val="none" w:sz="0" w:space="0" w:color="auto"/>
                      </w:divBdr>
                    </w:div>
                  </w:divsChild>
                </w:div>
                <w:div w:id="519511208">
                  <w:marLeft w:val="0"/>
                  <w:marRight w:val="0"/>
                  <w:marTop w:val="0"/>
                  <w:marBottom w:val="0"/>
                  <w:divBdr>
                    <w:top w:val="none" w:sz="0" w:space="0" w:color="auto"/>
                    <w:left w:val="none" w:sz="0" w:space="0" w:color="auto"/>
                    <w:bottom w:val="none" w:sz="0" w:space="0" w:color="auto"/>
                    <w:right w:val="none" w:sz="0" w:space="0" w:color="auto"/>
                  </w:divBdr>
                  <w:divsChild>
                    <w:div w:id="1188518062">
                      <w:marLeft w:val="0"/>
                      <w:marRight w:val="0"/>
                      <w:marTop w:val="0"/>
                      <w:marBottom w:val="0"/>
                      <w:divBdr>
                        <w:top w:val="none" w:sz="0" w:space="0" w:color="auto"/>
                        <w:left w:val="none" w:sz="0" w:space="0" w:color="auto"/>
                        <w:bottom w:val="none" w:sz="0" w:space="0" w:color="auto"/>
                        <w:right w:val="none" w:sz="0" w:space="0" w:color="auto"/>
                      </w:divBdr>
                    </w:div>
                  </w:divsChild>
                </w:div>
                <w:div w:id="1177305565">
                  <w:marLeft w:val="0"/>
                  <w:marRight w:val="0"/>
                  <w:marTop w:val="0"/>
                  <w:marBottom w:val="0"/>
                  <w:divBdr>
                    <w:top w:val="none" w:sz="0" w:space="0" w:color="auto"/>
                    <w:left w:val="none" w:sz="0" w:space="0" w:color="auto"/>
                    <w:bottom w:val="none" w:sz="0" w:space="0" w:color="auto"/>
                    <w:right w:val="none" w:sz="0" w:space="0" w:color="auto"/>
                  </w:divBdr>
                  <w:divsChild>
                    <w:div w:id="1592204939">
                      <w:marLeft w:val="0"/>
                      <w:marRight w:val="0"/>
                      <w:marTop w:val="0"/>
                      <w:marBottom w:val="0"/>
                      <w:divBdr>
                        <w:top w:val="none" w:sz="0" w:space="0" w:color="auto"/>
                        <w:left w:val="none" w:sz="0" w:space="0" w:color="auto"/>
                        <w:bottom w:val="none" w:sz="0" w:space="0" w:color="auto"/>
                        <w:right w:val="none" w:sz="0" w:space="0" w:color="auto"/>
                      </w:divBdr>
                    </w:div>
                  </w:divsChild>
                </w:div>
                <w:div w:id="94835155">
                  <w:marLeft w:val="0"/>
                  <w:marRight w:val="0"/>
                  <w:marTop w:val="0"/>
                  <w:marBottom w:val="0"/>
                  <w:divBdr>
                    <w:top w:val="none" w:sz="0" w:space="0" w:color="auto"/>
                    <w:left w:val="none" w:sz="0" w:space="0" w:color="auto"/>
                    <w:bottom w:val="none" w:sz="0" w:space="0" w:color="auto"/>
                    <w:right w:val="none" w:sz="0" w:space="0" w:color="auto"/>
                  </w:divBdr>
                  <w:divsChild>
                    <w:div w:id="1386298075">
                      <w:marLeft w:val="0"/>
                      <w:marRight w:val="0"/>
                      <w:marTop w:val="0"/>
                      <w:marBottom w:val="0"/>
                      <w:divBdr>
                        <w:top w:val="none" w:sz="0" w:space="0" w:color="auto"/>
                        <w:left w:val="none" w:sz="0" w:space="0" w:color="auto"/>
                        <w:bottom w:val="none" w:sz="0" w:space="0" w:color="auto"/>
                        <w:right w:val="none" w:sz="0" w:space="0" w:color="auto"/>
                      </w:divBdr>
                    </w:div>
                  </w:divsChild>
                </w:div>
                <w:div w:id="1853294776">
                  <w:marLeft w:val="0"/>
                  <w:marRight w:val="0"/>
                  <w:marTop w:val="0"/>
                  <w:marBottom w:val="0"/>
                  <w:divBdr>
                    <w:top w:val="none" w:sz="0" w:space="0" w:color="auto"/>
                    <w:left w:val="none" w:sz="0" w:space="0" w:color="auto"/>
                    <w:bottom w:val="none" w:sz="0" w:space="0" w:color="auto"/>
                    <w:right w:val="none" w:sz="0" w:space="0" w:color="auto"/>
                  </w:divBdr>
                  <w:divsChild>
                    <w:div w:id="1719083193">
                      <w:marLeft w:val="0"/>
                      <w:marRight w:val="0"/>
                      <w:marTop w:val="0"/>
                      <w:marBottom w:val="0"/>
                      <w:divBdr>
                        <w:top w:val="none" w:sz="0" w:space="0" w:color="auto"/>
                        <w:left w:val="none" w:sz="0" w:space="0" w:color="auto"/>
                        <w:bottom w:val="none" w:sz="0" w:space="0" w:color="auto"/>
                        <w:right w:val="none" w:sz="0" w:space="0" w:color="auto"/>
                      </w:divBdr>
                    </w:div>
                  </w:divsChild>
                </w:div>
                <w:div w:id="766383828">
                  <w:marLeft w:val="0"/>
                  <w:marRight w:val="0"/>
                  <w:marTop w:val="0"/>
                  <w:marBottom w:val="0"/>
                  <w:divBdr>
                    <w:top w:val="none" w:sz="0" w:space="0" w:color="auto"/>
                    <w:left w:val="none" w:sz="0" w:space="0" w:color="auto"/>
                    <w:bottom w:val="none" w:sz="0" w:space="0" w:color="auto"/>
                    <w:right w:val="none" w:sz="0" w:space="0" w:color="auto"/>
                  </w:divBdr>
                  <w:divsChild>
                    <w:div w:id="344550786">
                      <w:marLeft w:val="0"/>
                      <w:marRight w:val="0"/>
                      <w:marTop w:val="0"/>
                      <w:marBottom w:val="0"/>
                      <w:divBdr>
                        <w:top w:val="none" w:sz="0" w:space="0" w:color="auto"/>
                        <w:left w:val="none" w:sz="0" w:space="0" w:color="auto"/>
                        <w:bottom w:val="none" w:sz="0" w:space="0" w:color="auto"/>
                        <w:right w:val="none" w:sz="0" w:space="0" w:color="auto"/>
                      </w:divBdr>
                    </w:div>
                  </w:divsChild>
                </w:div>
                <w:div w:id="1187325408">
                  <w:marLeft w:val="0"/>
                  <w:marRight w:val="0"/>
                  <w:marTop w:val="0"/>
                  <w:marBottom w:val="0"/>
                  <w:divBdr>
                    <w:top w:val="none" w:sz="0" w:space="0" w:color="auto"/>
                    <w:left w:val="none" w:sz="0" w:space="0" w:color="auto"/>
                    <w:bottom w:val="none" w:sz="0" w:space="0" w:color="auto"/>
                    <w:right w:val="none" w:sz="0" w:space="0" w:color="auto"/>
                  </w:divBdr>
                  <w:divsChild>
                    <w:div w:id="1317420582">
                      <w:marLeft w:val="0"/>
                      <w:marRight w:val="0"/>
                      <w:marTop w:val="0"/>
                      <w:marBottom w:val="0"/>
                      <w:divBdr>
                        <w:top w:val="none" w:sz="0" w:space="0" w:color="auto"/>
                        <w:left w:val="none" w:sz="0" w:space="0" w:color="auto"/>
                        <w:bottom w:val="none" w:sz="0" w:space="0" w:color="auto"/>
                        <w:right w:val="none" w:sz="0" w:space="0" w:color="auto"/>
                      </w:divBdr>
                    </w:div>
                  </w:divsChild>
                </w:div>
                <w:div w:id="1381436517">
                  <w:marLeft w:val="0"/>
                  <w:marRight w:val="0"/>
                  <w:marTop w:val="0"/>
                  <w:marBottom w:val="0"/>
                  <w:divBdr>
                    <w:top w:val="none" w:sz="0" w:space="0" w:color="auto"/>
                    <w:left w:val="none" w:sz="0" w:space="0" w:color="auto"/>
                    <w:bottom w:val="none" w:sz="0" w:space="0" w:color="auto"/>
                    <w:right w:val="none" w:sz="0" w:space="0" w:color="auto"/>
                  </w:divBdr>
                  <w:divsChild>
                    <w:div w:id="121045551">
                      <w:marLeft w:val="0"/>
                      <w:marRight w:val="0"/>
                      <w:marTop w:val="0"/>
                      <w:marBottom w:val="0"/>
                      <w:divBdr>
                        <w:top w:val="none" w:sz="0" w:space="0" w:color="auto"/>
                        <w:left w:val="none" w:sz="0" w:space="0" w:color="auto"/>
                        <w:bottom w:val="none" w:sz="0" w:space="0" w:color="auto"/>
                        <w:right w:val="none" w:sz="0" w:space="0" w:color="auto"/>
                      </w:divBdr>
                    </w:div>
                  </w:divsChild>
                </w:div>
                <w:div w:id="1063479499">
                  <w:marLeft w:val="0"/>
                  <w:marRight w:val="0"/>
                  <w:marTop w:val="0"/>
                  <w:marBottom w:val="0"/>
                  <w:divBdr>
                    <w:top w:val="none" w:sz="0" w:space="0" w:color="auto"/>
                    <w:left w:val="none" w:sz="0" w:space="0" w:color="auto"/>
                    <w:bottom w:val="none" w:sz="0" w:space="0" w:color="auto"/>
                    <w:right w:val="none" w:sz="0" w:space="0" w:color="auto"/>
                  </w:divBdr>
                  <w:divsChild>
                    <w:div w:id="69818185">
                      <w:marLeft w:val="0"/>
                      <w:marRight w:val="0"/>
                      <w:marTop w:val="0"/>
                      <w:marBottom w:val="0"/>
                      <w:divBdr>
                        <w:top w:val="none" w:sz="0" w:space="0" w:color="auto"/>
                        <w:left w:val="none" w:sz="0" w:space="0" w:color="auto"/>
                        <w:bottom w:val="none" w:sz="0" w:space="0" w:color="auto"/>
                        <w:right w:val="none" w:sz="0" w:space="0" w:color="auto"/>
                      </w:divBdr>
                    </w:div>
                  </w:divsChild>
                </w:div>
                <w:div w:id="580411769">
                  <w:marLeft w:val="0"/>
                  <w:marRight w:val="0"/>
                  <w:marTop w:val="0"/>
                  <w:marBottom w:val="0"/>
                  <w:divBdr>
                    <w:top w:val="none" w:sz="0" w:space="0" w:color="auto"/>
                    <w:left w:val="none" w:sz="0" w:space="0" w:color="auto"/>
                    <w:bottom w:val="none" w:sz="0" w:space="0" w:color="auto"/>
                    <w:right w:val="none" w:sz="0" w:space="0" w:color="auto"/>
                  </w:divBdr>
                  <w:divsChild>
                    <w:div w:id="1759406762">
                      <w:marLeft w:val="0"/>
                      <w:marRight w:val="0"/>
                      <w:marTop w:val="0"/>
                      <w:marBottom w:val="0"/>
                      <w:divBdr>
                        <w:top w:val="none" w:sz="0" w:space="0" w:color="auto"/>
                        <w:left w:val="none" w:sz="0" w:space="0" w:color="auto"/>
                        <w:bottom w:val="none" w:sz="0" w:space="0" w:color="auto"/>
                        <w:right w:val="none" w:sz="0" w:space="0" w:color="auto"/>
                      </w:divBdr>
                    </w:div>
                  </w:divsChild>
                </w:div>
                <w:div w:id="1384518570">
                  <w:marLeft w:val="0"/>
                  <w:marRight w:val="0"/>
                  <w:marTop w:val="0"/>
                  <w:marBottom w:val="0"/>
                  <w:divBdr>
                    <w:top w:val="none" w:sz="0" w:space="0" w:color="auto"/>
                    <w:left w:val="none" w:sz="0" w:space="0" w:color="auto"/>
                    <w:bottom w:val="none" w:sz="0" w:space="0" w:color="auto"/>
                    <w:right w:val="none" w:sz="0" w:space="0" w:color="auto"/>
                  </w:divBdr>
                  <w:divsChild>
                    <w:div w:id="131875780">
                      <w:marLeft w:val="0"/>
                      <w:marRight w:val="0"/>
                      <w:marTop w:val="0"/>
                      <w:marBottom w:val="0"/>
                      <w:divBdr>
                        <w:top w:val="none" w:sz="0" w:space="0" w:color="auto"/>
                        <w:left w:val="none" w:sz="0" w:space="0" w:color="auto"/>
                        <w:bottom w:val="none" w:sz="0" w:space="0" w:color="auto"/>
                        <w:right w:val="none" w:sz="0" w:space="0" w:color="auto"/>
                      </w:divBdr>
                    </w:div>
                  </w:divsChild>
                </w:div>
                <w:div w:id="1767725113">
                  <w:marLeft w:val="0"/>
                  <w:marRight w:val="0"/>
                  <w:marTop w:val="0"/>
                  <w:marBottom w:val="0"/>
                  <w:divBdr>
                    <w:top w:val="none" w:sz="0" w:space="0" w:color="auto"/>
                    <w:left w:val="none" w:sz="0" w:space="0" w:color="auto"/>
                    <w:bottom w:val="none" w:sz="0" w:space="0" w:color="auto"/>
                    <w:right w:val="none" w:sz="0" w:space="0" w:color="auto"/>
                  </w:divBdr>
                  <w:divsChild>
                    <w:div w:id="1914730647">
                      <w:marLeft w:val="0"/>
                      <w:marRight w:val="0"/>
                      <w:marTop w:val="0"/>
                      <w:marBottom w:val="0"/>
                      <w:divBdr>
                        <w:top w:val="none" w:sz="0" w:space="0" w:color="auto"/>
                        <w:left w:val="none" w:sz="0" w:space="0" w:color="auto"/>
                        <w:bottom w:val="none" w:sz="0" w:space="0" w:color="auto"/>
                        <w:right w:val="none" w:sz="0" w:space="0" w:color="auto"/>
                      </w:divBdr>
                    </w:div>
                  </w:divsChild>
                </w:div>
                <w:div w:id="1637833500">
                  <w:marLeft w:val="0"/>
                  <w:marRight w:val="0"/>
                  <w:marTop w:val="0"/>
                  <w:marBottom w:val="0"/>
                  <w:divBdr>
                    <w:top w:val="none" w:sz="0" w:space="0" w:color="auto"/>
                    <w:left w:val="none" w:sz="0" w:space="0" w:color="auto"/>
                    <w:bottom w:val="none" w:sz="0" w:space="0" w:color="auto"/>
                    <w:right w:val="none" w:sz="0" w:space="0" w:color="auto"/>
                  </w:divBdr>
                  <w:divsChild>
                    <w:div w:id="759104912">
                      <w:marLeft w:val="0"/>
                      <w:marRight w:val="0"/>
                      <w:marTop w:val="0"/>
                      <w:marBottom w:val="0"/>
                      <w:divBdr>
                        <w:top w:val="none" w:sz="0" w:space="0" w:color="auto"/>
                        <w:left w:val="none" w:sz="0" w:space="0" w:color="auto"/>
                        <w:bottom w:val="none" w:sz="0" w:space="0" w:color="auto"/>
                        <w:right w:val="none" w:sz="0" w:space="0" w:color="auto"/>
                      </w:divBdr>
                    </w:div>
                  </w:divsChild>
                </w:div>
                <w:div w:id="1953591620">
                  <w:marLeft w:val="0"/>
                  <w:marRight w:val="0"/>
                  <w:marTop w:val="0"/>
                  <w:marBottom w:val="0"/>
                  <w:divBdr>
                    <w:top w:val="none" w:sz="0" w:space="0" w:color="auto"/>
                    <w:left w:val="none" w:sz="0" w:space="0" w:color="auto"/>
                    <w:bottom w:val="none" w:sz="0" w:space="0" w:color="auto"/>
                    <w:right w:val="none" w:sz="0" w:space="0" w:color="auto"/>
                  </w:divBdr>
                  <w:divsChild>
                    <w:div w:id="1832327239">
                      <w:marLeft w:val="0"/>
                      <w:marRight w:val="0"/>
                      <w:marTop w:val="0"/>
                      <w:marBottom w:val="0"/>
                      <w:divBdr>
                        <w:top w:val="none" w:sz="0" w:space="0" w:color="auto"/>
                        <w:left w:val="none" w:sz="0" w:space="0" w:color="auto"/>
                        <w:bottom w:val="none" w:sz="0" w:space="0" w:color="auto"/>
                        <w:right w:val="none" w:sz="0" w:space="0" w:color="auto"/>
                      </w:divBdr>
                    </w:div>
                  </w:divsChild>
                </w:div>
                <w:div w:id="1728412636">
                  <w:marLeft w:val="0"/>
                  <w:marRight w:val="0"/>
                  <w:marTop w:val="0"/>
                  <w:marBottom w:val="0"/>
                  <w:divBdr>
                    <w:top w:val="none" w:sz="0" w:space="0" w:color="auto"/>
                    <w:left w:val="none" w:sz="0" w:space="0" w:color="auto"/>
                    <w:bottom w:val="none" w:sz="0" w:space="0" w:color="auto"/>
                    <w:right w:val="none" w:sz="0" w:space="0" w:color="auto"/>
                  </w:divBdr>
                  <w:divsChild>
                    <w:div w:id="2021933023">
                      <w:marLeft w:val="0"/>
                      <w:marRight w:val="0"/>
                      <w:marTop w:val="0"/>
                      <w:marBottom w:val="0"/>
                      <w:divBdr>
                        <w:top w:val="none" w:sz="0" w:space="0" w:color="auto"/>
                        <w:left w:val="none" w:sz="0" w:space="0" w:color="auto"/>
                        <w:bottom w:val="none" w:sz="0" w:space="0" w:color="auto"/>
                        <w:right w:val="none" w:sz="0" w:space="0" w:color="auto"/>
                      </w:divBdr>
                    </w:div>
                  </w:divsChild>
                </w:div>
                <w:div w:id="1226378674">
                  <w:marLeft w:val="0"/>
                  <w:marRight w:val="0"/>
                  <w:marTop w:val="0"/>
                  <w:marBottom w:val="0"/>
                  <w:divBdr>
                    <w:top w:val="none" w:sz="0" w:space="0" w:color="auto"/>
                    <w:left w:val="none" w:sz="0" w:space="0" w:color="auto"/>
                    <w:bottom w:val="none" w:sz="0" w:space="0" w:color="auto"/>
                    <w:right w:val="none" w:sz="0" w:space="0" w:color="auto"/>
                  </w:divBdr>
                  <w:divsChild>
                    <w:div w:id="1350838220">
                      <w:marLeft w:val="0"/>
                      <w:marRight w:val="0"/>
                      <w:marTop w:val="0"/>
                      <w:marBottom w:val="0"/>
                      <w:divBdr>
                        <w:top w:val="none" w:sz="0" w:space="0" w:color="auto"/>
                        <w:left w:val="none" w:sz="0" w:space="0" w:color="auto"/>
                        <w:bottom w:val="none" w:sz="0" w:space="0" w:color="auto"/>
                        <w:right w:val="none" w:sz="0" w:space="0" w:color="auto"/>
                      </w:divBdr>
                    </w:div>
                  </w:divsChild>
                </w:div>
                <w:div w:id="1836263649">
                  <w:marLeft w:val="0"/>
                  <w:marRight w:val="0"/>
                  <w:marTop w:val="0"/>
                  <w:marBottom w:val="0"/>
                  <w:divBdr>
                    <w:top w:val="none" w:sz="0" w:space="0" w:color="auto"/>
                    <w:left w:val="none" w:sz="0" w:space="0" w:color="auto"/>
                    <w:bottom w:val="none" w:sz="0" w:space="0" w:color="auto"/>
                    <w:right w:val="none" w:sz="0" w:space="0" w:color="auto"/>
                  </w:divBdr>
                  <w:divsChild>
                    <w:div w:id="1728841791">
                      <w:marLeft w:val="0"/>
                      <w:marRight w:val="0"/>
                      <w:marTop w:val="0"/>
                      <w:marBottom w:val="0"/>
                      <w:divBdr>
                        <w:top w:val="none" w:sz="0" w:space="0" w:color="auto"/>
                        <w:left w:val="none" w:sz="0" w:space="0" w:color="auto"/>
                        <w:bottom w:val="none" w:sz="0" w:space="0" w:color="auto"/>
                        <w:right w:val="none" w:sz="0" w:space="0" w:color="auto"/>
                      </w:divBdr>
                    </w:div>
                  </w:divsChild>
                </w:div>
                <w:div w:id="1324359191">
                  <w:marLeft w:val="0"/>
                  <w:marRight w:val="0"/>
                  <w:marTop w:val="0"/>
                  <w:marBottom w:val="0"/>
                  <w:divBdr>
                    <w:top w:val="none" w:sz="0" w:space="0" w:color="auto"/>
                    <w:left w:val="none" w:sz="0" w:space="0" w:color="auto"/>
                    <w:bottom w:val="none" w:sz="0" w:space="0" w:color="auto"/>
                    <w:right w:val="none" w:sz="0" w:space="0" w:color="auto"/>
                  </w:divBdr>
                  <w:divsChild>
                    <w:div w:id="1394037508">
                      <w:marLeft w:val="0"/>
                      <w:marRight w:val="0"/>
                      <w:marTop w:val="0"/>
                      <w:marBottom w:val="0"/>
                      <w:divBdr>
                        <w:top w:val="none" w:sz="0" w:space="0" w:color="auto"/>
                        <w:left w:val="none" w:sz="0" w:space="0" w:color="auto"/>
                        <w:bottom w:val="none" w:sz="0" w:space="0" w:color="auto"/>
                        <w:right w:val="none" w:sz="0" w:space="0" w:color="auto"/>
                      </w:divBdr>
                    </w:div>
                  </w:divsChild>
                </w:div>
                <w:div w:id="1839878507">
                  <w:marLeft w:val="0"/>
                  <w:marRight w:val="0"/>
                  <w:marTop w:val="0"/>
                  <w:marBottom w:val="0"/>
                  <w:divBdr>
                    <w:top w:val="none" w:sz="0" w:space="0" w:color="auto"/>
                    <w:left w:val="none" w:sz="0" w:space="0" w:color="auto"/>
                    <w:bottom w:val="none" w:sz="0" w:space="0" w:color="auto"/>
                    <w:right w:val="none" w:sz="0" w:space="0" w:color="auto"/>
                  </w:divBdr>
                  <w:divsChild>
                    <w:div w:id="1914923292">
                      <w:marLeft w:val="0"/>
                      <w:marRight w:val="0"/>
                      <w:marTop w:val="0"/>
                      <w:marBottom w:val="0"/>
                      <w:divBdr>
                        <w:top w:val="none" w:sz="0" w:space="0" w:color="auto"/>
                        <w:left w:val="none" w:sz="0" w:space="0" w:color="auto"/>
                        <w:bottom w:val="none" w:sz="0" w:space="0" w:color="auto"/>
                        <w:right w:val="none" w:sz="0" w:space="0" w:color="auto"/>
                      </w:divBdr>
                    </w:div>
                  </w:divsChild>
                </w:div>
                <w:div w:id="1576739408">
                  <w:marLeft w:val="0"/>
                  <w:marRight w:val="0"/>
                  <w:marTop w:val="0"/>
                  <w:marBottom w:val="0"/>
                  <w:divBdr>
                    <w:top w:val="none" w:sz="0" w:space="0" w:color="auto"/>
                    <w:left w:val="none" w:sz="0" w:space="0" w:color="auto"/>
                    <w:bottom w:val="none" w:sz="0" w:space="0" w:color="auto"/>
                    <w:right w:val="none" w:sz="0" w:space="0" w:color="auto"/>
                  </w:divBdr>
                  <w:divsChild>
                    <w:div w:id="121273735">
                      <w:marLeft w:val="0"/>
                      <w:marRight w:val="0"/>
                      <w:marTop w:val="0"/>
                      <w:marBottom w:val="0"/>
                      <w:divBdr>
                        <w:top w:val="none" w:sz="0" w:space="0" w:color="auto"/>
                        <w:left w:val="none" w:sz="0" w:space="0" w:color="auto"/>
                        <w:bottom w:val="none" w:sz="0" w:space="0" w:color="auto"/>
                        <w:right w:val="none" w:sz="0" w:space="0" w:color="auto"/>
                      </w:divBdr>
                    </w:div>
                  </w:divsChild>
                </w:div>
                <w:div w:id="2055228635">
                  <w:marLeft w:val="0"/>
                  <w:marRight w:val="0"/>
                  <w:marTop w:val="0"/>
                  <w:marBottom w:val="0"/>
                  <w:divBdr>
                    <w:top w:val="none" w:sz="0" w:space="0" w:color="auto"/>
                    <w:left w:val="none" w:sz="0" w:space="0" w:color="auto"/>
                    <w:bottom w:val="none" w:sz="0" w:space="0" w:color="auto"/>
                    <w:right w:val="none" w:sz="0" w:space="0" w:color="auto"/>
                  </w:divBdr>
                  <w:divsChild>
                    <w:div w:id="1547641558">
                      <w:marLeft w:val="0"/>
                      <w:marRight w:val="0"/>
                      <w:marTop w:val="0"/>
                      <w:marBottom w:val="0"/>
                      <w:divBdr>
                        <w:top w:val="none" w:sz="0" w:space="0" w:color="auto"/>
                        <w:left w:val="none" w:sz="0" w:space="0" w:color="auto"/>
                        <w:bottom w:val="none" w:sz="0" w:space="0" w:color="auto"/>
                        <w:right w:val="none" w:sz="0" w:space="0" w:color="auto"/>
                      </w:divBdr>
                    </w:div>
                  </w:divsChild>
                </w:div>
                <w:div w:id="1327052209">
                  <w:marLeft w:val="0"/>
                  <w:marRight w:val="0"/>
                  <w:marTop w:val="0"/>
                  <w:marBottom w:val="0"/>
                  <w:divBdr>
                    <w:top w:val="none" w:sz="0" w:space="0" w:color="auto"/>
                    <w:left w:val="none" w:sz="0" w:space="0" w:color="auto"/>
                    <w:bottom w:val="none" w:sz="0" w:space="0" w:color="auto"/>
                    <w:right w:val="none" w:sz="0" w:space="0" w:color="auto"/>
                  </w:divBdr>
                  <w:divsChild>
                    <w:div w:id="2116093374">
                      <w:marLeft w:val="0"/>
                      <w:marRight w:val="0"/>
                      <w:marTop w:val="0"/>
                      <w:marBottom w:val="0"/>
                      <w:divBdr>
                        <w:top w:val="none" w:sz="0" w:space="0" w:color="auto"/>
                        <w:left w:val="none" w:sz="0" w:space="0" w:color="auto"/>
                        <w:bottom w:val="none" w:sz="0" w:space="0" w:color="auto"/>
                        <w:right w:val="none" w:sz="0" w:space="0" w:color="auto"/>
                      </w:divBdr>
                    </w:div>
                  </w:divsChild>
                </w:div>
                <w:div w:id="21445170">
                  <w:marLeft w:val="0"/>
                  <w:marRight w:val="0"/>
                  <w:marTop w:val="0"/>
                  <w:marBottom w:val="0"/>
                  <w:divBdr>
                    <w:top w:val="none" w:sz="0" w:space="0" w:color="auto"/>
                    <w:left w:val="none" w:sz="0" w:space="0" w:color="auto"/>
                    <w:bottom w:val="none" w:sz="0" w:space="0" w:color="auto"/>
                    <w:right w:val="none" w:sz="0" w:space="0" w:color="auto"/>
                  </w:divBdr>
                  <w:divsChild>
                    <w:div w:id="1802966281">
                      <w:marLeft w:val="0"/>
                      <w:marRight w:val="0"/>
                      <w:marTop w:val="0"/>
                      <w:marBottom w:val="0"/>
                      <w:divBdr>
                        <w:top w:val="none" w:sz="0" w:space="0" w:color="auto"/>
                        <w:left w:val="none" w:sz="0" w:space="0" w:color="auto"/>
                        <w:bottom w:val="none" w:sz="0" w:space="0" w:color="auto"/>
                        <w:right w:val="none" w:sz="0" w:space="0" w:color="auto"/>
                      </w:divBdr>
                    </w:div>
                  </w:divsChild>
                </w:div>
                <w:div w:id="1153251418">
                  <w:marLeft w:val="0"/>
                  <w:marRight w:val="0"/>
                  <w:marTop w:val="0"/>
                  <w:marBottom w:val="0"/>
                  <w:divBdr>
                    <w:top w:val="none" w:sz="0" w:space="0" w:color="auto"/>
                    <w:left w:val="none" w:sz="0" w:space="0" w:color="auto"/>
                    <w:bottom w:val="none" w:sz="0" w:space="0" w:color="auto"/>
                    <w:right w:val="none" w:sz="0" w:space="0" w:color="auto"/>
                  </w:divBdr>
                  <w:divsChild>
                    <w:div w:id="615141643">
                      <w:marLeft w:val="0"/>
                      <w:marRight w:val="0"/>
                      <w:marTop w:val="0"/>
                      <w:marBottom w:val="0"/>
                      <w:divBdr>
                        <w:top w:val="none" w:sz="0" w:space="0" w:color="auto"/>
                        <w:left w:val="none" w:sz="0" w:space="0" w:color="auto"/>
                        <w:bottom w:val="none" w:sz="0" w:space="0" w:color="auto"/>
                        <w:right w:val="none" w:sz="0" w:space="0" w:color="auto"/>
                      </w:divBdr>
                    </w:div>
                  </w:divsChild>
                </w:div>
                <w:div w:id="1831285234">
                  <w:marLeft w:val="0"/>
                  <w:marRight w:val="0"/>
                  <w:marTop w:val="0"/>
                  <w:marBottom w:val="0"/>
                  <w:divBdr>
                    <w:top w:val="none" w:sz="0" w:space="0" w:color="auto"/>
                    <w:left w:val="none" w:sz="0" w:space="0" w:color="auto"/>
                    <w:bottom w:val="none" w:sz="0" w:space="0" w:color="auto"/>
                    <w:right w:val="none" w:sz="0" w:space="0" w:color="auto"/>
                  </w:divBdr>
                  <w:divsChild>
                    <w:div w:id="1657562846">
                      <w:marLeft w:val="0"/>
                      <w:marRight w:val="0"/>
                      <w:marTop w:val="0"/>
                      <w:marBottom w:val="0"/>
                      <w:divBdr>
                        <w:top w:val="none" w:sz="0" w:space="0" w:color="auto"/>
                        <w:left w:val="none" w:sz="0" w:space="0" w:color="auto"/>
                        <w:bottom w:val="none" w:sz="0" w:space="0" w:color="auto"/>
                        <w:right w:val="none" w:sz="0" w:space="0" w:color="auto"/>
                      </w:divBdr>
                    </w:div>
                  </w:divsChild>
                </w:div>
                <w:div w:id="1779638606">
                  <w:marLeft w:val="0"/>
                  <w:marRight w:val="0"/>
                  <w:marTop w:val="0"/>
                  <w:marBottom w:val="0"/>
                  <w:divBdr>
                    <w:top w:val="none" w:sz="0" w:space="0" w:color="auto"/>
                    <w:left w:val="none" w:sz="0" w:space="0" w:color="auto"/>
                    <w:bottom w:val="none" w:sz="0" w:space="0" w:color="auto"/>
                    <w:right w:val="none" w:sz="0" w:space="0" w:color="auto"/>
                  </w:divBdr>
                  <w:divsChild>
                    <w:div w:id="370693532">
                      <w:marLeft w:val="0"/>
                      <w:marRight w:val="0"/>
                      <w:marTop w:val="0"/>
                      <w:marBottom w:val="0"/>
                      <w:divBdr>
                        <w:top w:val="none" w:sz="0" w:space="0" w:color="auto"/>
                        <w:left w:val="none" w:sz="0" w:space="0" w:color="auto"/>
                        <w:bottom w:val="none" w:sz="0" w:space="0" w:color="auto"/>
                        <w:right w:val="none" w:sz="0" w:space="0" w:color="auto"/>
                      </w:divBdr>
                    </w:div>
                  </w:divsChild>
                </w:div>
                <w:div w:id="1614557336">
                  <w:marLeft w:val="0"/>
                  <w:marRight w:val="0"/>
                  <w:marTop w:val="0"/>
                  <w:marBottom w:val="0"/>
                  <w:divBdr>
                    <w:top w:val="none" w:sz="0" w:space="0" w:color="auto"/>
                    <w:left w:val="none" w:sz="0" w:space="0" w:color="auto"/>
                    <w:bottom w:val="none" w:sz="0" w:space="0" w:color="auto"/>
                    <w:right w:val="none" w:sz="0" w:space="0" w:color="auto"/>
                  </w:divBdr>
                  <w:divsChild>
                    <w:div w:id="867185853">
                      <w:marLeft w:val="0"/>
                      <w:marRight w:val="0"/>
                      <w:marTop w:val="0"/>
                      <w:marBottom w:val="0"/>
                      <w:divBdr>
                        <w:top w:val="none" w:sz="0" w:space="0" w:color="auto"/>
                        <w:left w:val="none" w:sz="0" w:space="0" w:color="auto"/>
                        <w:bottom w:val="none" w:sz="0" w:space="0" w:color="auto"/>
                        <w:right w:val="none" w:sz="0" w:space="0" w:color="auto"/>
                      </w:divBdr>
                    </w:div>
                  </w:divsChild>
                </w:div>
                <w:div w:id="1212612788">
                  <w:marLeft w:val="0"/>
                  <w:marRight w:val="0"/>
                  <w:marTop w:val="0"/>
                  <w:marBottom w:val="0"/>
                  <w:divBdr>
                    <w:top w:val="none" w:sz="0" w:space="0" w:color="auto"/>
                    <w:left w:val="none" w:sz="0" w:space="0" w:color="auto"/>
                    <w:bottom w:val="none" w:sz="0" w:space="0" w:color="auto"/>
                    <w:right w:val="none" w:sz="0" w:space="0" w:color="auto"/>
                  </w:divBdr>
                  <w:divsChild>
                    <w:div w:id="1125540886">
                      <w:marLeft w:val="0"/>
                      <w:marRight w:val="0"/>
                      <w:marTop w:val="0"/>
                      <w:marBottom w:val="0"/>
                      <w:divBdr>
                        <w:top w:val="none" w:sz="0" w:space="0" w:color="auto"/>
                        <w:left w:val="none" w:sz="0" w:space="0" w:color="auto"/>
                        <w:bottom w:val="none" w:sz="0" w:space="0" w:color="auto"/>
                        <w:right w:val="none" w:sz="0" w:space="0" w:color="auto"/>
                      </w:divBdr>
                    </w:div>
                  </w:divsChild>
                </w:div>
                <w:div w:id="775560753">
                  <w:marLeft w:val="0"/>
                  <w:marRight w:val="0"/>
                  <w:marTop w:val="0"/>
                  <w:marBottom w:val="0"/>
                  <w:divBdr>
                    <w:top w:val="none" w:sz="0" w:space="0" w:color="auto"/>
                    <w:left w:val="none" w:sz="0" w:space="0" w:color="auto"/>
                    <w:bottom w:val="none" w:sz="0" w:space="0" w:color="auto"/>
                    <w:right w:val="none" w:sz="0" w:space="0" w:color="auto"/>
                  </w:divBdr>
                  <w:divsChild>
                    <w:div w:id="1864436064">
                      <w:marLeft w:val="0"/>
                      <w:marRight w:val="0"/>
                      <w:marTop w:val="0"/>
                      <w:marBottom w:val="0"/>
                      <w:divBdr>
                        <w:top w:val="none" w:sz="0" w:space="0" w:color="auto"/>
                        <w:left w:val="none" w:sz="0" w:space="0" w:color="auto"/>
                        <w:bottom w:val="none" w:sz="0" w:space="0" w:color="auto"/>
                        <w:right w:val="none" w:sz="0" w:space="0" w:color="auto"/>
                      </w:divBdr>
                    </w:div>
                  </w:divsChild>
                </w:div>
                <w:div w:id="110978800">
                  <w:marLeft w:val="0"/>
                  <w:marRight w:val="0"/>
                  <w:marTop w:val="0"/>
                  <w:marBottom w:val="0"/>
                  <w:divBdr>
                    <w:top w:val="none" w:sz="0" w:space="0" w:color="auto"/>
                    <w:left w:val="none" w:sz="0" w:space="0" w:color="auto"/>
                    <w:bottom w:val="none" w:sz="0" w:space="0" w:color="auto"/>
                    <w:right w:val="none" w:sz="0" w:space="0" w:color="auto"/>
                  </w:divBdr>
                  <w:divsChild>
                    <w:div w:id="1425760033">
                      <w:marLeft w:val="0"/>
                      <w:marRight w:val="0"/>
                      <w:marTop w:val="0"/>
                      <w:marBottom w:val="0"/>
                      <w:divBdr>
                        <w:top w:val="none" w:sz="0" w:space="0" w:color="auto"/>
                        <w:left w:val="none" w:sz="0" w:space="0" w:color="auto"/>
                        <w:bottom w:val="none" w:sz="0" w:space="0" w:color="auto"/>
                        <w:right w:val="none" w:sz="0" w:space="0" w:color="auto"/>
                      </w:divBdr>
                    </w:div>
                  </w:divsChild>
                </w:div>
                <w:div w:id="853957736">
                  <w:marLeft w:val="0"/>
                  <w:marRight w:val="0"/>
                  <w:marTop w:val="0"/>
                  <w:marBottom w:val="0"/>
                  <w:divBdr>
                    <w:top w:val="none" w:sz="0" w:space="0" w:color="auto"/>
                    <w:left w:val="none" w:sz="0" w:space="0" w:color="auto"/>
                    <w:bottom w:val="none" w:sz="0" w:space="0" w:color="auto"/>
                    <w:right w:val="none" w:sz="0" w:space="0" w:color="auto"/>
                  </w:divBdr>
                  <w:divsChild>
                    <w:div w:id="805657684">
                      <w:marLeft w:val="0"/>
                      <w:marRight w:val="0"/>
                      <w:marTop w:val="0"/>
                      <w:marBottom w:val="0"/>
                      <w:divBdr>
                        <w:top w:val="none" w:sz="0" w:space="0" w:color="auto"/>
                        <w:left w:val="none" w:sz="0" w:space="0" w:color="auto"/>
                        <w:bottom w:val="none" w:sz="0" w:space="0" w:color="auto"/>
                        <w:right w:val="none" w:sz="0" w:space="0" w:color="auto"/>
                      </w:divBdr>
                    </w:div>
                  </w:divsChild>
                </w:div>
                <w:div w:id="1820153642">
                  <w:marLeft w:val="0"/>
                  <w:marRight w:val="0"/>
                  <w:marTop w:val="0"/>
                  <w:marBottom w:val="0"/>
                  <w:divBdr>
                    <w:top w:val="none" w:sz="0" w:space="0" w:color="auto"/>
                    <w:left w:val="none" w:sz="0" w:space="0" w:color="auto"/>
                    <w:bottom w:val="none" w:sz="0" w:space="0" w:color="auto"/>
                    <w:right w:val="none" w:sz="0" w:space="0" w:color="auto"/>
                  </w:divBdr>
                  <w:divsChild>
                    <w:div w:id="497691674">
                      <w:marLeft w:val="0"/>
                      <w:marRight w:val="0"/>
                      <w:marTop w:val="0"/>
                      <w:marBottom w:val="0"/>
                      <w:divBdr>
                        <w:top w:val="none" w:sz="0" w:space="0" w:color="auto"/>
                        <w:left w:val="none" w:sz="0" w:space="0" w:color="auto"/>
                        <w:bottom w:val="none" w:sz="0" w:space="0" w:color="auto"/>
                        <w:right w:val="none" w:sz="0" w:space="0" w:color="auto"/>
                      </w:divBdr>
                    </w:div>
                  </w:divsChild>
                </w:div>
                <w:div w:id="1634484177">
                  <w:marLeft w:val="0"/>
                  <w:marRight w:val="0"/>
                  <w:marTop w:val="0"/>
                  <w:marBottom w:val="0"/>
                  <w:divBdr>
                    <w:top w:val="none" w:sz="0" w:space="0" w:color="auto"/>
                    <w:left w:val="none" w:sz="0" w:space="0" w:color="auto"/>
                    <w:bottom w:val="none" w:sz="0" w:space="0" w:color="auto"/>
                    <w:right w:val="none" w:sz="0" w:space="0" w:color="auto"/>
                  </w:divBdr>
                  <w:divsChild>
                    <w:div w:id="440682917">
                      <w:marLeft w:val="0"/>
                      <w:marRight w:val="0"/>
                      <w:marTop w:val="0"/>
                      <w:marBottom w:val="0"/>
                      <w:divBdr>
                        <w:top w:val="none" w:sz="0" w:space="0" w:color="auto"/>
                        <w:left w:val="none" w:sz="0" w:space="0" w:color="auto"/>
                        <w:bottom w:val="none" w:sz="0" w:space="0" w:color="auto"/>
                        <w:right w:val="none" w:sz="0" w:space="0" w:color="auto"/>
                      </w:divBdr>
                    </w:div>
                  </w:divsChild>
                </w:div>
                <w:div w:id="1341738299">
                  <w:marLeft w:val="0"/>
                  <w:marRight w:val="0"/>
                  <w:marTop w:val="0"/>
                  <w:marBottom w:val="0"/>
                  <w:divBdr>
                    <w:top w:val="none" w:sz="0" w:space="0" w:color="auto"/>
                    <w:left w:val="none" w:sz="0" w:space="0" w:color="auto"/>
                    <w:bottom w:val="none" w:sz="0" w:space="0" w:color="auto"/>
                    <w:right w:val="none" w:sz="0" w:space="0" w:color="auto"/>
                  </w:divBdr>
                  <w:divsChild>
                    <w:div w:id="1648316073">
                      <w:marLeft w:val="0"/>
                      <w:marRight w:val="0"/>
                      <w:marTop w:val="0"/>
                      <w:marBottom w:val="0"/>
                      <w:divBdr>
                        <w:top w:val="none" w:sz="0" w:space="0" w:color="auto"/>
                        <w:left w:val="none" w:sz="0" w:space="0" w:color="auto"/>
                        <w:bottom w:val="none" w:sz="0" w:space="0" w:color="auto"/>
                        <w:right w:val="none" w:sz="0" w:space="0" w:color="auto"/>
                      </w:divBdr>
                    </w:div>
                  </w:divsChild>
                </w:div>
                <w:div w:id="576208392">
                  <w:marLeft w:val="0"/>
                  <w:marRight w:val="0"/>
                  <w:marTop w:val="0"/>
                  <w:marBottom w:val="0"/>
                  <w:divBdr>
                    <w:top w:val="none" w:sz="0" w:space="0" w:color="auto"/>
                    <w:left w:val="none" w:sz="0" w:space="0" w:color="auto"/>
                    <w:bottom w:val="none" w:sz="0" w:space="0" w:color="auto"/>
                    <w:right w:val="none" w:sz="0" w:space="0" w:color="auto"/>
                  </w:divBdr>
                  <w:divsChild>
                    <w:div w:id="1705791654">
                      <w:marLeft w:val="0"/>
                      <w:marRight w:val="0"/>
                      <w:marTop w:val="0"/>
                      <w:marBottom w:val="0"/>
                      <w:divBdr>
                        <w:top w:val="none" w:sz="0" w:space="0" w:color="auto"/>
                        <w:left w:val="none" w:sz="0" w:space="0" w:color="auto"/>
                        <w:bottom w:val="none" w:sz="0" w:space="0" w:color="auto"/>
                        <w:right w:val="none" w:sz="0" w:space="0" w:color="auto"/>
                      </w:divBdr>
                    </w:div>
                  </w:divsChild>
                </w:div>
                <w:div w:id="1950965897">
                  <w:marLeft w:val="0"/>
                  <w:marRight w:val="0"/>
                  <w:marTop w:val="0"/>
                  <w:marBottom w:val="0"/>
                  <w:divBdr>
                    <w:top w:val="none" w:sz="0" w:space="0" w:color="auto"/>
                    <w:left w:val="none" w:sz="0" w:space="0" w:color="auto"/>
                    <w:bottom w:val="none" w:sz="0" w:space="0" w:color="auto"/>
                    <w:right w:val="none" w:sz="0" w:space="0" w:color="auto"/>
                  </w:divBdr>
                  <w:divsChild>
                    <w:div w:id="1572696125">
                      <w:marLeft w:val="0"/>
                      <w:marRight w:val="0"/>
                      <w:marTop w:val="0"/>
                      <w:marBottom w:val="0"/>
                      <w:divBdr>
                        <w:top w:val="none" w:sz="0" w:space="0" w:color="auto"/>
                        <w:left w:val="none" w:sz="0" w:space="0" w:color="auto"/>
                        <w:bottom w:val="none" w:sz="0" w:space="0" w:color="auto"/>
                        <w:right w:val="none" w:sz="0" w:space="0" w:color="auto"/>
                      </w:divBdr>
                    </w:div>
                  </w:divsChild>
                </w:div>
                <w:div w:id="992294541">
                  <w:marLeft w:val="0"/>
                  <w:marRight w:val="0"/>
                  <w:marTop w:val="0"/>
                  <w:marBottom w:val="0"/>
                  <w:divBdr>
                    <w:top w:val="none" w:sz="0" w:space="0" w:color="auto"/>
                    <w:left w:val="none" w:sz="0" w:space="0" w:color="auto"/>
                    <w:bottom w:val="none" w:sz="0" w:space="0" w:color="auto"/>
                    <w:right w:val="none" w:sz="0" w:space="0" w:color="auto"/>
                  </w:divBdr>
                  <w:divsChild>
                    <w:div w:id="106700800">
                      <w:marLeft w:val="0"/>
                      <w:marRight w:val="0"/>
                      <w:marTop w:val="0"/>
                      <w:marBottom w:val="0"/>
                      <w:divBdr>
                        <w:top w:val="none" w:sz="0" w:space="0" w:color="auto"/>
                        <w:left w:val="none" w:sz="0" w:space="0" w:color="auto"/>
                        <w:bottom w:val="none" w:sz="0" w:space="0" w:color="auto"/>
                        <w:right w:val="none" w:sz="0" w:space="0" w:color="auto"/>
                      </w:divBdr>
                    </w:div>
                  </w:divsChild>
                </w:div>
                <w:div w:id="1344820707">
                  <w:marLeft w:val="0"/>
                  <w:marRight w:val="0"/>
                  <w:marTop w:val="0"/>
                  <w:marBottom w:val="0"/>
                  <w:divBdr>
                    <w:top w:val="none" w:sz="0" w:space="0" w:color="auto"/>
                    <w:left w:val="none" w:sz="0" w:space="0" w:color="auto"/>
                    <w:bottom w:val="none" w:sz="0" w:space="0" w:color="auto"/>
                    <w:right w:val="none" w:sz="0" w:space="0" w:color="auto"/>
                  </w:divBdr>
                  <w:divsChild>
                    <w:div w:id="1644236022">
                      <w:marLeft w:val="0"/>
                      <w:marRight w:val="0"/>
                      <w:marTop w:val="0"/>
                      <w:marBottom w:val="0"/>
                      <w:divBdr>
                        <w:top w:val="none" w:sz="0" w:space="0" w:color="auto"/>
                        <w:left w:val="none" w:sz="0" w:space="0" w:color="auto"/>
                        <w:bottom w:val="none" w:sz="0" w:space="0" w:color="auto"/>
                        <w:right w:val="none" w:sz="0" w:space="0" w:color="auto"/>
                      </w:divBdr>
                    </w:div>
                  </w:divsChild>
                </w:div>
                <w:div w:id="1855798619">
                  <w:marLeft w:val="0"/>
                  <w:marRight w:val="0"/>
                  <w:marTop w:val="0"/>
                  <w:marBottom w:val="0"/>
                  <w:divBdr>
                    <w:top w:val="none" w:sz="0" w:space="0" w:color="auto"/>
                    <w:left w:val="none" w:sz="0" w:space="0" w:color="auto"/>
                    <w:bottom w:val="none" w:sz="0" w:space="0" w:color="auto"/>
                    <w:right w:val="none" w:sz="0" w:space="0" w:color="auto"/>
                  </w:divBdr>
                  <w:divsChild>
                    <w:div w:id="1950431269">
                      <w:marLeft w:val="0"/>
                      <w:marRight w:val="0"/>
                      <w:marTop w:val="0"/>
                      <w:marBottom w:val="0"/>
                      <w:divBdr>
                        <w:top w:val="none" w:sz="0" w:space="0" w:color="auto"/>
                        <w:left w:val="none" w:sz="0" w:space="0" w:color="auto"/>
                        <w:bottom w:val="none" w:sz="0" w:space="0" w:color="auto"/>
                        <w:right w:val="none" w:sz="0" w:space="0" w:color="auto"/>
                      </w:divBdr>
                    </w:div>
                  </w:divsChild>
                </w:div>
                <w:div w:id="1517112460">
                  <w:marLeft w:val="0"/>
                  <w:marRight w:val="0"/>
                  <w:marTop w:val="0"/>
                  <w:marBottom w:val="0"/>
                  <w:divBdr>
                    <w:top w:val="none" w:sz="0" w:space="0" w:color="auto"/>
                    <w:left w:val="none" w:sz="0" w:space="0" w:color="auto"/>
                    <w:bottom w:val="none" w:sz="0" w:space="0" w:color="auto"/>
                    <w:right w:val="none" w:sz="0" w:space="0" w:color="auto"/>
                  </w:divBdr>
                  <w:divsChild>
                    <w:div w:id="1476986622">
                      <w:marLeft w:val="0"/>
                      <w:marRight w:val="0"/>
                      <w:marTop w:val="0"/>
                      <w:marBottom w:val="0"/>
                      <w:divBdr>
                        <w:top w:val="none" w:sz="0" w:space="0" w:color="auto"/>
                        <w:left w:val="none" w:sz="0" w:space="0" w:color="auto"/>
                        <w:bottom w:val="none" w:sz="0" w:space="0" w:color="auto"/>
                        <w:right w:val="none" w:sz="0" w:space="0" w:color="auto"/>
                      </w:divBdr>
                    </w:div>
                  </w:divsChild>
                </w:div>
                <w:div w:id="862937821">
                  <w:marLeft w:val="0"/>
                  <w:marRight w:val="0"/>
                  <w:marTop w:val="0"/>
                  <w:marBottom w:val="0"/>
                  <w:divBdr>
                    <w:top w:val="none" w:sz="0" w:space="0" w:color="auto"/>
                    <w:left w:val="none" w:sz="0" w:space="0" w:color="auto"/>
                    <w:bottom w:val="none" w:sz="0" w:space="0" w:color="auto"/>
                    <w:right w:val="none" w:sz="0" w:space="0" w:color="auto"/>
                  </w:divBdr>
                  <w:divsChild>
                    <w:div w:id="674646516">
                      <w:marLeft w:val="0"/>
                      <w:marRight w:val="0"/>
                      <w:marTop w:val="0"/>
                      <w:marBottom w:val="0"/>
                      <w:divBdr>
                        <w:top w:val="none" w:sz="0" w:space="0" w:color="auto"/>
                        <w:left w:val="none" w:sz="0" w:space="0" w:color="auto"/>
                        <w:bottom w:val="none" w:sz="0" w:space="0" w:color="auto"/>
                        <w:right w:val="none" w:sz="0" w:space="0" w:color="auto"/>
                      </w:divBdr>
                    </w:div>
                  </w:divsChild>
                </w:div>
                <w:div w:id="2013950636">
                  <w:marLeft w:val="0"/>
                  <w:marRight w:val="0"/>
                  <w:marTop w:val="0"/>
                  <w:marBottom w:val="0"/>
                  <w:divBdr>
                    <w:top w:val="none" w:sz="0" w:space="0" w:color="auto"/>
                    <w:left w:val="none" w:sz="0" w:space="0" w:color="auto"/>
                    <w:bottom w:val="none" w:sz="0" w:space="0" w:color="auto"/>
                    <w:right w:val="none" w:sz="0" w:space="0" w:color="auto"/>
                  </w:divBdr>
                  <w:divsChild>
                    <w:div w:id="1296719705">
                      <w:marLeft w:val="0"/>
                      <w:marRight w:val="0"/>
                      <w:marTop w:val="0"/>
                      <w:marBottom w:val="0"/>
                      <w:divBdr>
                        <w:top w:val="none" w:sz="0" w:space="0" w:color="auto"/>
                        <w:left w:val="none" w:sz="0" w:space="0" w:color="auto"/>
                        <w:bottom w:val="none" w:sz="0" w:space="0" w:color="auto"/>
                        <w:right w:val="none" w:sz="0" w:space="0" w:color="auto"/>
                      </w:divBdr>
                    </w:div>
                  </w:divsChild>
                </w:div>
                <w:div w:id="1043288167">
                  <w:marLeft w:val="0"/>
                  <w:marRight w:val="0"/>
                  <w:marTop w:val="0"/>
                  <w:marBottom w:val="0"/>
                  <w:divBdr>
                    <w:top w:val="none" w:sz="0" w:space="0" w:color="auto"/>
                    <w:left w:val="none" w:sz="0" w:space="0" w:color="auto"/>
                    <w:bottom w:val="none" w:sz="0" w:space="0" w:color="auto"/>
                    <w:right w:val="none" w:sz="0" w:space="0" w:color="auto"/>
                  </w:divBdr>
                  <w:divsChild>
                    <w:div w:id="1236554893">
                      <w:marLeft w:val="0"/>
                      <w:marRight w:val="0"/>
                      <w:marTop w:val="0"/>
                      <w:marBottom w:val="0"/>
                      <w:divBdr>
                        <w:top w:val="none" w:sz="0" w:space="0" w:color="auto"/>
                        <w:left w:val="none" w:sz="0" w:space="0" w:color="auto"/>
                        <w:bottom w:val="none" w:sz="0" w:space="0" w:color="auto"/>
                        <w:right w:val="none" w:sz="0" w:space="0" w:color="auto"/>
                      </w:divBdr>
                    </w:div>
                  </w:divsChild>
                </w:div>
                <w:div w:id="1369525419">
                  <w:marLeft w:val="0"/>
                  <w:marRight w:val="0"/>
                  <w:marTop w:val="0"/>
                  <w:marBottom w:val="0"/>
                  <w:divBdr>
                    <w:top w:val="none" w:sz="0" w:space="0" w:color="auto"/>
                    <w:left w:val="none" w:sz="0" w:space="0" w:color="auto"/>
                    <w:bottom w:val="none" w:sz="0" w:space="0" w:color="auto"/>
                    <w:right w:val="none" w:sz="0" w:space="0" w:color="auto"/>
                  </w:divBdr>
                  <w:divsChild>
                    <w:div w:id="452527283">
                      <w:marLeft w:val="0"/>
                      <w:marRight w:val="0"/>
                      <w:marTop w:val="0"/>
                      <w:marBottom w:val="0"/>
                      <w:divBdr>
                        <w:top w:val="none" w:sz="0" w:space="0" w:color="auto"/>
                        <w:left w:val="none" w:sz="0" w:space="0" w:color="auto"/>
                        <w:bottom w:val="none" w:sz="0" w:space="0" w:color="auto"/>
                        <w:right w:val="none" w:sz="0" w:space="0" w:color="auto"/>
                      </w:divBdr>
                    </w:div>
                  </w:divsChild>
                </w:div>
                <w:div w:id="463238151">
                  <w:marLeft w:val="0"/>
                  <w:marRight w:val="0"/>
                  <w:marTop w:val="0"/>
                  <w:marBottom w:val="0"/>
                  <w:divBdr>
                    <w:top w:val="none" w:sz="0" w:space="0" w:color="auto"/>
                    <w:left w:val="none" w:sz="0" w:space="0" w:color="auto"/>
                    <w:bottom w:val="none" w:sz="0" w:space="0" w:color="auto"/>
                    <w:right w:val="none" w:sz="0" w:space="0" w:color="auto"/>
                  </w:divBdr>
                  <w:divsChild>
                    <w:div w:id="1641769205">
                      <w:marLeft w:val="0"/>
                      <w:marRight w:val="0"/>
                      <w:marTop w:val="0"/>
                      <w:marBottom w:val="0"/>
                      <w:divBdr>
                        <w:top w:val="none" w:sz="0" w:space="0" w:color="auto"/>
                        <w:left w:val="none" w:sz="0" w:space="0" w:color="auto"/>
                        <w:bottom w:val="none" w:sz="0" w:space="0" w:color="auto"/>
                        <w:right w:val="none" w:sz="0" w:space="0" w:color="auto"/>
                      </w:divBdr>
                    </w:div>
                  </w:divsChild>
                </w:div>
                <w:div w:id="2080129681">
                  <w:marLeft w:val="0"/>
                  <w:marRight w:val="0"/>
                  <w:marTop w:val="0"/>
                  <w:marBottom w:val="0"/>
                  <w:divBdr>
                    <w:top w:val="none" w:sz="0" w:space="0" w:color="auto"/>
                    <w:left w:val="none" w:sz="0" w:space="0" w:color="auto"/>
                    <w:bottom w:val="none" w:sz="0" w:space="0" w:color="auto"/>
                    <w:right w:val="none" w:sz="0" w:space="0" w:color="auto"/>
                  </w:divBdr>
                  <w:divsChild>
                    <w:div w:id="1547135260">
                      <w:marLeft w:val="0"/>
                      <w:marRight w:val="0"/>
                      <w:marTop w:val="0"/>
                      <w:marBottom w:val="0"/>
                      <w:divBdr>
                        <w:top w:val="none" w:sz="0" w:space="0" w:color="auto"/>
                        <w:left w:val="none" w:sz="0" w:space="0" w:color="auto"/>
                        <w:bottom w:val="none" w:sz="0" w:space="0" w:color="auto"/>
                        <w:right w:val="none" w:sz="0" w:space="0" w:color="auto"/>
                      </w:divBdr>
                    </w:div>
                  </w:divsChild>
                </w:div>
                <w:div w:id="873076695">
                  <w:marLeft w:val="0"/>
                  <w:marRight w:val="0"/>
                  <w:marTop w:val="0"/>
                  <w:marBottom w:val="0"/>
                  <w:divBdr>
                    <w:top w:val="none" w:sz="0" w:space="0" w:color="auto"/>
                    <w:left w:val="none" w:sz="0" w:space="0" w:color="auto"/>
                    <w:bottom w:val="none" w:sz="0" w:space="0" w:color="auto"/>
                    <w:right w:val="none" w:sz="0" w:space="0" w:color="auto"/>
                  </w:divBdr>
                  <w:divsChild>
                    <w:div w:id="1397049197">
                      <w:marLeft w:val="0"/>
                      <w:marRight w:val="0"/>
                      <w:marTop w:val="0"/>
                      <w:marBottom w:val="0"/>
                      <w:divBdr>
                        <w:top w:val="none" w:sz="0" w:space="0" w:color="auto"/>
                        <w:left w:val="none" w:sz="0" w:space="0" w:color="auto"/>
                        <w:bottom w:val="none" w:sz="0" w:space="0" w:color="auto"/>
                        <w:right w:val="none" w:sz="0" w:space="0" w:color="auto"/>
                      </w:divBdr>
                    </w:div>
                  </w:divsChild>
                </w:div>
                <w:div w:id="342098147">
                  <w:marLeft w:val="0"/>
                  <w:marRight w:val="0"/>
                  <w:marTop w:val="0"/>
                  <w:marBottom w:val="0"/>
                  <w:divBdr>
                    <w:top w:val="none" w:sz="0" w:space="0" w:color="auto"/>
                    <w:left w:val="none" w:sz="0" w:space="0" w:color="auto"/>
                    <w:bottom w:val="none" w:sz="0" w:space="0" w:color="auto"/>
                    <w:right w:val="none" w:sz="0" w:space="0" w:color="auto"/>
                  </w:divBdr>
                  <w:divsChild>
                    <w:div w:id="272368310">
                      <w:marLeft w:val="0"/>
                      <w:marRight w:val="0"/>
                      <w:marTop w:val="0"/>
                      <w:marBottom w:val="0"/>
                      <w:divBdr>
                        <w:top w:val="none" w:sz="0" w:space="0" w:color="auto"/>
                        <w:left w:val="none" w:sz="0" w:space="0" w:color="auto"/>
                        <w:bottom w:val="none" w:sz="0" w:space="0" w:color="auto"/>
                        <w:right w:val="none" w:sz="0" w:space="0" w:color="auto"/>
                      </w:divBdr>
                    </w:div>
                  </w:divsChild>
                </w:div>
                <w:div w:id="655455468">
                  <w:marLeft w:val="0"/>
                  <w:marRight w:val="0"/>
                  <w:marTop w:val="0"/>
                  <w:marBottom w:val="0"/>
                  <w:divBdr>
                    <w:top w:val="none" w:sz="0" w:space="0" w:color="auto"/>
                    <w:left w:val="none" w:sz="0" w:space="0" w:color="auto"/>
                    <w:bottom w:val="none" w:sz="0" w:space="0" w:color="auto"/>
                    <w:right w:val="none" w:sz="0" w:space="0" w:color="auto"/>
                  </w:divBdr>
                  <w:divsChild>
                    <w:div w:id="224528612">
                      <w:marLeft w:val="0"/>
                      <w:marRight w:val="0"/>
                      <w:marTop w:val="0"/>
                      <w:marBottom w:val="0"/>
                      <w:divBdr>
                        <w:top w:val="none" w:sz="0" w:space="0" w:color="auto"/>
                        <w:left w:val="none" w:sz="0" w:space="0" w:color="auto"/>
                        <w:bottom w:val="none" w:sz="0" w:space="0" w:color="auto"/>
                        <w:right w:val="none" w:sz="0" w:space="0" w:color="auto"/>
                      </w:divBdr>
                    </w:div>
                  </w:divsChild>
                </w:div>
                <w:div w:id="1202206030">
                  <w:marLeft w:val="0"/>
                  <w:marRight w:val="0"/>
                  <w:marTop w:val="0"/>
                  <w:marBottom w:val="0"/>
                  <w:divBdr>
                    <w:top w:val="none" w:sz="0" w:space="0" w:color="auto"/>
                    <w:left w:val="none" w:sz="0" w:space="0" w:color="auto"/>
                    <w:bottom w:val="none" w:sz="0" w:space="0" w:color="auto"/>
                    <w:right w:val="none" w:sz="0" w:space="0" w:color="auto"/>
                  </w:divBdr>
                  <w:divsChild>
                    <w:div w:id="885289877">
                      <w:marLeft w:val="0"/>
                      <w:marRight w:val="0"/>
                      <w:marTop w:val="0"/>
                      <w:marBottom w:val="0"/>
                      <w:divBdr>
                        <w:top w:val="none" w:sz="0" w:space="0" w:color="auto"/>
                        <w:left w:val="none" w:sz="0" w:space="0" w:color="auto"/>
                        <w:bottom w:val="none" w:sz="0" w:space="0" w:color="auto"/>
                        <w:right w:val="none" w:sz="0" w:space="0" w:color="auto"/>
                      </w:divBdr>
                    </w:div>
                  </w:divsChild>
                </w:div>
                <w:div w:id="242229351">
                  <w:marLeft w:val="0"/>
                  <w:marRight w:val="0"/>
                  <w:marTop w:val="0"/>
                  <w:marBottom w:val="0"/>
                  <w:divBdr>
                    <w:top w:val="none" w:sz="0" w:space="0" w:color="auto"/>
                    <w:left w:val="none" w:sz="0" w:space="0" w:color="auto"/>
                    <w:bottom w:val="none" w:sz="0" w:space="0" w:color="auto"/>
                    <w:right w:val="none" w:sz="0" w:space="0" w:color="auto"/>
                  </w:divBdr>
                  <w:divsChild>
                    <w:div w:id="2095082704">
                      <w:marLeft w:val="0"/>
                      <w:marRight w:val="0"/>
                      <w:marTop w:val="0"/>
                      <w:marBottom w:val="0"/>
                      <w:divBdr>
                        <w:top w:val="none" w:sz="0" w:space="0" w:color="auto"/>
                        <w:left w:val="none" w:sz="0" w:space="0" w:color="auto"/>
                        <w:bottom w:val="none" w:sz="0" w:space="0" w:color="auto"/>
                        <w:right w:val="none" w:sz="0" w:space="0" w:color="auto"/>
                      </w:divBdr>
                    </w:div>
                  </w:divsChild>
                </w:div>
                <w:div w:id="917861332">
                  <w:marLeft w:val="0"/>
                  <w:marRight w:val="0"/>
                  <w:marTop w:val="0"/>
                  <w:marBottom w:val="0"/>
                  <w:divBdr>
                    <w:top w:val="none" w:sz="0" w:space="0" w:color="auto"/>
                    <w:left w:val="none" w:sz="0" w:space="0" w:color="auto"/>
                    <w:bottom w:val="none" w:sz="0" w:space="0" w:color="auto"/>
                    <w:right w:val="none" w:sz="0" w:space="0" w:color="auto"/>
                  </w:divBdr>
                  <w:divsChild>
                    <w:div w:id="735515817">
                      <w:marLeft w:val="0"/>
                      <w:marRight w:val="0"/>
                      <w:marTop w:val="0"/>
                      <w:marBottom w:val="0"/>
                      <w:divBdr>
                        <w:top w:val="none" w:sz="0" w:space="0" w:color="auto"/>
                        <w:left w:val="none" w:sz="0" w:space="0" w:color="auto"/>
                        <w:bottom w:val="none" w:sz="0" w:space="0" w:color="auto"/>
                        <w:right w:val="none" w:sz="0" w:space="0" w:color="auto"/>
                      </w:divBdr>
                    </w:div>
                  </w:divsChild>
                </w:div>
                <w:div w:id="777867856">
                  <w:marLeft w:val="0"/>
                  <w:marRight w:val="0"/>
                  <w:marTop w:val="0"/>
                  <w:marBottom w:val="0"/>
                  <w:divBdr>
                    <w:top w:val="none" w:sz="0" w:space="0" w:color="auto"/>
                    <w:left w:val="none" w:sz="0" w:space="0" w:color="auto"/>
                    <w:bottom w:val="none" w:sz="0" w:space="0" w:color="auto"/>
                    <w:right w:val="none" w:sz="0" w:space="0" w:color="auto"/>
                  </w:divBdr>
                  <w:divsChild>
                    <w:div w:id="630405529">
                      <w:marLeft w:val="0"/>
                      <w:marRight w:val="0"/>
                      <w:marTop w:val="0"/>
                      <w:marBottom w:val="0"/>
                      <w:divBdr>
                        <w:top w:val="none" w:sz="0" w:space="0" w:color="auto"/>
                        <w:left w:val="none" w:sz="0" w:space="0" w:color="auto"/>
                        <w:bottom w:val="none" w:sz="0" w:space="0" w:color="auto"/>
                        <w:right w:val="none" w:sz="0" w:space="0" w:color="auto"/>
                      </w:divBdr>
                    </w:div>
                  </w:divsChild>
                </w:div>
                <w:div w:id="1793404255">
                  <w:marLeft w:val="0"/>
                  <w:marRight w:val="0"/>
                  <w:marTop w:val="0"/>
                  <w:marBottom w:val="0"/>
                  <w:divBdr>
                    <w:top w:val="none" w:sz="0" w:space="0" w:color="auto"/>
                    <w:left w:val="none" w:sz="0" w:space="0" w:color="auto"/>
                    <w:bottom w:val="none" w:sz="0" w:space="0" w:color="auto"/>
                    <w:right w:val="none" w:sz="0" w:space="0" w:color="auto"/>
                  </w:divBdr>
                  <w:divsChild>
                    <w:div w:id="1560627661">
                      <w:marLeft w:val="0"/>
                      <w:marRight w:val="0"/>
                      <w:marTop w:val="0"/>
                      <w:marBottom w:val="0"/>
                      <w:divBdr>
                        <w:top w:val="none" w:sz="0" w:space="0" w:color="auto"/>
                        <w:left w:val="none" w:sz="0" w:space="0" w:color="auto"/>
                        <w:bottom w:val="none" w:sz="0" w:space="0" w:color="auto"/>
                        <w:right w:val="none" w:sz="0" w:space="0" w:color="auto"/>
                      </w:divBdr>
                    </w:div>
                  </w:divsChild>
                </w:div>
                <w:div w:id="1301962539">
                  <w:marLeft w:val="0"/>
                  <w:marRight w:val="0"/>
                  <w:marTop w:val="0"/>
                  <w:marBottom w:val="0"/>
                  <w:divBdr>
                    <w:top w:val="none" w:sz="0" w:space="0" w:color="auto"/>
                    <w:left w:val="none" w:sz="0" w:space="0" w:color="auto"/>
                    <w:bottom w:val="none" w:sz="0" w:space="0" w:color="auto"/>
                    <w:right w:val="none" w:sz="0" w:space="0" w:color="auto"/>
                  </w:divBdr>
                  <w:divsChild>
                    <w:div w:id="841579621">
                      <w:marLeft w:val="0"/>
                      <w:marRight w:val="0"/>
                      <w:marTop w:val="0"/>
                      <w:marBottom w:val="0"/>
                      <w:divBdr>
                        <w:top w:val="none" w:sz="0" w:space="0" w:color="auto"/>
                        <w:left w:val="none" w:sz="0" w:space="0" w:color="auto"/>
                        <w:bottom w:val="none" w:sz="0" w:space="0" w:color="auto"/>
                        <w:right w:val="none" w:sz="0" w:space="0" w:color="auto"/>
                      </w:divBdr>
                    </w:div>
                  </w:divsChild>
                </w:div>
                <w:div w:id="597257813">
                  <w:marLeft w:val="0"/>
                  <w:marRight w:val="0"/>
                  <w:marTop w:val="0"/>
                  <w:marBottom w:val="0"/>
                  <w:divBdr>
                    <w:top w:val="none" w:sz="0" w:space="0" w:color="auto"/>
                    <w:left w:val="none" w:sz="0" w:space="0" w:color="auto"/>
                    <w:bottom w:val="none" w:sz="0" w:space="0" w:color="auto"/>
                    <w:right w:val="none" w:sz="0" w:space="0" w:color="auto"/>
                  </w:divBdr>
                  <w:divsChild>
                    <w:div w:id="164826814">
                      <w:marLeft w:val="0"/>
                      <w:marRight w:val="0"/>
                      <w:marTop w:val="0"/>
                      <w:marBottom w:val="0"/>
                      <w:divBdr>
                        <w:top w:val="none" w:sz="0" w:space="0" w:color="auto"/>
                        <w:left w:val="none" w:sz="0" w:space="0" w:color="auto"/>
                        <w:bottom w:val="none" w:sz="0" w:space="0" w:color="auto"/>
                        <w:right w:val="none" w:sz="0" w:space="0" w:color="auto"/>
                      </w:divBdr>
                    </w:div>
                  </w:divsChild>
                </w:div>
                <w:div w:id="753555428">
                  <w:marLeft w:val="0"/>
                  <w:marRight w:val="0"/>
                  <w:marTop w:val="0"/>
                  <w:marBottom w:val="0"/>
                  <w:divBdr>
                    <w:top w:val="none" w:sz="0" w:space="0" w:color="auto"/>
                    <w:left w:val="none" w:sz="0" w:space="0" w:color="auto"/>
                    <w:bottom w:val="none" w:sz="0" w:space="0" w:color="auto"/>
                    <w:right w:val="none" w:sz="0" w:space="0" w:color="auto"/>
                  </w:divBdr>
                  <w:divsChild>
                    <w:div w:id="1363437146">
                      <w:marLeft w:val="0"/>
                      <w:marRight w:val="0"/>
                      <w:marTop w:val="0"/>
                      <w:marBottom w:val="0"/>
                      <w:divBdr>
                        <w:top w:val="none" w:sz="0" w:space="0" w:color="auto"/>
                        <w:left w:val="none" w:sz="0" w:space="0" w:color="auto"/>
                        <w:bottom w:val="none" w:sz="0" w:space="0" w:color="auto"/>
                        <w:right w:val="none" w:sz="0" w:space="0" w:color="auto"/>
                      </w:divBdr>
                    </w:div>
                  </w:divsChild>
                </w:div>
                <w:div w:id="1348095107">
                  <w:marLeft w:val="0"/>
                  <w:marRight w:val="0"/>
                  <w:marTop w:val="0"/>
                  <w:marBottom w:val="0"/>
                  <w:divBdr>
                    <w:top w:val="none" w:sz="0" w:space="0" w:color="auto"/>
                    <w:left w:val="none" w:sz="0" w:space="0" w:color="auto"/>
                    <w:bottom w:val="none" w:sz="0" w:space="0" w:color="auto"/>
                    <w:right w:val="none" w:sz="0" w:space="0" w:color="auto"/>
                  </w:divBdr>
                  <w:divsChild>
                    <w:div w:id="1872721667">
                      <w:marLeft w:val="0"/>
                      <w:marRight w:val="0"/>
                      <w:marTop w:val="0"/>
                      <w:marBottom w:val="0"/>
                      <w:divBdr>
                        <w:top w:val="none" w:sz="0" w:space="0" w:color="auto"/>
                        <w:left w:val="none" w:sz="0" w:space="0" w:color="auto"/>
                        <w:bottom w:val="none" w:sz="0" w:space="0" w:color="auto"/>
                        <w:right w:val="none" w:sz="0" w:space="0" w:color="auto"/>
                      </w:divBdr>
                    </w:div>
                  </w:divsChild>
                </w:div>
                <w:div w:id="1803503261">
                  <w:marLeft w:val="0"/>
                  <w:marRight w:val="0"/>
                  <w:marTop w:val="0"/>
                  <w:marBottom w:val="0"/>
                  <w:divBdr>
                    <w:top w:val="none" w:sz="0" w:space="0" w:color="auto"/>
                    <w:left w:val="none" w:sz="0" w:space="0" w:color="auto"/>
                    <w:bottom w:val="none" w:sz="0" w:space="0" w:color="auto"/>
                    <w:right w:val="none" w:sz="0" w:space="0" w:color="auto"/>
                  </w:divBdr>
                  <w:divsChild>
                    <w:div w:id="1661958856">
                      <w:marLeft w:val="0"/>
                      <w:marRight w:val="0"/>
                      <w:marTop w:val="0"/>
                      <w:marBottom w:val="0"/>
                      <w:divBdr>
                        <w:top w:val="none" w:sz="0" w:space="0" w:color="auto"/>
                        <w:left w:val="none" w:sz="0" w:space="0" w:color="auto"/>
                        <w:bottom w:val="none" w:sz="0" w:space="0" w:color="auto"/>
                        <w:right w:val="none" w:sz="0" w:space="0" w:color="auto"/>
                      </w:divBdr>
                    </w:div>
                  </w:divsChild>
                </w:div>
                <w:div w:id="1842155607">
                  <w:marLeft w:val="0"/>
                  <w:marRight w:val="0"/>
                  <w:marTop w:val="0"/>
                  <w:marBottom w:val="0"/>
                  <w:divBdr>
                    <w:top w:val="none" w:sz="0" w:space="0" w:color="auto"/>
                    <w:left w:val="none" w:sz="0" w:space="0" w:color="auto"/>
                    <w:bottom w:val="none" w:sz="0" w:space="0" w:color="auto"/>
                    <w:right w:val="none" w:sz="0" w:space="0" w:color="auto"/>
                  </w:divBdr>
                  <w:divsChild>
                    <w:div w:id="259726978">
                      <w:marLeft w:val="0"/>
                      <w:marRight w:val="0"/>
                      <w:marTop w:val="0"/>
                      <w:marBottom w:val="0"/>
                      <w:divBdr>
                        <w:top w:val="none" w:sz="0" w:space="0" w:color="auto"/>
                        <w:left w:val="none" w:sz="0" w:space="0" w:color="auto"/>
                        <w:bottom w:val="none" w:sz="0" w:space="0" w:color="auto"/>
                        <w:right w:val="none" w:sz="0" w:space="0" w:color="auto"/>
                      </w:divBdr>
                    </w:div>
                  </w:divsChild>
                </w:div>
                <w:div w:id="1998223567">
                  <w:marLeft w:val="0"/>
                  <w:marRight w:val="0"/>
                  <w:marTop w:val="0"/>
                  <w:marBottom w:val="0"/>
                  <w:divBdr>
                    <w:top w:val="none" w:sz="0" w:space="0" w:color="auto"/>
                    <w:left w:val="none" w:sz="0" w:space="0" w:color="auto"/>
                    <w:bottom w:val="none" w:sz="0" w:space="0" w:color="auto"/>
                    <w:right w:val="none" w:sz="0" w:space="0" w:color="auto"/>
                  </w:divBdr>
                  <w:divsChild>
                    <w:div w:id="1500273460">
                      <w:marLeft w:val="0"/>
                      <w:marRight w:val="0"/>
                      <w:marTop w:val="0"/>
                      <w:marBottom w:val="0"/>
                      <w:divBdr>
                        <w:top w:val="none" w:sz="0" w:space="0" w:color="auto"/>
                        <w:left w:val="none" w:sz="0" w:space="0" w:color="auto"/>
                        <w:bottom w:val="none" w:sz="0" w:space="0" w:color="auto"/>
                        <w:right w:val="none" w:sz="0" w:space="0" w:color="auto"/>
                      </w:divBdr>
                    </w:div>
                  </w:divsChild>
                </w:div>
                <w:div w:id="962543416">
                  <w:marLeft w:val="0"/>
                  <w:marRight w:val="0"/>
                  <w:marTop w:val="0"/>
                  <w:marBottom w:val="0"/>
                  <w:divBdr>
                    <w:top w:val="none" w:sz="0" w:space="0" w:color="auto"/>
                    <w:left w:val="none" w:sz="0" w:space="0" w:color="auto"/>
                    <w:bottom w:val="none" w:sz="0" w:space="0" w:color="auto"/>
                    <w:right w:val="none" w:sz="0" w:space="0" w:color="auto"/>
                  </w:divBdr>
                  <w:divsChild>
                    <w:div w:id="1348408533">
                      <w:marLeft w:val="0"/>
                      <w:marRight w:val="0"/>
                      <w:marTop w:val="0"/>
                      <w:marBottom w:val="0"/>
                      <w:divBdr>
                        <w:top w:val="none" w:sz="0" w:space="0" w:color="auto"/>
                        <w:left w:val="none" w:sz="0" w:space="0" w:color="auto"/>
                        <w:bottom w:val="none" w:sz="0" w:space="0" w:color="auto"/>
                        <w:right w:val="none" w:sz="0" w:space="0" w:color="auto"/>
                      </w:divBdr>
                    </w:div>
                  </w:divsChild>
                </w:div>
                <w:div w:id="2043281641">
                  <w:marLeft w:val="0"/>
                  <w:marRight w:val="0"/>
                  <w:marTop w:val="0"/>
                  <w:marBottom w:val="0"/>
                  <w:divBdr>
                    <w:top w:val="none" w:sz="0" w:space="0" w:color="auto"/>
                    <w:left w:val="none" w:sz="0" w:space="0" w:color="auto"/>
                    <w:bottom w:val="none" w:sz="0" w:space="0" w:color="auto"/>
                    <w:right w:val="none" w:sz="0" w:space="0" w:color="auto"/>
                  </w:divBdr>
                  <w:divsChild>
                    <w:div w:id="1573736647">
                      <w:marLeft w:val="0"/>
                      <w:marRight w:val="0"/>
                      <w:marTop w:val="0"/>
                      <w:marBottom w:val="0"/>
                      <w:divBdr>
                        <w:top w:val="none" w:sz="0" w:space="0" w:color="auto"/>
                        <w:left w:val="none" w:sz="0" w:space="0" w:color="auto"/>
                        <w:bottom w:val="none" w:sz="0" w:space="0" w:color="auto"/>
                        <w:right w:val="none" w:sz="0" w:space="0" w:color="auto"/>
                      </w:divBdr>
                    </w:div>
                  </w:divsChild>
                </w:div>
                <w:div w:id="1279336270">
                  <w:marLeft w:val="0"/>
                  <w:marRight w:val="0"/>
                  <w:marTop w:val="0"/>
                  <w:marBottom w:val="0"/>
                  <w:divBdr>
                    <w:top w:val="none" w:sz="0" w:space="0" w:color="auto"/>
                    <w:left w:val="none" w:sz="0" w:space="0" w:color="auto"/>
                    <w:bottom w:val="none" w:sz="0" w:space="0" w:color="auto"/>
                    <w:right w:val="none" w:sz="0" w:space="0" w:color="auto"/>
                  </w:divBdr>
                  <w:divsChild>
                    <w:div w:id="55394691">
                      <w:marLeft w:val="0"/>
                      <w:marRight w:val="0"/>
                      <w:marTop w:val="0"/>
                      <w:marBottom w:val="0"/>
                      <w:divBdr>
                        <w:top w:val="none" w:sz="0" w:space="0" w:color="auto"/>
                        <w:left w:val="none" w:sz="0" w:space="0" w:color="auto"/>
                        <w:bottom w:val="none" w:sz="0" w:space="0" w:color="auto"/>
                        <w:right w:val="none" w:sz="0" w:space="0" w:color="auto"/>
                      </w:divBdr>
                    </w:div>
                  </w:divsChild>
                </w:div>
                <w:div w:id="2037152652">
                  <w:marLeft w:val="0"/>
                  <w:marRight w:val="0"/>
                  <w:marTop w:val="0"/>
                  <w:marBottom w:val="0"/>
                  <w:divBdr>
                    <w:top w:val="none" w:sz="0" w:space="0" w:color="auto"/>
                    <w:left w:val="none" w:sz="0" w:space="0" w:color="auto"/>
                    <w:bottom w:val="none" w:sz="0" w:space="0" w:color="auto"/>
                    <w:right w:val="none" w:sz="0" w:space="0" w:color="auto"/>
                  </w:divBdr>
                  <w:divsChild>
                    <w:div w:id="179048352">
                      <w:marLeft w:val="0"/>
                      <w:marRight w:val="0"/>
                      <w:marTop w:val="0"/>
                      <w:marBottom w:val="0"/>
                      <w:divBdr>
                        <w:top w:val="none" w:sz="0" w:space="0" w:color="auto"/>
                        <w:left w:val="none" w:sz="0" w:space="0" w:color="auto"/>
                        <w:bottom w:val="none" w:sz="0" w:space="0" w:color="auto"/>
                        <w:right w:val="none" w:sz="0" w:space="0" w:color="auto"/>
                      </w:divBdr>
                    </w:div>
                  </w:divsChild>
                </w:div>
                <w:div w:id="1065644060">
                  <w:marLeft w:val="0"/>
                  <w:marRight w:val="0"/>
                  <w:marTop w:val="0"/>
                  <w:marBottom w:val="0"/>
                  <w:divBdr>
                    <w:top w:val="none" w:sz="0" w:space="0" w:color="auto"/>
                    <w:left w:val="none" w:sz="0" w:space="0" w:color="auto"/>
                    <w:bottom w:val="none" w:sz="0" w:space="0" w:color="auto"/>
                    <w:right w:val="none" w:sz="0" w:space="0" w:color="auto"/>
                  </w:divBdr>
                  <w:divsChild>
                    <w:div w:id="1710105717">
                      <w:marLeft w:val="0"/>
                      <w:marRight w:val="0"/>
                      <w:marTop w:val="0"/>
                      <w:marBottom w:val="0"/>
                      <w:divBdr>
                        <w:top w:val="none" w:sz="0" w:space="0" w:color="auto"/>
                        <w:left w:val="none" w:sz="0" w:space="0" w:color="auto"/>
                        <w:bottom w:val="none" w:sz="0" w:space="0" w:color="auto"/>
                        <w:right w:val="none" w:sz="0" w:space="0" w:color="auto"/>
                      </w:divBdr>
                    </w:div>
                  </w:divsChild>
                </w:div>
                <w:div w:id="728653257">
                  <w:marLeft w:val="0"/>
                  <w:marRight w:val="0"/>
                  <w:marTop w:val="0"/>
                  <w:marBottom w:val="0"/>
                  <w:divBdr>
                    <w:top w:val="none" w:sz="0" w:space="0" w:color="auto"/>
                    <w:left w:val="none" w:sz="0" w:space="0" w:color="auto"/>
                    <w:bottom w:val="none" w:sz="0" w:space="0" w:color="auto"/>
                    <w:right w:val="none" w:sz="0" w:space="0" w:color="auto"/>
                  </w:divBdr>
                  <w:divsChild>
                    <w:div w:id="4457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4842">
              <w:marLeft w:val="0"/>
              <w:marRight w:val="0"/>
              <w:marTop w:val="0"/>
              <w:marBottom w:val="0"/>
              <w:divBdr>
                <w:top w:val="none" w:sz="0" w:space="0" w:color="auto"/>
                <w:left w:val="none" w:sz="0" w:space="0" w:color="auto"/>
                <w:bottom w:val="none" w:sz="0" w:space="0" w:color="auto"/>
                <w:right w:val="none" w:sz="0" w:space="0" w:color="auto"/>
              </w:divBdr>
              <w:divsChild>
                <w:div w:id="12362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755172">
          <w:marLeft w:val="0"/>
          <w:marRight w:val="0"/>
          <w:marTop w:val="0"/>
          <w:marBottom w:val="0"/>
          <w:divBdr>
            <w:top w:val="none" w:sz="0" w:space="0" w:color="auto"/>
            <w:left w:val="none" w:sz="0" w:space="0" w:color="auto"/>
            <w:bottom w:val="none" w:sz="0" w:space="0" w:color="auto"/>
            <w:right w:val="none" w:sz="0" w:space="0" w:color="auto"/>
          </w:divBdr>
          <w:divsChild>
            <w:div w:id="1721779330">
              <w:marLeft w:val="0"/>
              <w:marRight w:val="0"/>
              <w:marTop w:val="0"/>
              <w:marBottom w:val="0"/>
              <w:divBdr>
                <w:top w:val="none" w:sz="0" w:space="0" w:color="auto"/>
                <w:left w:val="none" w:sz="0" w:space="0" w:color="auto"/>
                <w:bottom w:val="none" w:sz="0" w:space="0" w:color="auto"/>
                <w:right w:val="none" w:sz="0" w:space="0" w:color="auto"/>
              </w:divBdr>
              <w:divsChild>
                <w:div w:id="950553124">
                  <w:marLeft w:val="0"/>
                  <w:marRight w:val="0"/>
                  <w:marTop w:val="0"/>
                  <w:marBottom w:val="0"/>
                  <w:divBdr>
                    <w:top w:val="none" w:sz="0" w:space="0" w:color="auto"/>
                    <w:left w:val="none" w:sz="0" w:space="0" w:color="auto"/>
                    <w:bottom w:val="none" w:sz="0" w:space="0" w:color="auto"/>
                    <w:right w:val="none" w:sz="0" w:space="0" w:color="auto"/>
                  </w:divBdr>
                </w:div>
              </w:divsChild>
            </w:div>
            <w:div w:id="1182821170">
              <w:marLeft w:val="0"/>
              <w:marRight w:val="0"/>
              <w:marTop w:val="0"/>
              <w:marBottom w:val="0"/>
              <w:divBdr>
                <w:top w:val="none" w:sz="0" w:space="0" w:color="auto"/>
                <w:left w:val="none" w:sz="0" w:space="0" w:color="auto"/>
                <w:bottom w:val="none" w:sz="0" w:space="0" w:color="auto"/>
                <w:right w:val="none" w:sz="0" w:space="0" w:color="auto"/>
              </w:divBdr>
              <w:divsChild>
                <w:div w:id="1482694300">
                  <w:marLeft w:val="0"/>
                  <w:marRight w:val="0"/>
                  <w:marTop w:val="0"/>
                  <w:marBottom w:val="0"/>
                  <w:divBdr>
                    <w:top w:val="none" w:sz="0" w:space="0" w:color="auto"/>
                    <w:left w:val="none" w:sz="0" w:space="0" w:color="auto"/>
                    <w:bottom w:val="none" w:sz="0" w:space="0" w:color="auto"/>
                    <w:right w:val="none" w:sz="0" w:space="0" w:color="auto"/>
                  </w:divBdr>
                </w:div>
              </w:divsChild>
            </w:div>
            <w:div w:id="19547693">
              <w:marLeft w:val="0"/>
              <w:marRight w:val="0"/>
              <w:marTop w:val="0"/>
              <w:marBottom w:val="0"/>
              <w:divBdr>
                <w:top w:val="none" w:sz="0" w:space="0" w:color="auto"/>
                <w:left w:val="none" w:sz="0" w:space="0" w:color="auto"/>
                <w:bottom w:val="none" w:sz="0" w:space="0" w:color="auto"/>
                <w:right w:val="none" w:sz="0" w:space="0" w:color="auto"/>
              </w:divBdr>
              <w:divsChild>
                <w:div w:id="2097705205">
                  <w:marLeft w:val="0"/>
                  <w:marRight w:val="0"/>
                  <w:marTop w:val="0"/>
                  <w:marBottom w:val="0"/>
                  <w:divBdr>
                    <w:top w:val="none" w:sz="0" w:space="0" w:color="auto"/>
                    <w:left w:val="none" w:sz="0" w:space="0" w:color="auto"/>
                    <w:bottom w:val="none" w:sz="0" w:space="0" w:color="auto"/>
                    <w:right w:val="none" w:sz="0" w:space="0" w:color="auto"/>
                  </w:divBdr>
                </w:div>
              </w:divsChild>
            </w:div>
            <w:div w:id="985355130">
              <w:marLeft w:val="0"/>
              <w:marRight w:val="0"/>
              <w:marTop w:val="0"/>
              <w:marBottom w:val="0"/>
              <w:divBdr>
                <w:top w:val="none" w:sz="0" w:space="0" w:color="auto"/>
                <w:left w:val="none" w:sz="0" w:space="0" w:color="auto"/>
                <w:bottom w:val="none" w:sz="0" w:space="0" w:color="auto"/>
                <w:right w:val="none" w:sz="0" w:space="0" w:color="auto"/>
              </w:divBdr>
              <w:divsChild>
                <w:div w:id="1526745772">
                  <w:marLeft w:val="0"/>
                  <w:marRight w:val="0"/>
                  <w:marTop w:val="0"/>
                  <w:marBottom w:val="0"/>
                  <w:divBdr>
                    <w:top w:val="none" w:sz="0" w:space="0" w:color="auto"/>
                    <w:left w:val="none" w:sz="0" w:space="0" w:color="auto"/>
                    <w:bottom w:val="none" w:sz="0" w:space="0" w:color="auto"/>
                    <w:right w:val="none" w:sz="0" w:space="0" w:color="auto"/>
                  </w:divBdr>
                </w:div>
              </w:divsChild>
            </w:div>
            <w:div w:id="2078432641">
              <w:marLeft w:val="0"/>
              <w:marRight w:val="0"/>
              <w:marTop w:val="0"/>
              <w:marBottom w:val="0"/>
              <w:divBdr>
                <w:top w:val="none" w:sz="0" w:space="0" w:color="auto"/>
                <w:left w:val="none" w:sz="0" w:space="0" w:color="auto"/>
                <w:bottom w:val="none" w:sz="0" w:space="0" w:color="auto"/>
                <w:right w:val="none" w:sz="0" w:space="0" w:color="auto"/>
              </w:divBdr>
              <w:divsChild>
                <w:div w:id="363482821">
                  <w:marLeft w:val="0"/>
                  <w:marRight w:val="0"/>
                  <w:marTop w:val="0"/>
                  <w:marBottom w:val="0"/>
                  <w:divBdr>
                    <w:top w:val="none" w:sz="0" w:space="0" w:color="auto"/>
                    <w:left w:val="none" w:sz="0" w:space="0" w:color="auto"/>
                    <w:bottom w:val="none" w:sz="0" w:space="0" w:color="auto"/>
                    <w:right w:val="none" w:sz="0" w:space="0" w:color="auto"/>
                  </w:divBdr>
                </w:div>
              </w:divsChild>
            </w:div>
            <w:div w:id="1785536160">
              <w:marLeft w:val="0"/>
              <w:marRight w:val="0"/>
              <w:marTop w:val="0"/>
              <w:marBottom w:val="0"/>
              <w:divBdr>
                <w:top w:val="none" w:sz="0" w:space="0" w:color="auto"/>
                <w:left w:val="none" w:sz="0" w:space="0" w:color="auto"/>
                <w:bottom w:val="none" w:sz="0" w:space="0" w:color="auto"/>
                <w:right w:val="none" w:sz="0" w:space="0" w:color="auto"/>
              </w:divBdr>
              <w:divsChild>
                <w:div w:id="839545066">
                  <w:marLeft w:val="0"/>
                  <w:marRight w:val="0"/>
                  <w:marTop w:val="0"/>
                  <w:marBottom w:val="0"/>
                  <w:divBdr>
                    <w:top w:val="none" w:sz="0" w:space="0" w:color="auto"/>
                    <w:left w:val="none" w:sz="0" w:space="0" w:color="auto"/>
                    <w:bottom w:val="none" w:sz="0" w:space="0" w:color="auto"/>
                    <w:right w:val="none" w:sz="0" w:space="0" w:color="auto"/>
                  </w:divBdr>
                </w:div>
              </w:divsChild>
            </w:div>
            <w:div w:id="1923945858">
              <w:marLeft w:val="0"/>
              <w:marRight w:val="0"/>
              <w:marTop w:val="0"/>
              <w:marBottom w:val="0"/>
              <w:divBdr>
                <w:top w:val="none" w:sz="0" w:space="0" w:color="auto"/>
                <w:left w:val="none" w:sz="0" w:space="0" w:color="auto"/>
                <w:bottom w:val="none" w:sz="0" w:space="0" w:color="auto"/>
                <w:right w:val="none" w:sz="0" w:space="0" w:color="auto"/>
              </w:divBdr>
              <w:divsChild>
                <w:div w:id="30958161">
                  <w:marLeft w:val="0"/>
                  <w:marRight w:val="0"/>
                  <w:marTop w:val="0"/>
                  <w:marBottom w:val="0"/>
                  <w:divBdr>
                    <w:top w:val="none" w:sz="0" w:space="0" w:color="auto"/>
                    <w:left w:val="none" w:sz="0" w:space="0" w:color="auto"/>
                    <w:bottom w:val="none" w:sz="0" w:space="0" w:color="auto"/>
                    <w:right w:val="none" w:sz="0" w:space="0" w:color="auto"/>
                  </w:divBdr>
                </w:div>
              </w:divsChild>
            </w:div>
            <w:div w:id="1386635055">
              <w:marLeft w:val="0"/>
              <w:marRight w:val="0"/>
              <w:marTop w:val="0"/>
              <w:marBottom w:val="0"/>
              <w:divBdr>
                <w:top w:val="none" w:sz="0" w:space="0" w:color="auto"/>
                <w:left w:val="none" w:sz="0" w:space="0" w:color="auto"/>
                <w:bottom w:val="none" w:sz="0" w:space="0" w:color="auto"/>
                <w:right w:val="none" w:sz="0" w:space="0" w:color="auto"/>
              </w:divBdr>
              <w:divsChild>
                <w:div w:id="589583044">
                  <w:marLeft w:val="0"/>
                  <w:marRight w:val="0"/>
                  <w:marTop w:val="0"/>
                  <w:marBottom w:val="0"/>
                  <w:divBdr>
                    <w:top w:val="none" w:sz="0" w:space="0" w:color="auto"/>
                    <w:left w:val="none" w:sz="0" w:space="0" w:color="auto"/>
                    <w:bottom w:val="none" w:sz="0" w:space="0" w:color="auto"/>
                    <w:right w:val="none" w:sz="0" w:space="0" w:color="auto"/>
                  </w:divBdr>
                </w:div>
              </w:divsChild>
            </w:div>
            <w:div w:id="16541974">
              <w:marLeft w:val="0"/>
              <w:marRight w:val="0"/>
              <w:marTop w:val="0"/>
              <w:marBottom w:val="0"/>
              <w:divBdr>
                <w:top w:val="none" w:sz="0" w:space="0" w:color="auto"/>
                <w:left w:val="none" w:sz="0" w:space="0" w:color="auto"/>
                <w:bottom w:val="none" w:sz="0" w:space="0" w:color="auto"/>
                <w:right w:val="none" w:sz="0" w:space="0" w:color="auto"/>
              </w:divBdr>
              <w:divsChild>
                <w:div w:id="952588447">
                  <w:marLeft w:val="0"/>
                  <w:marRight w:val="0"/>
                  <w:marTop w:val="0"/>
                  <w:marBottom w:val="0"/>
                  <w:divBdr>
                    <w:top w:val="none" w:sz="0" w:space="0" w:color="auto"/>
                    <w:left w:val="none" w:sz="0" w:space="0" w:color="auto"/>
                    <w:bottom w:val="none" w:sz="0" w:space="0" w:color="auto"/>
                    <w:right w:val="none" w:sz="0" w:space="0" w:color="auto"/>
                  </w:divBdr>
                </w:div>
              </w:divsChild>
            </w:div>
            <w:div w:id="142502647">
              <w:marLeft w:val="0"/>
              <w:marRight w:val="0"/>
              <w:marTop w:val="0"/>
              <w:marBottom w:val="0"/>
              <w:divBdr>
                <w:top w:val="none" w:sz="0" w:space="0" w:color="auto"/>
                <w:left w:val="none" w:sz="0" w:space="0" w:color="auto"/>
                <w:bottom w:val="none" w:sz="0" w:space="0" w:color="auto"/>
                <w:right w:val="none" w:sz="0" w:space="0" w:color="auto"/>
              </w:divBdr>
              <w:divsChild>
                <w:div w:id="666901716">
                  <w:marLeft w:val="0"/>
                  <w:marRight w:val="0"/>
                  <w:marTop w:val="0"/>
                  <w:marBottom w:val="0"/>
                  <w:divBdr>
                    <w:top w:val="none" w:sz="0" w:space="0" w:color="auto"/>
                    <w:left w:val="none" w:sz="0" w:space="0" w:color="auto"/>
                    <w:bottom w:val="none" w:sz="0" w:space="0" w:color="auto"/>
                    <w:right w:val="none" w:sz="0" w:space="0" w:color="auto"/>
                  </w:divBdr>
                </w:div>
              </w:divsChild>
            </w:div>
            <w:div w:id="1811054439">
              <w:marLeft w:val="0"/>
              <w:marRight w:val="0"/>
              <w:marTop w:val="0"/>
              <w:marBottom w:val="0"/>
              <w:divBdr>
                <w:top w:val="none" w:sz="0" w:space="0" w:color="auto"/>
                <w:left w:val="none" w:sz="0" w:space="0" w:color="auto"/>
                <w:bottom w:val="none" w:sz="0" w:space="0" w:color="auto"/>
                <w:right w:val="none" w:sz="0" w:space="0" w:color="auto"/>
              </w:divBdr>
              <w:divsChild>
                <w:div w:id="709109635">
                  <w:marLeft w:val="0"/>
                  <w:marRight w:val="0"/>
                  <w:marTop w:val="0"/>
                  <w:marBottom w:val="0"/>
                  <w:divBdr>
                    <w:top w:val="none" w:sz="0" w:space="0" w:color="auto"/>
                    <w:left w:val="none" w:sz="0" w:space="0" w:color="auto"/>
                    <w:bottom w:val="none" w:sz="0" w:space="0" w:color="auto"/>
                    <w:right w:val="none" w:sz="0" w:space="0" w:color="auto"/>
                  </w:divBdr>
                </w:div>
              </w:divsChild>
            </w:div>
            <w:div w:id="1387796113">
              <w:marLeft w:val="0"/>
              <w:marRight w:val="0"/>
              <w:marTop w:val="0"/>
              <w:marBottom w:val="0"/>
              <w:divBdr>
                <w:top w:val="none" w:sz="0" w:space="0" w:color="auto"/>
                <w:left w:val="none" w:sz="0" w:space="0" w:color="auto"/>
                <w:bottom w:val="none" w:sz="0" w:space="0" w:color="auto"/>
                <w:right w:val="none" w:sz="0" w:space="0" w:color="auto"/>
              </w:divBdr>
              <w:divsChild>
                <w:div w:id="1243485908">
                  <w:marLeft w:val="0"/>
                  <w:marRight w:val="0"/>
                  <w:marTop w:val="0"/>
                  <w:marBottom w:val="0"/>
                  <w:divBdr>
                    <w:top w:val="none" w:sz="0" w:space="0" w:color="auto"/>
                    <w:left w:val="none" w:sz="0" w:space="0" w:color="auto"/>
                    <w:bottom w:val="none" w:sz="0" w:space="0" w:color="auto"/>
                    <w:right w:val="none" w:sz="0" w:space="0" w:color="auto"/>
                  </w:divBdr>
                </w:div>
              </w:divsChild>
            </w:div>
            <w:div w:id="308946561">
              <w:marLeft w:val="0"/>
              <w:marRight w:val="0"/>
              <w:marTop w:val="0"/>
              <w:marBottom w:val="0"/>
              <w:divBdr>
                <w:top w:val="none" w:sz="0" w:space="0" w:color="auto"/>
                <w:left w:val="none" w:sz="0" w:space="0" w:color="auto"/>
                <w:bottom w:val="none" w:sz="0" w:space="0" w:color="auto"/>
                <w:right w:val="none" w:sz="0" w:space="0" w:color="auto"/>
              </w:divBdr>
              <w:divsChild>
                <w:div w:id="1484658356">
                  <w:marLeft w:val="0"/>
                  <w:marRight w:val="0"/>
                  <w:marTop w:val="0"/>
                  <w:marBottom w:val="0"/>
                  <w:divBdr>
                    <w:top w:val="none" w:sz="0" w:space="0" w:color="auto"/>
                    <w:left w:val="none" w:sz="0" w:space="0" w:color="auto"/>
                    <w:bottom w:val="none" w:sz="0" w:space="0" w:color="auto"/>
                    <w:right w:val="none" w:sz="0" w:space="0" w:color="auto"/>
                  </w:divBdr>
                </w:div>
              </w:divsChild>
            </w:div>
            <w:div w:id="868033979">
              <w:marLeft w:val="0"/>
              <w:marRight w:val="0"/>
              <w:marTop w:val="0"/>
              <w:marBottom w:val="0"/>
              <w:divBdr>
                <w:top w:val="none" w:sz="0" w:space="0" w:color="auto"/>
                <w:left w:val="none" w:sz="0" w:space="0" w:color="auto"/>
                <w:bottom w:val="none" w:sz="0" w:space="0" w:color="auto"/>
                <w:right w:val="none" w:sz="0" w:space="0" w:color="auto"/>
              </w:divBdr>
              <w:divsChild>
                <w:div w:id="831221692">
                  <w:marLeft w:val="0"/>
                  <w:marRight w:val="0"/>
                  <w:marTop w:val="0"/>
                  <w:marBottom w:val="0"/>
                  <w:divBdr>
                    <w:top w:val="none" w:sz="0" w:space="0" w:color="auto"/>
                    <w:left w:val="none" w:sz="0" w:space="0" w:color="auto"/>
                    <w:bottom w:val="none" w:sz="0" w:space="0" w:color="auto"/>
                    <w:right w:val="none" w:sz="0" w:space="0" w:color="auto"/>
                  </w:divBdr>
                </w:div>
              </w:divsChild>
            </w:div>
            <w:div w:id="900868441">
              <w:marLeft w:val="0"/>
              <w:marRight w:val="0"/>
              <w:marTop w:val="0"/>
              <w:marBottom w:val="0"/>
              <w:divBdr>
                <w:top w:val="none" w:sz="0" w:space="0" w:color="auto"/>
                <w:left w:val="none" w:sz="0" w:space="0" w:color="auto"/>
                <w:bottom w:val="none" w:sz="0" w:space="0" w:color="auto"/>
                <w:right w:val="none" w:sz="0" w:space="0" w:color="auto"/>
              </w:divBdr>
              <w:divsChild>
                <w:div w:id="2006974826">
                  <w:marLeft w:val="0"/>
                  <w:marRight w:val="0"/>
                  <w:marTop w:val="0"/>
                  <w:marBottom w:val="0"/>
                  <w:divBdr>
                    <w:top w:val="none" w:sz="0" w:space="0" w:color="auto"/>
                    <w:left w:val="none" w:sz="0" w:space="0" w:color="auto"/>
                    <w:bottom w:val="none" w:sz="0" w:space="0" w:color="auto"/>
                    <w:right w:val="none" w:sz="0" w:space="0" w:color="auto"/>
                  </w:divBdr>
                </w:div>
              </w:divsChild>
            </w:div>
            <w:div w:id="1067146964">
              <w:marLeft w:val="0"/>
              <w:marRight w:val="0"/>
              <w:marTop w:val="0"/>
              <w:marBottom w:val="0"/>
              <w:divBdr>
                <w:top w:val="none" w:sz="0" w:space="0" w:color="auto"/>
                <w:left w:val="none" w:sz="0" w:space="0" w:color="auto"/>
                <w:bottom w:val="none" w:sz="0" w:space="0" w:color="auto"/>
                <w:right w:val="none" w:sz="0" w:space="0" w:color="auto"/>
              </w:divBdr>
              <w:divsChild>
                <w:div w:id="1199857008">
                  <w:marLeft w:val="0"/>
                  <w:marRight w:val="0"/>
                  <w:marTop w:val="0"/>
                  <w:marBottom w:val="0"/>
                  <w:divBdr>
                    <w:top w:val="none" w:sz="0" w:space="0" w:color="auto"/>
                    <w:left w:val="none" w:sz="0" w:space="0" w:color="auto"/>
                    <w:bottom w:val="none" w:sz="0" w:space="0" w:color="auto"/>
                    <w:right w:val="none" w:sz="0" w:space="0" w:color="auto"/>
                  </w:divBdr>
                </w:div>
              </w:divsChild>
            </w:div>
            <w:div w:id="133454279">
              <w:marLeft w:val="0"/>
              <w:marRight w:val="0"/>
              <w:marTop w:val="0"/>
              <w:marBottom w:val="0"/>
              <w:divBdr>
                <w:top w:val="none" w:sz="0" w:space="0" w:color="auto"/>
                <w:left w:val="none" w:sz="0" w:space="0" w:color="auto"/>
                <w:bottom w:val="none" w:sz="0" w:space="0" w:color="auto"/>
                <w:right w:val="none" w:sz="0" w:space="0" w:color="auto"/>
              </w:divBdr>
              <w:divsChild>
                <w:div w:id="69430857">
                  <w:marLeft w:val="0"/>
                  <w:marRight w:val="0"/>
                  <w:marTop w:val="0"/>
                  <w:marBottom w:val="0"/>
                  <w:divBdr>
                    <w:top w:val="none" w:sz="0" w:space="0" w:color="auto"/>
                    <w:left w:val="none" w:sz="0" w:space="0" w:color="auto"/>
                    <w:bottom w:val="none" w:sz="0" w:space="0" w:color="auto"/>
                    <w:right w:val="none" w:sz="0" w:space="0" w:color="auto"/>
                  </w:divBdr>
                </w:div>
              </w:divsChild>
            </w:div>
            <w:div w:id="2125297623">
              <w:marLeft w:val="0"/>
              <w:marRight w:val="0"/>
              <w:marTop w:val="0"/>
              <w:marBottom w:val="0"/>
              <w:divBdr>
                <w:top w:val="none" w:sz="0" w:space="0" w:color="auto"/>
                <w:left w:val="none" w:sz="0" w:space="0" w:color="auto"/>
                <w:bottom w:val="none" w:sz="0" w:space="0" w:color="auto"/>
                <w:right w:val="none" w:sz="0" w:space="0" w:color="auto"/>
              </w:divBdr>
              <w:divsChild>
                <w:div w:id="1038121182">
                  <w:marLeft w:val="0"/>
                  <w:marRight w:val="0"/>
                  <w:marTop w:val="0"/>
                  <w:marBottom w:val="0"/>
                  <w:divBdr>
                    <w:top w:val="none" w:sz="0" w:space="0" w:color="auto"/>
                    <w:left w:val="none" w:sz="0" w:space="0" w:color="auto"/>
                    <w:bottom w:val="none" w:sz="0" w:space="0" w:color="auto"/>
                    <w:right w:val="none" w:sz="0" w:space="0" w:color="auto"/>
                  </w:divBdr>
                </w:div>
              </w:divsChild>
            </w:div>
            <w:div w:id="498348216">
              <w:marLeft w:val="0"/>
              <w:marRight w:val="0"/>
              <w:marTop w:val="0"/>
              <w:marBottom w:val="0"/>
              <w:divBdr>
                <w:top w:val="none" w:sz="0" w:space="0" w:color="auto"/>
                <w:left w:val="none" w:sz="0" w:space="0" w:color="auto"/>
                <w:bottom w:val="none" w:sz="0" w:space="0" w:color="auto"/>
                <w:right w:val="none" w:sz="0" w:space="0" w:color="auto"/>
              </w:divBdr>
              <w:divsChild>
                <w:div w:id="542055597">
                  <w:marLeft w:val="0"/>
                  <w:marRight w:val="0"/>
                  <w:marTop w:val="0"/>
                  <w:marBottom w:val="0"/>
                  <w:divBdr>
                    <w:top w:val="none" w:sz="0" w:space="0" w:color="auto"/>
                    <w:left w:val="none" w:sz="0" w:space="0" w:color="auto"/>
                    <w:bottom w:val="none" w:sz="0" w:space="0" w:color="auto"/>
                    <w:right w:val="none" w:sz="0" w:space="0" w:color="auto"/>
                  </w:divBdr>
                </w:div>
              </w:divsChild>
            </w:div>
            <w:div w:id="1374428719">
              <w:marLeft w:val="0"/>
              <w:marRight w:val="0"/>
              <w:marTop w:val="0"/>
              <w:marBottom w:val="0"/>
              <w:divBdr>
                <w:top w:val="none" w:sz="0" w:space="0" w:color="auto"/>
                <w:left w:val="none" w:sz="0" w:space="0" w:color="auto"/>
                <w:bottom w:val="none" w:sz="0" w:space="0" w:color="auto"/>
                <w:right w:val="none" w:sz="0" w:space="0" w:color="auto"/>
              </w:divBdr>
              <w:divsChild>
                <w:div w:id="486022148">
                  <w:marLeft w:val="0"/>
                  <w:marRight w:val="0"/>
                  <w:marTop w:val="0"/>
                  <w:marBottom w:val="0"/>
                  <w:divBdr>
                    <w:top w:val="none" w:sz="0" w:space="0" w:color="auto"/>
                    <w:left w:val="none" w:sz="0" w:space="0" w:color="auto"/>
                    <w:bottom w:val="none" w:sz="0" w:space="0" w:color="auto"/>
                    <w:right w:val="none" w:sz="0" w:space="0" w:color="auto"/>
                  </w:divBdr>
                </w:div>
              </w:divsChild>
            </w:div>
            <w:div w:id="536087930">
              <w:marLeft w:val="0"/>
              <w:marRight w:val="0"/>
              <w:marTop w:val="0"/>
              <w:marBottom w:val="0"/>
              <w:divBdr>
                <w:top w:val="none" w:sz="0" w:space="0" w:color="auto"/>
                <w:left w:val="none" w:sz="0" w:space="0" w:color="auto"/>
                <w:bottom w:val="none" w:sz="0" w:space="0" w:color="auto"/>
                <w:right w:val="none" w:sz="0" w:space="0" w:color="auto"/>
              </w:divBdr>
              <w:divsChild>
                <w:div w:id="101075644">
                  <w:marLeft w:val="0"/>
                  <w:marRight w:val="0"/>
                  <w:marTop w:val="0"/>
                  <w:marBottom w:val="0"/>
                  <w:divBdr>
                    <w:top w:val="none" w:sz="0" w:space="0" w:color="auto"/>
                    <w:left w:val="none" w:sz="0" w:space="0" w:color="auto"/>
                    <w:bottom w:val="none" w:sz="0" w:space="0" w:color="auto"/>
                    <w:right w:val="none" w:sz="0" w:space="0" w:color="auto"/>
                  </w:divBdr>
                </w:div>
              </w:divsChild>
            </w:div>
            <w:div w:id="535430902">
              <w:marLeft w:val="0"/>
              <w:marRight w:val="0"/>
              <w:marTop w:val="0"/>
              <w:marBottom w:val="0"/>
              <w:divBdr>
                <w:top w:val="none" w:sz="0" w:space="0" w:color="auto"/>
                <w:left w:val="none" w:sz="0" w:space="0" w:color="auto"/>
                <w:bottom w:val="none" w:sz="0" w:space="0" w:color="auto"/>
                <w:right w:val="none" w:sz="0" w:space="0" w:color="auto"/>
              </w:divBdr>
              <w:divsChild>
                <w:div w:id="71585348">
                  <w:marLeft w:val="0"/>
                  <w:marRight w:val="0"/>
                  <w:marTop w:val="0"/>
                  <w:marBottom w:val="0"/>
                  <w:divBdr>
                    <w:top w:val="none" w:sz="0" w:space="0" w:color="auto"/>
                    <w:left w:val="none" w:sz="0" w:space="0" w:color="auto"/>
                    <w:bottom w:val="none" w:sz="0" w:space="0" w:color="auto"/>
                    <w:right w:val="none" w:sz="0" w:space="0" w:color="auto"/>
                  </w:divBdr>
                </w:div>
              </w:divsChild>
            </w:div>
            <w:div w:id="1711413687">
              <w:marLeft w:val="0"/>
              <w:marRight w:val="0"/>
              <w:marTop w:val="0"/>
              <w:marBottom w:val="0"/>
              <w:divBdr>
                <w:top w:val="none" w:sz="0" w:space="0" w:color="auto"/>
                <w:left w:val="none" w:sz="0" w:space="0" w:color="auto"/>
                <w:bottom w:val="none" w:sz="0" w:space="0" w:color="auto"/>
                <w:right w:val="none" w:sz="0" w:space="0" w:color="auto"/>
              </w:divBdr>
              <w:divsChild>
                <w:div w:id="69427833">
                  <w:marLeft w:val="0"/>
                  <w:marRight w:val="0"/>
                  <w:marTop w:val="0"/>
                  <w:marBottom w:val="0"/>
                  <w:divBdr>
                    <w:top w:val="none" w:sz="0" w:space="0" w:color="auto"/>
                    <w:left w:val="none" w:sz="0" w:space="0" w:color="auto"/>
                    <w:bottom w:val="none" w:sz="0" w:space="0" w:color="auto"/>
                    <w:right w:val="none" w:sz="0" w:space="0" w:color="auto"/>
                  </w:divBdr>
                </w:div>
              </w:divsChild>
            </w:div>
            <w:div w:id="1450395563">
              <w:marLeft w:val="0"/>
              <w:marRight w:val="0"/>
              <w:marTop w:val="0"/>
              <w:marBottom w:val="0"/>
              <w:divBdr>
                <w:top w:val="none" w:sz="0" w:space="0" w:color="auto"/>
                <w:left w:val="none" w:sz="0" w:space="0" w:color="auto"/>
                <w:bottom w:val="none" w:sz="0" w:space="0" w:color="auto"/>
                <w:right w:val="none" w:sz="0" w:space="0" w:color="auto"/>
              </w:divBdr>
              <w:divsChild>
                <w:div w:id="27537090">
                  <w:marLeft w:val="0"/>
                  <w:marRight w:val="0"/>
                  <w:marTop w:val="0"/>
                  <w:marBottom w:val="0"/>
                  <w:divBdr>
                    <w:top w:val="none" w:sz="0" w:space="0" w:color="auto"/>
                    <w:left w:val="none" w:sz="0" w:space="0" w:color="auto"/>
                    <w:bottom w:val="none" w:sz="0" w:space="0" w:color="auto"/>
                    <w:right w:val="none" w:sz="0" w:space="0" w:color="auto"/>
                  </w:divBdr>
                </w:div>
              </w:divsChild>
            </w:div>
            <w:div w:id="1717123942">
              <w:marLeft w:val="0"/>
              <w:marRight w:val="0"/>
              <w:marTop w:val="0"/>
              <w:marBottom w:val="0"/>
              <w:divBdr>
                <w:top w:val="none" w:sz="0" w:space="0" w:color="auto"/>
                <w:left w:val="none" w:sz="0" w:space="0" w:color="auto"/>
                <w:bottom w:val="none" w:sz="0" w:space="0" w:color="auto"/>
                <w:right w:val="none" w:sz="0" w:space="0" w:color="auto"/>
              </w:divBdr>
              <w:divsChild>
                <w:div w:id="2011445758">
                  <w:marLeft w:val="0"/>
                  <w:marRight w:val="0"/>
                  <w:marTop w:val="0"/>
                  <w:marBottom w:val="0"/>
                  <w:divBdr>
                    <w:top w:val="none" w:sz="0" w:space="0" w:color="auto"/>
                    <w:left w:val="none" w:sz="0" w:space="0" w:color="auto"/>
                    <w:bottom w:val="none" w:sz="0" w:space="0" w:color="auto"/>
                    <w:right w:val="none" w:sz="0" w:space="0" w:color="auto"/>
                  </w:divBdr>
                </w:div>
              </w:divsChild>
            </w:div>
            <w:div w:id="2082096511">
              <w:marLeft w:val="0"/>
              <w:marRight w:val="0"/>
              <w:marTop w:val="0"/>
              <w:marBottom w:val="0"/>
              <w:divBdr>
                <w:top w:val="none" w:sz="0" w:space="0" w:color="auto"/>
                <w:left w:val="none" w:sz="0" w:space="0" w:color="auto"/>
                <w:bottom w:val="none" w:sz="0" w:space="0" w:color="auto"/>
                <w:right w:val="none" w:sz="0" w:space="0" w:color="auto"/>
              </w:divBdr>
              <w:divsChild>
                <w:div w:id="1347898974">
                  <w:marLeft w:val="0"/>
                  <w:marRight w:val="0"/>
                  <w:marTop w:val="0"/>
                  <w:marBottom w:val="0"/>
                  <w:divBdr>
                    <w:top w:val="none" w:sz="0" w:space="0" w:color="auto"/>
                    <w:left w:val="none" w:sz="0" w:space="0" w:color="auto"/>
                    <w:bottom w:val="none" w:sz="0" w:space="0" w:color="auto"/>
                    <w:right w:val="none" w:sz="0" w:space="0" w:color="auto"/>
                  </w:divBdr>
                </w:div>
              </w:divsChild>
            </w:div>
            <w:div w:id="1935821998">
              <w:marLeft w:val="0"/>
              <w:marRight w:val="0"/>
              <w:marTop w:val="0"/>
              <w:marBottom w:val="0"/>
              <w:divBdr>
                <w:top w:val="none" w:sz="0" w:space="0" w:color="auto"/>
                <w:left w:val="none" w:sz="0" w:space="0" w:color="auto"/>
                <w:bottom w:val="none" w:sz="0" w:space="0" w:color="auto"/>
                <w:right w:val="none" w:sz="0" w:space="0" w:color="auto"/>
              </w:divBdr>
              <w:divsChild>
                <w:div w:id="618806096">
                  <w:marLeft w:val="0"/>
                  <w:marRight w:val="0"/>
                  <w:marTop w:val="0"/>
                  <w:marBottom w:val="0"/>
                  <w:divBdr>
                    <w:top w:val="none" w:sz="0" w:space="0" w:color="auto"/>
                    <w:left w:val="none" w:sz="0" w:space="0" w:color="auto"/>
                    <w:bottom w:val="none" w:sz="0" w:space="0" w:color="auto"/>
                    <w:right w:val="none" w:sz="0" w:space="0" w:color="auto"/>
                  </w:divBdr>
                </w:div>
              </w:divsChild>
            </w:div>
            <w:div w:id="1738475670">
              <w:marLeft w:val="0"/>
              <w:marRight w:val="0"/>
              <w:marTop w:val="0"/>
              <w:marBottom w:val="0"/>
              <w:divBdr>
                <w:top w:val="none" w:sz="0" w:space="0" w:color="auto"/>
                <w:left w:val="none" w:sz="0" w:space="0" w:color="auto"/>
                <w:bottom w:val="none" w:sz="0" w:space="0" w:color="auto"/>
                <w:right w:val="none" w:sz="0" w:space="0" w:color="auto"/>
              </w:divBdr>
              <w:divsChild>
                <w:div w:id="1380671514">
                  <w:marLeft w:val="0"/>
                  <w:marRight w:val="0"/>
                  <w:marTop w:val="0"/>
                  <w:marBottom w:val="0"/>
                  <w:divBdr>
                    <w:top w:val="none" w:sz="0" w:space="0" w:color="auto"/>
                    <w:left w:val="none" w:sz="0" w:space="0" w:color="auto"/>
                    <w:bottom w:val="none" w:sz="0" w:space="0" w:color="auto"/>
                    <w:right w:val="none" w:sz="0" w:space="0" w:color="auto"/>
                  </w:divBdr>
                </w:div>
              </w:divsChild>
            </w:div>
            <w:div w:id="19480033">
              <w:marLeft w:val="0"/>
              <w:marRight w:val="0"/>
              <w:marTop w:val="0"/>
              <w:marBottom w:val="0"/>
              <w:divBdr>
                <w:top w:val="none" w:sz="0" w:space="0" w:color="auto"/>
                <w:left w:val="none" w:sz="0" w:space="0" w:color="auto"/>
                <w:bottom w:val="none" w:sz="0" w:space="0" w:color="auto"/>
                <w:right w:val="none" w:sz="0" w:space="0" w:color="auto"/>
              </w:divBdr>
              <w:divsChild>
                <w:div w:id="2133866059">
                  <w:marLeft w:val="0"/>
                  <w:marRight w:val="0"/>
                  <w:marTop w:val="0"/>
                  <w:marBottom w:val="0"/>
                  <w:divBdr>
                    <w:top w:val="none" w:sz="0" w:space="0" w:color="auto"/>
                    <w:left w:val="none" w:sz="0" w:space="0" w:color="auto"/>
                    <w:bottom w:val="none" w:sz="0" w:space="0" w:color="auto"/>
                    <w:right w:val="none" w:sz="0" w:space="0" w:color="auto"/>
                  </w:divBdr>
                </w:div>
              </w:divsChild>
            </w:div>
            <w:div w:id="1124277291">
              <w:marLeft w:val="0"/>
              <w:marRight w:val="0"/>
              <w:marTop w:val="0"/>
              <w:marBottom w:val="0"/>
              <w:divBdr>
                <w:top w:val="none" w:sz="0" w:space="0" w:color="auto"/>
                <w:left w:val="none" w:sz="0" w:space="0" w:color="auto"/>
                <w:bottom w:val="none" w:sz="0" w:space="0" w:color="auto"/>
                <w:right w:val="none" w:sz="0" w:space="0" w:color="auto"/>
              </w:divBdr>
              <w:divsChild>
                <w:div w:id="18313089">
                  <w:marLeft w:val="0"/>
                  <w:marRight w:val="0"/>
                  <w:marTop w:val="0"/>
                  <w:marBottom w:val="0"/>
                  <w:divBdr>
                    <w:top w:val="none" w:sz="0" w:space="0" w:color="auto"/>
                    <w:left w:val="none" w:sz="0" w:space="0" w:color="auto"/>
                    <w:bottom w:val="none" w:sz="0" w:space="0" w:color="auto"/>
                    <w:right w:val="none" w:sz="0" w:space="0" w:color="auto"/>
                  </w:divBdr>
                </w:div>
              </w:divsChild>
            </w:div>
            <w:div w:id="1078358151">
              <w:marLeft w:val="0"/>
              <w:marRight w:val="0"/>
              <w:marTop w:val="0"/>
              <w:marBottom w:val="0"/>
              <w:divBdr>
                <w:top w:val="none" w:sz="0" w:space="0" w:color="auto"/>
                <w:left w:val="none" w:sz="0" w:space="0" w:color="auto"/>
                <w:bottom w:val="none" w:sz="0" w:space="0" w:color="auto"/>
                <w:right w:val="none" w:sz="0" w:space="0" w:color="auto"/>
              </w:divBdr>
              <w:divsChild>
                <w:div w:id="891186002">
                  <w:marLeft w:val="0"/>
                  <w:marRight w:val="0"/>
                  <w:marTop w:val="0"/>
                  <w:marBottom w:val="0"/>
                  <w:divBdr>
                    <w:top w:val="none" w:sz="0" w:space="0" w:color="auto"/>
                    <w:left w:val="none" w:sz="0" w:space="0" w:color="auto"/>
                    <w:bottom w:val="none" w:sz="0" w:space="0" w:color="auto"/>
                    <w:right w:val="none" w:sz="0" w:space="0" w:color="auto"/>
                  </w:divBdr>
                </w:div>
              </w:divsChild>
            </w:div>
            <w:div w:id="1550416422">
              <w:marLeft w:val="0"/>
              <w:marRight w:val="0"/>
              <w:marTop w:val="0"/>
              <w:marBottom w:val="0"/>
              <w:divBdr>
                <w:top w:val="none" w:sz="0" w:space="0" w:color="auto"/>
                <w:left w:val="none" w:sz="0" w:space="0" w:color="auto"/>
                <w:bottom w:val="none" w:sz="0" w:space="0" w:color="auto"/>
                <w:right w:val="none" w:sz="0" w:space="0" w:color="auto"/>
              </w:divBdr>
              <w:divsChild>
                <w:div w:id="417750862">
                  <w:marLeft w:val="0"/>
                  <w:marRight w:val="0"/>
                  <w:marTop w:val="0"/>
                  <w:marBottom w:val="0"/>
                  <w:divBdr>
                    <w:top w:val="none" w:sz="0" w:space="0" w:color="auto"/>
                    <w:left w:val="none" w:sz="0" w:space="0" w:color="auto"/>
                    <w:bottom w:val="none" w:sz="0" w:space="0" w:color="auto"/>
                    <w:right w:val="none" w:sz="0" w:space="0" w:color="auto"/>
                  </w:divBdr>
                </w:div>
              </w:divsChild>
            </w:div>
            <w:div w:id="1094590400">
              <w:marLeft w:val="0"/>
              <w:marRight w:val="0"/>
              <w:marTop w:val="0"/>
              <w:marBottom w:val="0"/>
              <w:divBdr>
                <w:top w:val="none" w:sz="0" w:space="0" w:color="auto"/>
                <w:left w:val="none" w:sz="0" w:space="0" w:color="auto"/>
                <w:bottom w:val="none" w:sz="0" w:space="0" w:color="auto"/>
                <w:right w:val="none" w:sz="0" w:space="0" w:color="auto"/>
              </w:divBdr>
              <w:divsChild>
                <w:div w:id="1124036491">
                  <w:marLeft w:val="0"/>
                  <w:marRight w:val="0"/>
                  <w:marTop w:val="0"/>
                  <w:marBottom w:val="0"/>
                  <w:divBdr>
                    <w:top w:val="none" w:sz="0" w:space="0" w:color="auto"/>
                    <w:left w:val="none" w:sz="0" w:space="0" w:color="auto"/>
                    <w:bottom w:val="none" w:sz="0" w:space="0" w:color="auto"/>
                    <w:right w:val="none" w:sz="0" w:space="0" w:color="auto"/>
                  </w:divBdr>
                </w:div>
              </w:divsChild>
            </w:div>
            <w:div w:id="1259942591">
              <w:marLeft w:val="0"/>
              <w:marRight w:val="0"/>
              <w:marTop w:val="0"/>
              <w:marBottom w:val="0"/>
              <w:divBdr>
                <w:top w:val="none" w:sz="0" w:space="0" w:color="auto"/>
                <w:left w:val="none" w:sz="0" w:space="0" w:color="auto"/>
                <w:bottom w:val="none" w:sz="0" w:space="0" w:color="auto"/>
                <w:right w:val="none" w:sz="0" w:space="0" w:color="auto"/>
              </w:divBdr>
              <w:divsChild>
                <w:div w:id="219829092">
                  <w:marLeft w:val="0"/>
                  <w:marRight w:val="0"/>
                  <w:marTop w:val="0"/>
                  <w:marBottom w:val="0"/>
                  <w:divBdr>
                    <w:top w:val="none" w:sz="0" w:space="0" w:color="auto"/>
                    <w:left w:val="none" w:sz="0" w:space="0" w:color="auto"/>
                    <w:bottom w:val="none" w:sz="0" w:space="0" w:color="auto"/>
                    <w:right w:val="none" w:sz="0" w:space="0" w:color="auto"/>
                  </w:divBdr>
                </w:div>
              </w:divsChild>
            </w:div>
            <w:div w:id="2116629029">
              <w:marLeft w:val="0"/>
              <w:marRight w:val="0"/>
              <w:marTop w:val="0"/>
              <w:marBottom w:val="0"/>
              <w:divBdr>
                <w:top w:val="none" w:sz="0" w:space="0" w:color="auto"/>
                <w:left w:val="none" w:sz="0" w:space="0" w:color="auto"/>
                <w:bottom w:val="none" w:sz="0" w:space="0" w:color="auto"/>
                <w:right w:val="none" w:sz="0" w:space="0" w:color="auto"/>
              </w:divBdr>
              <w:divsChild>
                <w:div w:id="1359891615">
                  <w:marLeft w:val="0"/>
                  <w:marRight w:val="0"/>
                  <w:marTop w:val="0"/>
                  <w:marBottom w:val="0"/>
                  <w:divBdr>
                    <w:top w:val="none" w:sz="0" w:space="0" w:color="auto"/>
                    <w:left w:val="none" w:sz="0" w:space="0" w:color="auto"/>
                    <w:bottom w:val="none" w:sz="0" w:space="0" w:color="auto"/>
                    <w:right w:val="none" w:sz="0" w:space="0" w:color="auto"/>
                  </w:divBdr>
                </w:div>
              </w:divsChild>
            </w:div>
            <w:div w:id="1492679680">
              <w:marLeft w:val="0"/>
              <w:marRight w:val="0"/>
              <w:marTop w:val="0"/>
              <w:marBottom w:val="0"/>
              <w:divBdr>
                <w:top w:val="none" w:sz="0" w:space="0" w:color="auto"/>
                <w:left w:val="none" w:sz="0" w:space="0" w:color="auto"/>
                <w:bottom w:val="none" w:sz="0" w:space="0" w:color="auto"/>
                <w:right w:val="none" w:sz="0" w:space="0" w:color="auto"/>
              </w:divBdr>
              <w:divsChild>
                <w:div w:id="1027414964">
                  <w:marLeft w:val="0"/>
                  <w:marRight w:val="0"/>
                  <w:marTop w:val="0"/>
                  <w:marBottom w:val="0"/>
                  <w:divBdr>
                    <w:top w:val="none" w:sz="0" w:space="0" w:color="auto"/>
                    <w:left w:val="none" w:sz="0" w:space="0" w:color="auto"/>
                    <w:bottom w:val="none" w:sz="0" w:space="0" w:color="auto"/>
                    <w:right w:val="none" w:sz="0" w:space="0" w:color="auto"/>
                  </w:divBdr>
                </w:div>
              </w:divsChild>
            </w:div>
            <w:div w:id="1004748957">
              <w:marLeft w:val="0"/>
              <w:marRight w:val="0"/>
              <w:marTop w:val="0"/>
              <w:marBottom w:val="0"/>
              <w:divBdr>
                <w:top w:val="none" w:sz="0" w:space="0" w:color="auto"/>
                <w:left w:val="none" w:sz="0" w:space="0" w:color="auto"/>
                <w:bottom w:val="none" w:sz="0" w:space="0" w:color="auto"/>
                <w:right w:val="none" w:sz="0" w:space="0" w:color="auto"/>
              </w:divBdr>
              <w:divsChild>
                <w:div w:id="1252548506">
                  <w:marLeft w:val="0"/>
                  <w:marRight w:val="0"/>
                  <w:marTop w:val="0"/>
                  <w:marBottom w:val="0"/>
                  <w:divBdr>
                    <w:top w:val="none" w:sz="0" w:space="0" w:color="auto"/>
                    <w:left w:val="none" w:sz="0" w:space="0" w:color="auto"/>
                    <w:bottom w:val="none" w:sz="0" w:space="0" w:color="auto"/>
                    <w:right w:val="none" w:sz="0" w:space="0" w:color="auto"/>
                  </w:divBdr>
                </w:div>
              </w:divsChild>
            </w:div>
            <w:div w:id="496463544">
              <w:marLeft w:val="0"/>
              <w:marRight w:val="0"/>
              <w:marTop w:val="0"/>
              <w:marBottom w:val="0"/>
              <w:divBdr>
                <w:top w:val="none" w:sz="0" w:space="0" w:color="auto"/>
                <w:left w:val="none" w:sz="0" w:space="0" w:color="auto"/>
                <w:bottom w:val="none" w:sz="0" w:space="0" w:color="auto"/>
                <w:right w:val="none" w:sz="0" w:space="0" w:color="auto"/>
              </w:divBdr>
              <w:divsChild>
                <w:div w:id="1493596162">
                  <w:marLeft w:val="0"/>
                  <w:marRight w:val="0"/>
                  <w:marTop w:val="0"/>
                  <w:marBottom w:val="0"/>
                  <w:divBdr>
                    <w:top w:val="none" w:sz="0" w:space="0" w:color="auto"/>
                    <w:left w:val="none" w:sz="0" w:space="0" w:color="auto"/>
                    <w:bottom w:val="none" w:sz="0" w:space="0" w:color="auto"/>
                    <w:right w:val="none" w:sz="0" w:space="0" w:color="auto"/>
                  </w:divBdr>
                </w:div>
              </w:divsChild>
            </w:div>
            <w:div w:id="1622564782">
              <w:marLeft w:val="0"/>
              <w:marRight w:val="0"/>
              <w:marTop w:val="0"/>
              <w:marBottom w:val="0"/>
              <w:divBdr>
                <w:top w:val="none" w:sz="0" w:space="0" w:color="auto"/>
                <w:left w:val="none" w:sz="0" w:space="0" w:color="auto"/>
                <w:bottom w:val="none" w:sz="0" w:space="0" w:color="auto"/>
                <w:right w:val="none" w:sz="0" w:space="0" w:color="auto"/>
              </w:divBdr>
              <w:divsChild>
                <w:div w:id="641497152">
                  <w:marLeft w:val="0"/>
                  <w:marRight w:val="0"/>
                  <w:marTop w:val="0"/>
                  <w:marBottom w:val="0"/>
                  <w:divBdr>
                    <w:top w:val="none" w:sz="0" w:space="0" w:color="auto"/>
                    <w:left w:val="none" w:sz="0" w:space="0" w:color="auto"/>
                    <w:bottom w:val="none" w:sz="0" w:space="0" w:color="auto"/>
                    <w:right w:val="none" w:sz="0" w:space="0" w:color="auto"/>
                  </w:divBdr>
                </w:div>
              </w:divsChild>
            </w:div>
            <w:div w:id="351761055">
              <w:marLeft w:val="0"/>
              <w:marRight w:val="0"/>
              <w:marTop w:val="0"/>
              <w:marBottom w:val="0"/>
              <w:divBdr>
                <w:top w:val="none" w:sz="0" w:space="0" w:color="auto"/>
                <w:left w:val="none" w:sz="0" w:space="0" w:color="auto"/>
                <w:bottom w:val="none" w:sz="0" w:space="0" w:color="auto"/>
                <w:right w:val="none" w:sz="0" w:space="0" w:color="auto"/>
              </w:divBdr>
              <w:divsChild>
                <w:div w:id="1039166679">
                  <w:marLeft w:val="0"/>
                  <w:marRight w:val="0"/>
                  <w:marTop w:val="0"/>
                  <w:marBottom w:val="0"/>
                  <w:divBdr>
                    <w:top w:val="none" w:sz="0" w:space="0" w:color="auto"/>
                    <w:left w:val="none" w:sz="0" w:space="0" w:color="auto"/>
                    <w:bottom w:val="none" w:sz="0" w:space="0" w:color="auto"/>
                    <w:right w:val="none" w:sz="0" w:space="0" w:color="auto"/>
                  </w:divBdr>
                </w:div>
              </w:divsChild>
            </w:div>
            <w:div w:id="707728986">
              <w:marLeft w:val="0"/>
              <w:marRight w:val="0"/>
              <w:marTop w:val="0"/>
              <w:marBottom w:val="0"/>
              <w:divBdr>
                <w:top w:val="none" w:sz="0" w:space="0" w:color="auto"/>
                <w:left w:val="none" w:sz="0" w:space="0" w:color="auto"/>
                <w:bottom w:val="none" w:sz="0" w:space="0" w:color="auto"/>
                <w:right w:val="none" w:sz="0" w:space="0" w:color="auto"/>
              </w:divBdr>
              <w:divsChild>
                <w:div w:id="1953433131">
                  <w:marLeft w:val="0"/>
                  <w:marRight w:val="0"/>
                  <w:marTop w:val="0"/>
                  <w:marBottom w:val="0"/>
                  <w:divBdr>
                    <w:top w:val="none" w:sz="0" w:space="0" w:color="auto"/>
                    <w:left w:val="none" w:sz="0" w:space="0" w:color="auto"/>
                    <w:bottom w:val="none" w:sz="0" w:space="0" w:color="auto"/>
                    <w:right w:val="none" w:sz="0" w:space="0" w:color="auto"/>
                  </w:divBdr>
                </w:div>
              </w:divsChild>
            </w:div>
            <w:div w:id="1082218487">
              <w:marLeft w:val="0"/>
              <w:marRight w:val="0"/>
              <w:marTop w:val="0"/>
              <w:marBottom w:val="0"/>
              <w:divBdr>
                <w:top w:val="none" w:sz="0" w:space="0" w:color="auto"/>
                <w:left w:val="none" w:sz="0" w:space="0" w:color="auto"/>
                <w:bottom w:val="none" w:sz="0" w:space="0" w:color="auto"/>
                <w:right w:val="none" w:sz="0" w:space="0" w:color="auto"/>
              </w:divBdr>
              <w:divsChild>
                <w:div w:id="16928275">
                  <w:marLeft w:val="0"/>
                  <w:marRight w:val="0"/>
                  <w:marTop w:val="0"/>
                  <w:marBottom w:val="0"/>
                  <w:divBdr>
                    <w:top w:val="none" w:sz="0" w:space="0" w:color="auto"/>
                    <w:left w:val="none" w:sz="0" w:space="0" w:color="auto"/>
                    <w:bottom w:val="none" w:sz="0" w:space="0" w:color="auto"/>
                    <w:right w:val="none" w:sz="0" w:space="0" w:color="auto"/>
                  </w:divBdr>
                </w:div>
              </w:divsChild>
            </w:div>
            <w:div w:id="2083942205">
              <w:marLeft w:val="0"/>
              <w:marRight w:val="0"/>
              <w:marTop w:val="0"/>
              <w:marBottom w:val="0"/>
              <w:divBdr>
                <w:top w:val="none" w:sz="0" w:space="0" w:color="auto"/>
                <w:left w:val="none" w:sz="0" w:space="0" w:color="auto"/>
                <w:bottom w:val="none" w:sz="0" w:space="0" w:color="auto"/>
                <w:right w:val="none" w:sz="0" w:space="0" w:color="auto"/>
              </w:divBdr>
              <w:divsChild>
                <w:div w:id="994072485">
                  <w:marLeft w:val="0"/>
                  <w:marRight w:val="0"/>
                  <w:marTop w:val="0"/>
                  <w:marBottom w:val="0"/>
                  <w:divBdr>
                    <w:top w:val="none" w:sz="0" w:space="0" w:color="auto"/>
                    <w:left w:val="none" w:sz="0" w:space="0" w:color="auto"/>
                    <w:bottom w:val="none" w:sz="0" w:space="0" w:color="auto"/>
                    <w:right w:val="none" w:sz="0" w:space="0" w:color="auto"/>
                  </w:divBdr>
                </w:div>
              </w:divsChild>
            </w:div>
            <w:div w:id="1881942479">
              <w:marLeft w:val="0"/>
              <w:marRight w:val="0"/>
              <w:marTop w:val="0"/>
              <w:marBottom w:val="0"/>
              <w:divBdr>
                <w:top w:val="none" w:sz="0" w:space="0" w:color="auto"/>
                <w:left w:val="none" w:sz="0" w:space="0" w:color="auto"/>
                <w:bottom w:val="none" w:sz="0" w:space="0" w:color="auto"/>
                <w:right w:val="none" w:sz="0" w:space="0" w:color="auto"/>
              </w:divBdr>
              <w:divsChild>
                <w:div w:id="556015681">
                  <w:marLeft w:val="0"/>
                  <w:marRight w:val="0"/>
                  <w:marTop w:val="0"/>
                  <w:marBottom w:val="0"/>
                  <w:divBdr>
                    <w:top w:val="none" w:sz="0" w:space="0" w:color="auto"/>
                    <w:left w:val="none" w:sz="0" w:space="0" w:color="auto"/>
                    <w:bottom w:val="none" w:sz="0" w:space="0" w:color="auto"/>
                    <w:right w:val="none" w:sz="0" w:space="0" w:color="auto"/>
                  </w:divBdr>
                </w:div>
              </w:divsChild>
            </w:div>
            <w:div w:id="1160275270">
              <w:marLeft w:val="0"/>
              <w:marRight w:val="0"/>
              <w:marTop w:val="0"/>
              <w:marBottom w:val="0"/>
              <w:divBdr>
                <w:top w:val="none" w:sz="0" w:space="0" w:color="auto"/>
                <w:left w:val="none" w:sz="0" w:space="0" w:color="auto"/>
                <w:bottom w:val="none" w:sz="0" w:space="0" w:color="auto"/>
                <w:right w:val="none" w:sz="0" w:space="0" w:color="auto"/>
              </w:divBdr>
              <w:divsChild>
                <w:div w:id="1828545124">
                  <w:marLeft w:val="0"/>
                  <w:marRight w:val="0"/>
                  <w:marTop w:val="0"/>
                  <w:marBottom w:val="0"/>
                  <w:divBdr>
                    <w:top w:val="none" w:sz="0" w:space="0" w:color="auto"/>
                    <w:left w:val="none" w:sz="0" w:space="0" w:color="auto"/>
                    <w:bottom w:val="none" w:sz="0" w:space="0" w:color="auto"/>
                    <w:right w:val="none" w:sz="0" w:space="0" w:color="auto"/>
                  </w:divBdr>
                </w:div>
              </w:divsChild>
            </w:div>
            <w:div w:id="100415767">
              <w:marLeft w:val="0"/>
              <w:marRight w:val="0"/>
              <w:marTop w:val="0"/>
              <w:marBottom w:val="0"/>
              <w:divBdr>
                <w:top w:val="none" w:sz="0" w:space="0" w:color="auto"/>
                <w:left w:val="none" w:sz="0" w:space="0" w:color="auto"/>
                <w:bottom w:val="none" w:sz="0" w:space="0" w:color="auto"/>
                <w:right w:val="none" w:sz="0" w:space="0" w:color="auto"/>
              </w:divBdr>
              <w:divsChild>
                <w:div w:id="1398816839">
                  <w:marLeft w:val="0"/>
                  <w:marRight w:val="0"/>
                  <w:marTop w:val="0"/>
                  <w:marBottom w:val="0"/>
                  <w:divBdr>
                    <w:top w:val="none" w:sz="0" w:space="0" w:color="auto"/>
                    <w:left w:val="none" w:sz="0" w:space="0" w:color="auto"/>
                    <w:bottom w:val="none" w:sz="0" w:space="0" w:color="auto"/>
                    <w:right w:val="none" w:sz="0" w:space="0" w:color="auto"/>
                  </w:divBdr>
                </w:div>
              </w:divsChild>
            </w:div>
            <w:div w:id="1997612813">
              <w:marLeft w:val="0"/>
              <w:marRight w:val="0"/>
              <w:marTop w:val="0"/>
              <w:marBottom w:val="0"/>
              <w:divBdr>
                <w:top w:val="none" w:sz="0" w:space="0" w:color="auto"/>
                <w:left w:val="none" w:sz="0" w:space="0" w:color="auto"/>
                <w:bottom w:val="none" w:sz="0" w:space="0" w:color="auto"/>
                <w:right w:val="none" w:sz="0" w:space="0" w:color="auto"/>
              </w:divBdr>
              <w:divsChild>
                <w:div w:id="835002410">
                  <w:marLeft w:val="0"/>
                  <w:marRight w:val="0"/>
                  <w:marTop w:val="0"/>
                  <w:marBottom w:val="0"/>
                  <w:divBdr>
                    <w:top w:val="none" w:sz="0" w:space="0" w:color="auto"/>
                    <w:left w:val="none" w:sz="0" w:space="0" w:color="auto"/>
                    <w:bottom w:val="none" w:sz="0" w:space="0" w:color="auto"/>
                    <w:right w:val="none" w:sz="0" w:space="0" w:color="auto"/>
                  </w:divBdr>
                </w:div>
              </w:divsChild>
            </w:div>
            <w:div w:id="1492059213">
              <w:marLeft w:val="0"/>
              <w:marRight w:val="0"/>
              <w:marTop w:val="0"/>
              <w:marBottom w:val="0"/>
              <w:divBdr>
                <w:top w:val="none" w:sz="0" w:space="0" w:color="auto"/>
                <w:left w:val="none" w:sz="0" w:space="0" w:color="auto"/>
                <w:bottom w:val="none" w:sz="0" w:space="0" w:color="auto"/>
                <w:right w:val="none" w:sz="0" w:space="0" w:color="auto"/>
              </w:divBdr>
              <w:divsChild>
                <w:div w:id="534275261">
                  <w:marLeft w:val="0"/>
                  <w:marRight w:val="0"/>
                  <w:marTop w:val="0"/>
                  <w:marBottom w:val="0"/>
                  <w:divBdr>
                    <w:top w:val="none" w:sz="0" w:space="0" w:color="auto"/>
                    <w:left w:val="none" w:sz="0" w:space="0" w:color="auto"/>
                    <w:bottom w:val="none" w:sz="0" w:space="0" w:color="auto"/>
                    <w:right w:val="none" w:sz="0" w:space="0" w:color="auto"/>
                  </w:divBdr>
                </w:div>
              </w:divsChild>
            </w:div>
            <w:div w:id="1013722573">
              <w:marLeft w:val="0"/>
              <w:marRight w:val="0"/>
              <w:marTop w:val="0"/>
              <w:marBottom w:val="0"/>
              <w:divBdr>
                <w:top w:val="none" w:sz="0" w:space="0" w:color="auto"/>
                <w:left w:val="none" w:sz="0" w:space="0" w:color="auto"/>
                <w:bottom w:val="none" w:sz="0" w:space="0" w:color="auto"/>
                <w:right w:val="none" w:sz="0" w:space="0" w:color="auto"/>
              </w:divBdr>
              <w:divsChild>
                <w:div w:id="9181651">
                  <w:marLeft w:val="0"/>
                  <w:marRight w:val="0"/>
                  <w:marTop w:val="0"/>
                  <w:marBottom w:val="0"/>
                  <w:divBdr>
                    <w:top w:val="none" w:sz="0" w:space="0" w:color="auto"/>
                    <w:left w:val="none" w:sz="0" w:space="0" w:color="auto"/>
                    <w:bottom w:val="none" w:sz="0" w:space="0" w:color="auto"/>
                    <w:right w:val="none" w:sz="0" w:space="0" w:color="auto"/>
                  </w:divBdr>
                </w:div>
              </w:divsChild>
            </w:div>
            <w:div w:id="145439946">
              <w:marLeft w:val="0"/>
              <w:marRight w:val="0"/>
              <w:marTop w:val="0"/>
              <w:marBottom w:val="0"/>
              <w:divBdr>
                <w:top w:val="none" w:sz="0" w:space="0" w:color="auto"/>
                <w:left w:val="none" w:sz="0" w:space="0" w:color="auto"/>
                <w:bottom w:val="none" w:sz="0" w:space="0" w:color="auto"/>
                <w:right w:val="none" w:sz="0" w:space="0" w:color="auto"/>
              </w:divBdr>
              <w:divsChild>
                <w:div w:id="752047153">
                  <w:marLeft w:val="0"/>
                  <w:marRight w:val="0"/>
                  <w:marTop w:val="0"/>
                  <w:marBottom w:val="0"/>
                  <w:divBdr>
                    <w:top w:val="none" w:sz="0" w:space="0" w:color="auto"/>
                    <w:left w:val="none" w:sz="0" w:space="0" w:color="auto"/>
                    <w:bottom w:val="none" w:sz="0" w:space="0" w:color="auto"/>
                    <w:right w:val="none" w:sz="0" w:space="0" w:color="auto"/>
                  </w:divBdr>
                </w:div>
              </w:divsChild>
            </w:div>
            <w:div w:id="1565675776">
              <w:marLeft w:val="0"/>
              <w:marRight w:val="0"/>
              <w:marTop w:val="0"/>
              <w:marBottom w:val="0"/>
              <w:divBdr>
                <w:top w:val="none" w:sz="0" w:space="0" w:color="auto"/>
                <w:left w:val="none" w:sz="0" w:space="0" w:color="auto"/>
                <w:bottom w:val="none" w:sz="0" w:space="0" w:color="auto"/>
                <w:right w:val="none" w:sz="0" w:space="0" w:color="auto"/>
              </w:divBdr>
              <w:divsChild>
                <w:div w:id="790972764">
                  <w:marLeft w:val="0"/>
                  <w:marRight w:val="0"/>
                  <w:marTop w:val="0"/>
                  <w:marBottom w:val="0"/>
                  <w:divBdr>
                    <w:top w:val="none" w:sz="0" w:space="0" w:color="auto"/>
                    <w:left w:val="none" w:sz="0" w:space="0" w:color="auto"/>
                    <w:bottom w:val="none" w:sz="0" w:space="0" w:color="auto"/>
                    <w:right w:val="none" w:sz="0" w:space="0" w:color="auto"/>
                  </w:divBdr>
                </w:div>
              </w:divsChild>
            </w:div>
            <w:div w:id="1966152384">
              <w:marLeft w:val="0"/>
              <w:marRight w:val="0"/>
              <w:marTop w:val="0"/>
              <w:marBottom w:val="0"/>
              <w:divBdr>
                <w:top w:val="none" w:sz="0" w:space="0" w:color="auto"/>
                <w:left w:val="none" w:sz="0" w:space="0" w:color="auto"/>
                <w:bottom w:val="none" w:sz="0" w:space="0" w:color="auto"/>
                <w:right w:val="none" w:sz="0" w:space="0" w:color="auto"/>
              </w:divBdr>
              <w:divsChild>
                <w:div w:id="120537876">
                  <w:marLeft w:val="0"/>
                  <w:marRight w:val="0"/>
                  <w:marTop w:val="0"/>
                  <w:marBottom w:val="0"/>
                  <w:divBdr>
                    <w:top w:val="none" w:sz="0" w:space="0" w:color="auto"/>
                    <w:left w:val="none" w:sz="0" w:space="0" w:color="auto"/>
                    <w:bottom w:val="none" w:sz="0" w:space="0" w:color="auto"/>
                    <w:right w:val="none" w:sz="0" w:space="0" w:color="auto"/>
                  </w:divBdr>
                </w:div>
              </w:divsChild>
            </w:div>
            <w:div w:id="1415322183">
              <w:marLeft w:val="0"/>
              <w:marRight w:val="0"/>
              <w:marTop w:val="0"/>
              <w:marBottom w:val="0"/>
              <w:divBdr>
                <w:top w:val="none" w:sz="0" w:space="0" w:color="auto"/>
                <w:left w:val="none" w:sz="0" w:space="0" w:color="auto"/>
                <w:bottom w:val="none" w:sz="0" w:space="0" w:color="auto"/>
                <w:right w:val="none" w:sz="0" w:space="0" w:color="auto"/>
              </w:divBdr>
              <w:divsChild>
                <w:div w:id="1099834169">
                  <w:marLeft w:val="0"/>
                  <w:marRight w:val="0"/>
                  <w:marTop w:val="0"/>
                  <w:marBottom w:val="0"/>
                  <w:divBdr>
                    <w:top w:val="none" w:sz="0" w:space="0" w:color="auto"/>
                    <w:left w:val="none" w:sz="0" w:space="0" w:color="auto"/>
                    <w:bottom w:val="none" w:sz="0" w:space="0" w:color="auto"/>
                    <w:right w:val="none" w:sz="0" w:space="0" w:color="auto"/>
                  </w:divBdr>
                </w:div>
              </w:divsChild>
            </w:div>
            <w:div w:id="2075425925">
              <w:marLeft w:val="0"/>
              <w:marRight w:val="0"/>
              <w:marTop w:val="0"/>
              <w:marBottom w:val="0"/>
              <w:divBdr>
                <w:top w:val="none" w:sz="0" w:space="0" w:color="auto"/>
                <w:left w:val="none" w:sz="0" w:space="0" w:color="auto"/>
                <w:bottom w:val="none" w:sz="0" w:space="0" w:color="auto"/>
                <w:right w:val="none" w:sz="0" w:space="0" w:color="auto"/>
              </w:divBdr>
              <w:divsChild>
                <w:div w:id="228540480">
                  <w:marLeft w:val="0"/>
                  <w:marRight w:val="0"/>
                  <w:marTop w:val="0"/>
                  <w:marBottom w:val="0"/>
                  <w:divBdr>
                    <w:top w:val="none" w:sz="0" w:space="0" w:color="auto"/>
                    <w:left w:val="none" w:sz="0" w:space="0" w:color="auto"/>
                    <w:bottom w:val="none" w:sz="0" w:space="0" w:color="auto"/>
                    <w:right w:val="none" w:sz="0" w:space="0" w:color="auto"/>
                  </w:divBdr>
                </w:div>
              </w:divsChild>
            </w:div>
            <w:div w:id="1656182519">
              <w:marLeft w:val="0"/>
              <w:marRight w:val="0"/>
              <w:marTop w:val="0"/>
              <w:marBottom w:val="0"/>
              <w:divBdr>
                <w:top w:val="none" w:sz="0" w:space="0" w:color="auto"/>
                <w:left w:val="none" w:sz="0" w:space="0" w:color="auto"/>
                <w:bottom w:val="none" w:sz="0" w:space="0" w:color="auto"/>
                <w:right w:val="none" w:sz="0" w:space="0" w:color="auto"/>
              </w:divBdr>
              <w:divsChild>
                <w:div w:id="888804713">
                  <w:marLeft w:val="0"/>
                  <w:marRight w:val="0"/>
                  <w:marTop w:val="0"/>
                  <w:marBottom w:val="0"/>
                  <w:divBdr>
                    <w:top w:val="none" w:sz="0" w:space="0" w:color="auto"/>
                    <w:left w:val="none" w:sz="0" w:space="0" w:color="auto"/>
                    <w:bottom w:val="none" w:sz="0" w:space="0" w:color="auto"/>
                    <w:right w:val="none" w:sz="0" w:space="0" w:color="auto"/>
                  </w:divBdr>
                </w:div>
              </w:divsChild>
            </w:div>
            <w:div w:id="1806386249">
              <w:marLeft w:val="0"/>
              <w:marRight w:val="0"/>
              <w:marTop w:val="0"/>
              <w:marBottom w:val="0"/>
              <w:divBdr>
                <w:top w:val="none" w:sz="0" w:space="0" w:color="auto"/>
                <w:left w:val="none" w:sz="0" w:space="0" w:color="auto"/>
                <w:bottom w:val="none" w:sz="0" w:space="0" w:color="auto"/>
                <w:right w:val="none" w:sz="0" w:space="0" w:color="auto"/>
              </w:divBdr>
              <w:divsChild>
                <w:div w:id="1931154179">
                  <w:marLeft w:val="0"/>
                  <w:marRight w:val="0"/>
                  <w:marTop w:val="0"/>
                  <w:marBottom w:val="0"/>
                  <w:divBdr>
                    <w:top w:val="none" w:sz="0" w:space="0" w:color="auto"/>
                    <w:left w:val="none" w:sz="0" w:space="0" w:color="auto"/>
                    <w:bottom w:val="none" w:sz="0" w:space="0" w:color="auto"/>
                    <w:right w:val="none" w:sz="0" w:space="0" w:color="auto"/>
                  </w:divBdr>
                </w:div>
              </w:divsChild>
            </w:div>
            <w:div w:id="1846749120">
              <w:marLeft w:val="0"/>
              <w:marRight w:val="0"/>
              <w:marTop w:val="0"/>
              <w:marBottom w:val="0"/>
              <w:divBdr>
                <w:top w:val="none" w:sz="0" w:space="0" w:color="auto"/>
                <w:left w:val="none" w:sz="0" w:space="0" w:color="auto"/>
                <w:bottom w:val="none" w:sz="0" w:space="0" w:color="auto"/>
                <w:right w:val="none" w:sz="0" w:space="0" w:color="auto"/>
              </w:divBdr>
              <w:divsChild>
                <w:div w:id="909970265">
                  <w:marLeft w:val="0"/>
                  <w:marRight w:val="0"/>
                  <w:marTop w:val="0"/>
                  <w:marBottom w:val="0"/>
                  <w:divBdr>
                    <w:top w:val="none" w:sz="0" w:space="0" w:color="auto"/>
                    <w:left w:val="none" w:sz="0" w:space="0" w:color="auto"/>
                    <w:bottom w:val="none" w:sz="0" w:space="0" w:color="auto"/>
                    <w:right w:val="none" w:sz="0" w:space="0" w:color="auto"/>
                  </w:divBdr>
                </w:div>
              </w:divsChild>
            </w:div>
            <w:div w:id="1485970997">
              <w:marLeft w:val="0"/>
              <w:marRight w:val="0"/>
              <w:marTop w:val="0"/>
              <w:marBottom w:val="0"/>
              <w:divBdr>
                <w:top w:val="none" w:sz="0" w:space="0" w:color="auto"/>
                <w:left w:val="none" w:sz="0" w:space="0" w:color="auto"/>
                <w:bottom w:val="none" w:sz="0" w:space="0" w:color="auto"/>
                <w:right w:val="none" w:sz="0" w:space="0" w:color="auto"/>
              </w:divBdr>
              <w:divsChild>
                <w:div w:id="2117479573">
                  <w:marLeft w:val="0"/>
                  <w:marRight w:val="0"/>
                  <w:marTop w:val="0"/>
                  <w:marBottom w:val="0"/>
                  <w:divBdr>
                    <w:top w:val="none" w:sz="0" w:space="0" w:color="auto"/>
                    <w:left w:val="none" w:sz="0" w:space="0" w:color="auto"/>
                    <w:bottom w:val="none" w:sz="0" w:space="0" w:color="auto"/>
                    <w:right w:val="none" w:sz="0" w:space="0" w:color="auto"/>
                  </w:divBdr>
                </w:div>
              </w:divsChild>
            </w:div>
            <w:div w:id="1966304583">
              <w:marLeft w:val="0"/>
              <w:marRight w:val="0"/>
              <w:marTop w:val="0"/>
              <w:marBottom w:val="0"/>
              <w:divBdr>
                <w:top w:val="none" w:sz="0" w:space="0" w:color="auto"/>
                <w:left w:val="none" w:sz="0" w:space="0" w:color="auto"/>
                <w:bottom w:val="none" w:sz="0" w:space="0" w:color="auto"/>
                <w:right w:val="none" w:sz="0" w:space="0" w:color="auto"/>
              </w:divBdr>
              <w:divsChild>
                <w:div w:id="1505559155">
                  <w:marLeft w:val="0"/>
                  <w:marRight w:val="0"/>
                  <w:marTop w:val="0"/>
                  <w:marBottom w:val="0"/>
                  <w:divBdr>
                    <w:top w:val="none" w:sz="0" w:space="0" w:color="auto"/>
                    <w:left w:val="none" w:sz="0" w:space="0" w:color="auto"/>
                    <w:bottom w:val="none" w:sz="0" w:space="0" w:color="auto"/>
                    <w:right w:val="none" w:sz="0" w:space="0" w:color="auto"/>
                  </w:divBdr>
                </w:div>
              </w:divsChild>
            </w:div>
            <w:div w:id="1988972154">
              <w:marLeft w:val="0"/>
              <w:marRight w:val="0"/>
              <w:marTop w:val="0"/>
              <w:marBottom w:val="0"/>
              <w:divBdr>
                <w:top w:val="none" w:sz="0" w:space="0" w:color="auto"/>
                <w:left w:val="none" w:sz="0" w:space="0" w:color="auto"/>
                <w:bottom w:val="none" w:sz="0" w:space="0" w:color="auto"/>
                <w:right w:val="none" w:sz="0" w:space="0" w:color="auto"/>
              </w:divBdr>
              <w:divsChild>
                <w:div w:id="1516651051">
                  <w:marLeft w:val="0"/>
                  <w:marRight w:val="0"/>
                  <w:marTop w:val="0"/>
                  <w:marBottom w:val="0"/>
                  <w:divBdr>
                    <w:top w:val="none" w:sz="0" w:space="0" w:color="auto"/>
                    <w:left w:val="none" w:sz="0" w:space="0" w:color="auto"/>
                    <w:bottom w:val="none" w:sz="0" w:space="0" w:color="auto"/>
                    <w:right w:val="none" w:sz="0" w:space="0" w:color="auto"/>
                  </w:divBdr>
                </w:div>
              </w:divsChild>
            </w:div>
            <w:div w:id="1813206589">
              <w:marLeft w:val="0"/>
              <w:marRight w:val="0"/>
              <w:marTop w:val="0"/>
              <w:marBottom w:val="0"/>
              <w:divBdr>
                <w:top w:val="none" w:sz="0" w:space="0" w:color="auto"/>
                <w:left w:val="none" w:sz="0" w:space="0" w:color="auto"/>
                <w:bottom w:val="none" w:sz="0" w:space="0" w:color="auto"/>
                <w:right w:val="none" w:sz="0" w:space="0" w:color="auto"/>
              </w:divBdr>
              <w:divsChild>
                <w:div w:id="1169635682">
                  <w:marLeft w:val="0"/>
                  <w:marRight w:val="0"/>
                  <w:marTop w:val="0"/>
                  <w:marBottom w:val="0"/>
                  <w:divBdr>
                    <w:top w:val="none" w:sz="0" w:space="0" w:color="auto"/>
                    <w:left w:val="none" w:sz="0" w:space="0" w:color="auto"/>
                    <w:bottom w:val="none" w:sz="0" w:space="0" w:color="auto"/>
                    <w:right w:val="none" w:sz="0" w:space="0" w:color="auto"/>
                  </w:divBdr>
                </w:div>
              </w:divsChild>
            </w:div>
            <w:div w:id="52117812">
              <w:marLeft w:val="0"/>
              <w:marRight w:val="0"/>
              <w:marTop w:val="0"/>
              <w:marBottom w:val="0"/>
              <w:divBdr>
                <w:top w:val="none" w:sz="0" w:space="0" w:color="auto"/>
                <w:left w:val="none" w:sz="0" w:space="0" w:color="auto"/>
                <w:bottom w:val="none" w:sz="0" w:space="0" w:color="auto"/>
                <w:right w:val="none" w:sz="0" w:space="0" w:color="auto"/>
              </w:divBdr>
              <w:divsChild>
                <w:div w:id="1990550778">
                  <w:marLeft w:val="0"/>
                  <w:marRight w:val="0"/>
                  <w:marTop w:val="0"/>
                  <w:marBottom w:val="0"/>
                  <w:divBdr>
                    <w:top w:val="none" w:sz="0" w:space="0" w:color="auto"/>
                    <w:left w:val="none" w:sz="0" w:space="0" w:color="auto"/>
                    <w:bottom w:val="none" w:sz="0" w:space="0" w:color="auto"/>
                    <w:right w:val="none" w:sz="0" w:space="0" w:color="auto"/>
                  </w:divBdr>
                </w:div>
              </w:divsChild>
            </w:div>
            <w:div w:id="1397121807">
              <w:marLeft w:val="0"/>
              <w:marRight w:val="0"/>
              <w:marTop w:val="0"/>
              <w:marBottom w:val="0"/>
              <w:divBdr>
                <w:top w:val="none" w:sz="0" w:space="0" w:color="auto"/>
                <w:left w:val="none" w:sz="0" w:space="0" w:color="auto"/>
                <w:bottom w:val="none" w:sz="0" w:space="0" w:color="auto"/>
                <w:right w:val="none" w:sz="0" w:space="0" w:color="auto"/>
              </w:divBdr>
              <w:divsChild>
                <w:div w:id="1948072996">
                  <w:marLeft w:val="0"/>
                  <w:marRight w:val="0"/>
                  <w:marTop w:val="0"/>
                  <w:marBottom w:val="0"/>
                  <w:divBdr>
                    <w:top w:val="none" w:sz="0" w:space="0" w:color="auto"/>
                    <w:left w:val="none" w:sz="0" w:space="0" w:color="auto"/>
                    <w:bottom w:val="none" w:sz="0" w:space="0" w:color="auto"/>
                    <w:right w:val="none" w:sz="0" w:space="0" w:color="auto"/>
                  </w:divBdr>
                </w:div>
              </w:divsChild>
            </w:div>
            <w:div w:id="218637446">
              <w:marLeft w:val="0"/>
              <w:marRight w:val="0"/>
              <w:marTop w:val="0"/>
              <w:marBottom w:val="0"/>
              <w:divBdr>
                <w:top w:val="none" w:sz="0" w:space="0" w:color="auto"/>
                <w:left w:val="none" w:sz="0" w:space="0" w:color="auto"/>
                <w:bottom w:val="none" w:sz="0" w:space="0" w:color="auto"/>
                <w:right w:val="none" w:sz="0" w:space="0" w:color="auto"/>
              </w:divBdr>
              <w:divsChild>
                <w:div w:id="1474567597">
                  <w:marLeft w:val="0"/>
                  <w:marRight w:val="0"/>
                  <w:marTop w:val="0"/>
                  <w:marBottom w:val="0"/>
                  <w:divBdr>
                    <w:top w:val="none" w:sz="0" w:space="0" w:color="auto"/>
                    <w:left w:val="none" w:sz="0" w:space="0" w:color="auto"/>
                    <w:bottom w:val="none" w:sz="0" w:space="0" w:color="auto"/>
                    <w:right w:val="none" w:sz="0" w:space="0" w:color="auto"/>
                  </w:divBdr>
                </w:div>
              </w:divsChild>
            </w:div>
            <w:div w:id="1916475046">
              <w:marLeft w:val="0"/>
              <w:marRight w:val="0"/>
              <w:marTop w:val="0"/>
              <w:marBottom w:val="0"/>
              <w:divBdr>
                <w:top w:val="none" w:sz="0" w:space="0" w:color="auto"/>
                <w:left w:val="none" w:sz="0" w:space="0" w:color="auto"/>
                <w:bottom w:val="none" w:sz="0" w:space="0" w:color="auto"/>
                <w:right w:val="none" w:sz="0" w:space="0" w:color="auto"/>
              </w:divBdr>
              <w:divsChild>
                <w:div w:id="826164782">
                  <w:marLeft w:val="0"/>
                  <w:marRight w:val="0"/>
                  <w:marTop w:val="0"/>
                  <w:marBottom w:val="0"/>
                  <w:divBdr>
                    <w:top w:val="none" w:sz="0" w:space="0" w:color="auto"/>
                    <w:left w:val="none" w:sz="0" w:space="0" w:color="auto"/>
                    <w:bottom w:val="none" w:sz="0" w:space="0" w:color="auto"/>
                    <w:right w:val="none" w:sz="0" w:space="0" w:color="auto"/>
                  </w:divBdr>
                </w:div>
              </w:divsChild>
            </w:div>
            <w:div w:id="1432045702">
              <w:marLeft w:val="0"/>
              <w:marRight w:val="0"/>
              <w:marTop w:val="0"/>
              <w:marBottom w:val="0"/>
              <w:divBdr>
                <w:top w:val="none" w:sz="0" w:space="0" w:color="auto"/>
                <w:left w:val="none" w:sz="0" w:space="0" w:color="auto"/>
                <w:bottom w:val="none" w:sz="0" w:space="0" w:color="auto"/>
                <w:right w:val="none" w:sz="0" w:space="0" w:color="auto"/>
              </w:divBdr>
              <w:divsChild>
                <w:div w:id="1686783887">
                  <w:marLeft w:val="0"/>
                  <w:marRight w:val="0"/>
                  <w:marTop w:val="0"/>
                  <w:marBottom w:val="0"/>
                  <w:divBdr>
                    <w:top w:val="none" w:sz="0" w:space="0" w:color="auto"/>
                    <w:left w:val="none" w:sz="0" w:space="0" w:color="auto"/>
                    <w:bottom w:val="none" w:sz="0" w:space="0" w:color="auto"/>
                    <w:right w:val="none" w:sz="0" w:space="0" w:color="auto"/>
                  </w:divBdr>
                </w:div>
              </w:divsChild>
            </w:div>
            <w:div w:id="1540822828">
              <w:marLeft w:val="0"/>
              <w:marRight w:val="0"/>
              <w:marTop w:val="0"/>
              <w:marBottom w:val="0"/>
              <w:divBdr>
                <w:top w:val="none" w:sz="0" w:space="0" w:color="auto"/>
                <w:left w:val="none" w:sz="0" w:space="0" w:color="auto"/>
                <w:bottom w:val="none" w:sz="0" w:space="0" w:color="auto"/>
                <w:right w:val="none" w:sz="0" w:space="0" w:color="auto"/>
              </w:divBdr>
              <w:divsChild>
                <w:div w:id="1522819071">
                  <w:marLeft w:val="0"/>
                  <w:marRight w:val="0"/>
                  <w:marTop w:val="0"/>
                  <w:marBottom w:val="0"/>
                  <w:divBdr>
                    <w:top w:val="none" w:sz="0" w:space="0" w:color="auto"/>
                    <w:left w:val="none" w:sz="0" w:space="0" w:color="auto"/>
                    <w:bottom w:val="none" w:sz="0" w:space="0" w:color="auto"/>
                    <w:right w:val="none" w:sz="0" w:space="0" w:color="auto"/>
                  </w:divBdr>
                </w:div>
              </w:divsChild>
            </w:div>
            <w:div w:id="865483460">
              <w:marLeft w:val="0"/>
              <w:marRight w:val="0"/>
              <w:marTop w:val="0"/>
              <w:marBottom w:val="0"/>
              <w:divBdr>
                <w:top w:val="none" w:sz="0" w:space="0" w:color="auto"/>
                <w:left w:val="none" w:sz="0" w:space="0" w:color="auto"/>
                <w:bottom w:val="none" w:sz="0" w:space="0" w:color="auto"/>
                <w:right w:val="none" w:sz="0" w:space="0" w:color="auto"/>
              </w:divBdr>
              <w:divsChild>
                <w:div w:id="29690452">
                  <w:marLeft w:val="0"/>
                  <w:marRight w:val="0"/>
                  <w:marTop w:val="0"/>
                  <w:marBottom w:val="0"/>
                  <w:divBdr>
                    <w:top w:val="none" w:sz="0" w:space="0" w:color="auto"/>
                    <w:left w:val="none" w:sz="0" w:space="0" w:color="auto"/>
                    <w:bottom w:val="none" w:sz="0" w:space="0" w:color="auto"/>
                    <w:right w:val="none" w:sz="0" w:space="0" w:color="auto"/>
                  </w:divBdr>
                </w:div>
              </w:divsChild>
            </w:div>
            <w:div w:id="1093626931">
              <w:marLeft w:val="0"/>
              <w:marRight w:val="0"/>
              <w:marTop w:val="0"/>
              <w:marBottom w:val="0"/>
              <w:divBdr>
                <w:top w:val="none" w:sz="0" w:space="0" w:color="auto"/>
                <w:left w:val="none" w:sz="0" w:space="0" w:color="auto"/>
                <w:bottom w:val="none" w:sz="0" w:space="0" w:color="auto"/>
                <w:right w:val="none" w:sz="0" w:space="0" w:color="auto"/>
              </w:divBdr>
              <w:divsChild>
                <w:div w:id="409281296">
                  <w:marLeft w:val="0"/>
                  <w:marRight w:val="0"/>
                  <w:marTop w:val="0"/>
                  <w:marBottom w:val="0"/>
                  <w:divBdr>
                    <w:top w:val="none" w:sz="0" w:space="0" w:color="auto"/>
                    <w:left w:val="none" w:sz="0" w:space="0" w:color="auto"/>
                    <w:bottom w:val="none" w:sz="0" w:space="0" w:color="auto"/>
                    <w:right w:val="none" w:sz="0" w:space="0" w:color="auto"/>
                  </w:divBdr>
                </w:div>
              </w:divsChild>
            </w:div>
            <w:div w:id="51388240">
              <w:marLeft w:val="0"/>
              <w:marRight w:val="0"/>
              <w:marTop w:val="0"/>
              <w:marBottom w:val="0"/>
              <w:divBdr>
                <w:top w:val="none" w:sz="0" w:space="0" w:color="auto"/>
                <w:left w:val="none" w:sz="0" w:space="0" w:color="auto"/>
                <w:bottom w:val="none" w:sz="0" w:space="0" w:color="auto"/>
                <w:right w:val="none" w:sz="0" w:space="0" w:color="auto"/>
              </w:divBdr>
              <w:divsChild>
                <w:div w:id="273365540">
                  <w:marLeft w:val="0"/>
                  <w:marRight w:val="0"/>
                  <w:marTop w:val="0"/>
                  <w:marBottom w:val="0"/>
                  <w:divBdr>
                    <w:top w:val="none" w:sz="0" w:space="0" w:color="auto"/>
                    <w:left w:val="none" w:sz="0" w:space="0" w:color="auto"/>
                    <w:bottom w:val="none" w:sz="0" w:space="0" w:color="auto"/>
                    <w:right w:val="none" w:sz="0" w:space="0" w:color="auto"/>
                  </w:divBdr>
                </w:div>
              </w:divsChild>
            </w:div>
            <w:div w:id="1697729958">
              <w:marLeft w:val="0"/>
              <w:marRight w:val="0"/>
              <w:marTop w:val="0"/>
              <w:marBottom w:val="0"/>
              <w:divBdr>
                <w:top w:val="none" w:sz="0" w:space="0" w:color="auto"/>
                <w:left w:val="none" w:sz="0" w:space="0" w:color="auto"/>
                <w:bottom w:val="none" w:sz="0" w:space="0" w:color="auto"/>
                <w:right w:val="none" w:sz="0" w:space="0" w:color="auto"/>
              </w:divBdr>
              <w:divsChild>
                <w:div w:id="1088816438">
                  <w:marLeft w:val="0"/>
                  <w:marRight w:val="0"/>
                  <w:marTop w:val="0"/>
                  <w:marBottom w:val="0"/>
                  <w:divBdr>
                    <w:top w:val="none" w:sz="0" w:space="0" w:color="auto"/>
                    <w:left w:val="none" w:sz="0" w:space="0" w:color="auto"/>
                    <w:bottom w:val="none" w:sz="0" w:space="0" w:color="auto"/>
                    <w:right w:val="none" w:sz="0" w:space="0" w:color="auto"/>
                  </w:divBdr>
                </w:div>
              </w:divsChild>
            </w:div>
            <w:div w:id="1080181378">
              <w:marLeft w:val="0"/>
              <w:marRight w:val="0"/>
              <w:marTop w:val="0"/>
              <w:marBottom w:val="0"/>
              <w:divBdr>
                <w:top w:val="none" w:sz="0" w:space="0" w:color="auto"/>
                <w:left w:val="none" w:sz="0" w:space="0" w:color="auto"/>
                <w:bottom w:val="none" w:sz="0" w:space="0" w:color="auto"/>
                <w:right w:val="none" w:sz="0" w:space="0" w:color="auto"/>
              </w:divBdr>
              <w:divsChild>
                <w:div w:id="92826810">
                  <w:marLeft w:val="0"/>
                  <w:marRight w:val="0"/>
                  <w:marTop w:val="0"/>
                  <w:marBottom w:val="0"/>
                  <w:divBdr>
                    <w:top w:val="none" w:sz="0" w:space="0" w:color="auto"/>
                    <w:left w:val="none" w:sz="0" w:space="0" w:color="auto"/>
                    <w:bottom w:val="none" w:sz="0" w:space="0" w:color="auto"/>
                    <w:right w:val="none" w:sz="0" w:space="0" w:color="auto"/>
                  </w:divBdr>
                </w:div>
              </w:divsChild>
            </w:div>
            <w:div w:id="1372456002">
              <w:marLeft w:val="0"/>
              <w:marRight w:val="0"/>
              <w:marTop w:val="0"/>
              <w:marBottom w:val="0"/>
              <w:divBdr>
                <w:top w:val="none" w:sz="0" w:space="0" w:color="auto"/>
                <w:left w:val="none" w:sz="0" w:space="0" w:color="auto"/>
                <w:bottom w:val="none" w:sz="0" w:space="0" w:color="auto"/>
                <w:right w:val="none" w:sz="0" w:space="0" w:color="auto"/>
              </w:divBdr>
              <w:divsChild>
                <w:div w:id="168758091">
                  <w:marLeft w:val="0"/>
                  <w:marRight w:val="0"/>
                  <w:marTop w:val="0"/>
                  <w:marBottom w:val="0"/>
                  <w:divBdr>
                    <w:top w:val="none" w:sz="0" w:space="0" w:color="auto"/>
                    <w:left w:val="none" w:sz="0" w:space="0" w:color="auto"/>
                    <w:bottom w:val="none" w:sz="0" w:space="0" w:color="auto"/>
                    <w:right w:val="none" w:sz="0" w:space="0" w:color="auto"/>
                  </w:divBdr>
                </w:div>
              </w:divsChild>
            </w:div>
            <w:div w:id="1841775529">
              <w:marLeft w:val="0"/>
              <w:marRight w:val="0"/>
              <w:marTop w:val="0"/>
              <w:marBottom w:val="0"/>
              <w:divBdr>
                <w:top w:val="none" w:sz="0" w:space="0" w:color="auto"/>
                <w:left w:val="none" w:sz="0" w:space="0" w:color="auto"/>
                <w:bottom w:val="none" w:sz="0" w:space="0" w:color="auto"/>
                <w:right w:val="none" w:sz="0" w:space="0" w:color="auto"/>
              </w:divBdr>
              <w:divsChild>
                <w:div w:id="1875650175">
                  <w:marLeft w:val="0"/>
                  <w:marRight w:val="0"/>
                  <w:marTop w:val="0"/>
                  <w:marBottom w:val="0"/>
                  <w:divBdr>
                    <w:top w:val="none" w:sz="0" w:space="0" w:color="auto"/>
                    <w:left w:val="none" w:sz="0" w:space="0" w:color="auto"/>
                    <w:bottom w:val="none" w:sz="0" w:space="0" w:color="auto"/>
                    <w:right w:val="none" w:sz="0" w:space="0" w:color="auto"/>
                  </w:divBdr>
                </w:div>
              </w:divsChild>
            </w:div>
            <w:div w:id="299502881">
              <w:marLeft w:val="0"/>
              <w:marRight w:val="0"/>
              <w:marTop w:val="0"/>
              <w:marBottom w:val="0"/>
              <w:divBdr>
                <w:top w:val="none" w:sz="0" w:space="0" w:color="auto"/>
                <w:left w:val="none" w:sz="0" w:space="0" w:color="auto"/>
                <w:bottom w:val="none" w:sz="0" w:space="0" w:color="auto"/>
                <w:right w:val="none" w:sz="0" w:space="0" w:color="auto"/>
              </w:divBdr>
              <w:divsChild>
                <w:div w:id="1099520834">
                  <w:marLeft w:val="0"/>
                  <w:marRight w:val="0"/>
                  <w:marTop w:val="0"/>
                  <w:marBottom w:val="0"/>
                  <w:divBdr>
                    <w:top w:val="none" w:sz="0" w:space="0" w:color="auto"/>
                    <w:left w:val="none" w:sz="0" w:space="0" w:color="auto"/>
                    <w:bottom w:val="none" w:sz="0" w:space="0" w:color="auto"/>
                    <w:right w:val="none" w:sz="0" w:space="0" w:color="auto"/>
                  </w:divBdr>
                </w:div>
              </w:divsChild>
            </w:div>
            <w:div w:id="210189863">
              <w:marLeft w:val="0"/>
              <w:marRight w:val="0"/>
              <w:marTop w:val="0"/>
              <w:marBottom w:val="0"/>
              <w:divBdr>
                <w:top w:val="none" w:sz="0" w:space="0" w:color="auto"/>
                <w:left w:val="none" w:sz="0" w:space="0" w:color="auto"/>
                <w:bottom w:val="none" w:sz="0" w:space="0" w:color="auto"/>
                <w:right w:val="none" w:sz="0" w:space="0" w:color="auto"/>
              </w:divBdr>
              <w:divsChild>
                <w:div w:id="820460522">
                  <w:marLeft w:val="0"/>
                  <w:marRight w:val="0"/>
                  <w:marTop w:val="0"/>
                  <w:marBottom w:val="0"/>
                  <w:divBdr>
                    <w:top w:val="none" w:sz="0" w:space="0" w:color="auto"/>
                    <w:left w:val="none" w:sz="0" w:space="0" w:color="auto"/>
                    <w:bottom w:val="none" w:sz="0" w:space="0" w:color="auto"/>
                    <w:right w:val="none" w:sz="0" w:space="0" w:color="auto"/>
                  </w:divBdr>
                </w:div>
              </w:divsChild>
            </w:div>
            <w:div w:id="1388185560">
              <w:marLeft w:val="0"/>
              <w:marRight w:val="0"/>
              <w:marTop w:val="0"/>
              <w:marBottom w:val="0"/>
              <w:divBdr>
                <w:top w:val="none" w:sz="0" w:space="0" w:color="auto"/>
                <w:left w:val="none" w:sz="0" w:space="0" w:color="auto"/>
                <w:bottom w:val="none" w:sz="0" w:space="0" w:color="auto"/>
                <w:right w:val="none" w:sz="0" w:space="0" w:color="auto"/>
              </w:divBdr>
              <w:divsChild>
                <w:div w:id="2048407468">
                  <w:marLeft w:val="0"/>
                  <w:marRight w:val="0"/>
                  <w:marTop w:val="0"/>
                  <w:marBottom w:val="0"/>
                  <w:divBdr>
                    <w:top w:val="none" w:sz="0" w:space="0" w:color="auto"/>
                    <w:left w:val="none" w:sz="0" w:space="0" w:color="auto"/>
                    <w:bottom w:val="none" w:sz="0" w:space="0" w:color="auto"/>
                    <w:right w:val="none" w:sz="0" w:space="0" w:color="auto"/>
                  </w:divBdr>
                </w:div>
              </w:divsChild>
            </w:div>
            <w:div w:id="1966231707">
              <w:marLeft w:val="0"/>
              <w:marRight w:val="0"/>
              <w:marTop w:val="0"/>
              <w:marBottom w:val="0"/>
              <w:divBdr>
                <w:top w:val="none" w:sz="0" w:space="0" w:color="auto"/>
                <w:left w:val="none" w:sz="0" w:space="0" w:color="auto"/>
                <w:bottom w:val="none" w:sz="0" w:space="0" w:color="auto"/>
                <w:right w:val="none" w:sz="0" w:space="0" w:color="auto"/>
              </w:divBdr>
              <w:divsChild>
                <w:div w:id="1775317862">
                  <w:marLeft w:val="0"/>
                  <w:marRight w:val="0"/>
                  <w:marTop w:val="0"/>
                  <w:marBottom w:val="0"/>
                  <w:divBdr>
                    <w:top w:val="none" w:sz="0" w:space="0" w:color="auto"/>
                    <w:left w:val="none" w:sz="0" w:space="0" w:color="auto"/>
                    <w:bottom w:val="none" w:sz="0" w:space="0" w:color="auto"/>
                    <w:right w:val="none" w:sz="0" w:space="0" w:color="auto"/>
                  </w:divBdr>
                </w:div>
              </w:divsChild>
            </w:div>
            <w:div w:id="1359038786">
              <w:marLeft w:val="0"/>
              <w:marRight w:val="0"/>
              <w:marTop w:val="0"/>
              <w:marBottom w:val="0"/>
              <w:divBdr>
                <w:top w:val="none" w:sz="0" w:space="0" w:color="auto"/>
                <w:left w:val="none" w:sz="0" w:space="0" w:color="auto"/>
                <w:bottom w:val="none" w:sz="0" w:space="0" w:color="auto"/>
                <w:right w:val="none" w:sz="0" w:space="0" w:color="auto"/>
              </w:divBdr>
              <w:divsChild>
                <w:div w:id="1648901446">
                  <w:marLeft w:val="0"/>
                  <w:marRight w:val="0"/>
                  <w:marTop w:val="0"/>
                  <w:marBottom w:val="0"/>
                  <w:divBdr>
                    <w:top w:val="none" w:sz="0" w:space="0" w:color="auto"/>
                    <w:left w:val="none" w:sz="0" w:space="0" w:color="auto"/>
                    <w:bottom w:val="none" w:sz="0" w:space="0" w:color="auto"/>
                    <w:right w:val="none" w:sz="0" w:space="0" w:color="auto"/>
                  </w:divBdr>
                </w:div>
              </w:divsChild>
            </w:div>
            <w:div w:id="1551649836">
              <w:marLeft w:val="0"/>
              <w:marRight w:val="0"/>
              <w:marTop w:val="0"/>
              <w:marBottom w:val="0"/>
              <w:divBdr>
                <w:top w:val="none" w:sz="0" w:space="0" w:color="auto"/>
                <w:left w:val="none" w:sz="0" w:space="0" w:color="auto"/>
                <w:bottom w:val="none" w:sz="0" w:space="0" w:color="auto"/>
                <w:right w:val="none" w:sz="0" w:space="0" w:color="auto"/>
              </w:divBdr>
              <w:divsChild>
                <w:div w:id="421338046">
                  <w:marLeft w:val="0"/>
                  <w:marRight w:val="0"/>
                  <w:marTop w:val="0"/>
                  <w:marBottom w:val="0"/>
                  <w:divBdr>
                    <w:top w:val="none" w:sz="0" w:space="0" w:color="auto"/>
                    <w:left w:val="none" w:sz="0" w:space="0" w:color="auto"/>
                    <w:bottom w:val="none" w:sz="0" w:space="0" w:color="auto"/>
                    <w:right w:val="none" w:sz="0" w:space="0" w:color="auto"/>
                  </w:divBdr>
                </w:div>
              </w:divsChild>
            </w:div>
            <w:div w:id="2102337111">
              <w:marLeft w:val="0"/>
              <w:marRight w:val="0"/>
              <w:marTop w:val="0"/>
              <w:marBottom w:val="0"/>
              <w:divBdr>
                <w:top w:val="none" w:sz="0" w:space="0" w:color="auto"/>
                <w:left w:val="none" w:sz="0" w:space="0" w:color="auto"/>
                <w:bottom w:val="none" w:sz="0" w:space="0" w:color="auto"/>
                <w:right w:val="none" w:sz="0" w:space="0" w:color="auto"/>
              </w:divBdr>
              <w:divsChild>
                <w:div w:id="1296374475">
                  <w:marLeft w:val="0"/>
                  <w:marRight w:val="0"/>
                  <w:marTop w:val="0"/>
                  <w:marBottom w:val="0"/>
                  <w:divBdr>
                    <w:top w:val="none" w:sz="0" w:space="0" w:color="auto"/>
                    <w:left w:val="none" w:sz="0" w:space="0" w:color="auto"/>
                    <w:bottom w:val="none" w:sz="0" w:space="0" w:color="auto"/>
                    <w:right w:val="none" w:sz="0" w:space="0" w:color="auto"/>
                  </w:divBdr>
                </w:div>
              </w:divsChild>
            </w:div>
            <w:div w:id="1781217606">
              <w:marLeft w:val="0"/>
              <w:marRight w:val="0"/>
              <w:marTop w:val="0"/>
              <w:marBottom w:val="0"/>
              <w:divBdr>
                <w:top w:val="none" w:sz="0" w:space="0" w:color="auto"/>
                <w:left w:val="none" w:sz="0" w:space="0" w:color="auto"/>
                <w:bottom w:val="none" w:sz="0" w:space="0" w:color="auto"/>
                <w:right w:val="none" w:sz="0" w:space="0" w:color="auto"/>
              </w:divBdr>
              <w:divsChild>
                <w:div w:id="1874003524">
                  <w:marLeft w:val="0"/>
                  <w:marRight w:val="0"/>
                  <w:marTop w:val="0"/>
                  <w:marBottom w:val="0"/>
                  <w:divBdr>
                    <w:top w:val="none" w:sz="0" w:space="0" w:color="auto"/>
                    <w:left w:val="none" w:sz="0" w:space="0" w:color="auto"/>
                    <w:bottom w:val="none" w:sz="0" w:space="0" w:color="auto"/>
                    <w:right w:val="none" w:sz="0" w:space="0" w:color="auto"/>
                  </w:divBdr>
                </w:div>
              </w:divsChild>
            </w:div>
            <w:div w:id="37366769">
              <w:marLeft w:val="0"/>
              <w:marRight w:val="0"/>
              <w:marTop w:val="0"/>
              <w:marBottom w:val="0"/>
              <w:divBdr>
                <w:top w:val="none" w:sz="0" w:space="0" w:color="auto"/>
                <w:left w:val="none" w:sz="0" w:space="0" w:color="auto"/>
                <w:bottom w:val="none" w:sz="0" w:space="0" w:color="auto"/>
                <w:right w:val="none" w:sz="0" w:space="0" w:color="auto"/>
              </w:divBdr>
              <w:divsChild>
                <w:div w:id="1246766900">
                  <w:marLeft w:val="0"/>
                  <w:marRight w:val="0"/>
                  <w:marTop w:val="0"/>
                  <w:marBottom w:val="0"/>
                  <w:divBdr>
                    <w:top w:val="none" w:sz="0" w:space="0" w:color="auto"/>
                    <w:left w:val="none" w:sz="0" w:space="0" w:color="auto"/>
                    <w:bottom w:val="none" w:sz="0" w:space="0" w:color="auto"/>
                    <w:right w:val="none" w:sz="0" w:space="0" w:color="auto"/>
                  </w:divBdr>
                </w:div>
              </w:divsChild>
            </w:div>
            <w:div w:id="885486544">
              <w:marLeft w:val="0"/>
              <w:marRight w:val="0"/>
              <w:marTop w:val="0"/>
              <w:marBottom w:val="0"/>
              <w:divBdr>
                <w:top w:val="none" w:sz="0" w:space="0" w:color="auto"/>
                <w:left w:val="none" w:sz="0" w:space="0" w:color="auto"/>
                <w:bottom w:val="none" w:sz="0" w:space="0" w:color="auto"/>
                <w:right w:val="none" w:sz="0" w:space="0" w:color="auto"/>
              </w:divBdr>
              <w:divsChild>
                <w:div w:id="1299601976">
                  <w:marLeft w:val="0"/>
                  <w:marRight w:val="0"/>
                  <w:marTop w:val="0"/>
                  <w:marBottom w:val="0"/>
                  <w:divBdr>
                    <w:top w:val="none" w:sz="0" w:space="0" w:color="auto"/>
                    <w:left w:val="none" w:sz="0" w:space="0" w:color="auto"/>
                    <w:bottom w:val="none" w:sz="0" w:space="0" w:color="auto"/>
                    <w:right w:val="none" w:sz="0" w:space="0" w:color="auto"/>
                  </w:divBdr>
                </w:div>
              </w:divsChild>
            </w:div>
            <w:div w:id="1588072565">
              <w:marLeft w:val="0"/>
              <w:marRight w:val="0"/>
              <w:marTop w:val="0"/>
              <w:marBottom w:val="0"/>
              <w:divBdr>
                <w:top w:val="none" w:sz="0" w:space="0" w:color="auto"/>
                <w:left w:val="none" w:sz="0" w:space="0" w:color="auto"/>
                <w:bottom w:val="none" w:sz="0" w:space="0" w:color="auto"/>
                <w:right w:val="none" w:sz="0" w:space="0" w:color="auto"/>
              </w:divBdr>
              <w:divsChild>
                <w:div w:id="212423425">
                  <w:marLeft w:val="0"/>
                  <w:marRight w:val="0"/>
                  <w:marTop w:val="0"/>
                  <w:marBottom w:val="0"/>
                  <w:divBdr>
                    <w:top w:val="none" w:sz="0" w:space="0" w:color="auto"/>
                    <w:left w:val="none" w:sz="0" w:space="0" w:color="auto"/>
                    <w:bottom w:val="none" w:sz="0" w:space="0" w:color="auto"/>
                    <w:right w:val="none" w:sz="0" w:space="0" w:color="auto"/>
                  </w:divBdr>
                </w:div>
              </w:divsChild>
            </w:div>
            <w:div w:id="1252399107">
              <w:marLeft w:val="0"/>
              <w:marRight w:val="0"/>
              <w:marTop w:val="0"/>
              <w:marBottom w:val="0"/>
              <w:divBdr>
                <w:top w:val="none" w:sz="0" w:space="0" w:color="auto"/>
                <w:left w:val="none" w:sz="0" w:space="0" w:color="auto"/>
                <w:bottom w:val="none" w:sz="0" w:space="0" w:color="auto"/>
                <w:right w:val="none" w:sz="0" w:space="0" w:color="auto"/>
              </w:divBdr>
              <w:divsChild>
                <w:div w:id="1763336674">
                  <w:marLeft w:val="0"/>
                  <w:marRight w:val="0"/>
                  <w:marTop w:val="0"/>
                  <w:marBottom w:val="0"/>
                  <w:divBdr>
                    <w:top w:val="none" w:sz="0" w:space="0" w:color="auto"/>
                    <w:left w:val="none" w:sz="0" w:space="0" w:color="auto"/>
                    <w:bottom w:val="none" w:sz="0" w:space="0" w:color="auto"/>
                    <w:right w:val="none" w:sz="0" w:space="0" w:color="auto"/>
                  </w:divBdr>
                </w:div>
              </w:divsChild>
            </w:div>
            <w:div w:id="1953240147">
              <w:marLeft w:val="0"/>
              <w:marRight w:val="0"/>
              <w:marTop w:val="0"/>
              <w:marBottom w:val="0"/>
              <w:divBdr>
                <w:top w:val="none" w:sz="0" w:space="0" w:color="auto"/>
                <w:left w:val="none" w:sz="0" w:space="0" w:color="auto"/>
                <w:bottom w:val="none" w:sz="0" w:space="0" w:color="auto"/>
                <w:right w:val="none" w:sz="0" w:space="0" w:color="auto"/>
              </w:divBdr>
              <w:divsChild>
                <w:div w:id="727191873">
                  <w:marLeft w:val="0"/>
                  <w:marRight w:val="0"/>
                  <w:marTop w:val="0"/>
                  <w:marBottom w:val="0"/>
                  <w:divBdr>
                    <w:top w:val="none" w:sz="0" w:space="0" w:color="auto"/>
                    <w:left w:val="none" w:sz="0" w:space="0" w:color="auto"/>
                    <w:bottom w:val="none" w:sz="0" w:space="0" w:color="auto"/>
                    <w:right w:val="none" w:sz="0" w:space="0" w:color="auto"/>
                  </w:divBdr>
                </w:div>
              </w:divsChild>
            </w:div>
            <w:div w:id="463886523">
              <w:marLeft w:val="0"/>
              <w:marRight w:val="0"/>
              <w:marTop w:val="0"/>
              <w:marBottom w:val="0"/>
              <w:divBdr>
                <w:top w:val="none" w:sz="0" w:space="0" w:color="auto"/>
                <w:left w:val="none" w:sz="0" w:space="0" w:color="auto"/>
                <w:bottom w:val="none" w:sz="0" w:space="0" w:color="auto"/>
                <w:right w:val="none" w:sz="0" w:space="0" w:color="auto"/>
              </w:divBdr>
              <w:divsChild>
                <w:div w:id="1051923762">
                  <w:marLeft w:val="0"/>
                  <w:marRight w:val="0"/>
                  <w:marTop w:val="0"/>
                  <w:marBottom w:val="0"/>
                  <w:divBdr>
                    <w:top w:val="none" w:sz="0" w:space="0" w:color="auto"/>
                    <w:left w:val="none" w:sz="0" w:space="0" w:color="auto"/>
                    <w:bottom w:val="none" w:sz="0" w:space="0" w:color="auto"/>
                    <w:right w:val="none" w:sz="0" w:space="0" w:color="auto"/>
                  </w:divBdr>
                </w:div>
              </w:divsChild>
            </w:div>
            <w:div w:id="1114252390">
              <w:marLeft w:val="0"/>
              <w:marRight w:val="0"/>
              <w:marTop w:val="0"/>
              <w:marBottom w:val="0"/>
              <w:divBdr>
                <w:top w:val="none" w:sz="0" w:space="0" w:color="auto"/>
                <w:left w:val="none" w:sz="0" w:space="0" w:color="auto"/>
                <w:bottom w:val="none" w:sz="0" w:space="0" w:color="auto"/>
                <w:right w:val="none" w:sz="0" w:space="0" w:color="auto"/>
              </w:divBdr>
              <w:divsChild>
                <w:div w:id="663356495">
                  <w:marLeft w:val="0"/>
                  <w:marRight w:val="0"/>
                  <w:marTop w:val="0"/>
                  <w:marBottom w:val="0"/>
                  <w:divBdr>
                    <w:top w:val="none" w:sz="0" w:space="0" w:color="auto"/>
                    <w:left w:val="none" w:sz="0" w:space="0" w:color="auto"/>
                    <w:bottom w:val="none" w:sz="0" w:space="0" w:color="auto"/>
                    <w:right w:val="none" w:sz="0" w:space="0" w:color="auto"/>
                  </w:divBdr>
                </w:div>
              </w:divsChild>
            </w:div>
            <w:div w:id="1651638705">
              <w:marLeft w:val="0"/>
              <w:marRight w:val="0"/>
              <w:marTop w:val="0"/>
              <w:marBottom w:val="0"/>
              <w:divBdr>
                <w:top w:val="none" w:sz="0" w:space="0" w:color="auto"/>
                <w:left w:val="none" w:sz="0" w:space="0" w:color="auto"/>
                <w:bottom w:val="none" w:sz="0" w:space="0" w:color="auto"/>
                <w:right w:val="none" w:sz="0" w:space="0" w:color="auto"/>
              </w:divBdr>
              <w:divsChild>
                <w:div w:id="1982228790">
                  <w:marLeft w:val="0"/>
                  <w:marRight w:val="0"/>
                  <w:marTop w:val="0"/>
                  <w:marBottom w:val="0"/>
                  <w:divBdr>
                    <w:top w:val="none" w:sz="0" w:space="0" w:color="auto"/>
                    <w:left w:val="none" w:sz="0" w:space="0" w:color="auto"/>
                    <w:bottom w:val="none" w:sz="0" w:space="0" w:color="auto"/>
                    <w:right w:val="none" w:sz="0" w:space="0" w:color="auto"/>
                  </w:divBdr>
                </w:div>
              </w:divsChild>
            </w:div>
            <w:div w:id="920522784">
              <w:marLeft w:val="0"/>
              <w:marRight w:val="0"/>
              <w:marTop w:val="0"/>
              <w:marBottom w:val="0"/>
              <w:divBdr>
                <w:top w:val="none" w:sz="0" w:space="0" w:color="auto"/>
                <w:left w:val="none" w:sz="0" w:space="0" w:color="auto"/>
                <w:bottom w:val="none" w:sz="0" w:space="0" w:color="auto"/>
                <w:right w:val="none" w:sz="0" w:space="0" w:color="auto"/>
              </w:divBdr>
              <w:divsChild>
                <w:div w:id="1866941309">
                  <w:marLeft w:val="0"/>
                  <w:marRight w:val="0"/>
                  <w:marTop w:val="0"/>
                  <w:marBottom w:val="0"/>
                  <w:divBdr>
                    <w:top w:val="none" w:sz="0" w:space="0" w:color="auto"/>
                    <w:left w:val="none" w:sz="0" w:space="0" w:color="auto"/>
                    <w:bottom w:val="none" w:sz="0" w:space="0" w:color="auto"/>
                    <w:right w:val="none" w:sz="0" w:space="0" w:color="auto"/>
                  </w:divBdr>
                </w:div>
              </w:divsChild>
            </w:div>
            <w:div w:id="30961475">
              <w:marLeft w:val="0"/>
              <w:marRight w:val="0"/>
              <w:marTop w:val="0"/>
              <w:marBottom w:val="0"/>
              <w:divBdr>
                <w:top w:val="none" w:sz="0" w:space="0" w:color="auto"/>
                <w:left w:val="none" w:sz="0" w:space="0" w:color="auto"/>
                <w:bottom w:val="none" w:sz="0" w:space="0" w:color="auto"/>
                <w:right w:val="none" w:sz="0" w:space="0" w:color="auto"/>
              </w:divBdr>
              <w:divsChild>
                <w:div w:id="973369205">
                  <w:marLeft w:val="0"/>
                  <w:marRight w:val="0"/>
                  <w:marTop w:val="0"/>
                  <w:marBottom w:val="0"/>
                  <w:divBdr>
                    <w:top w:val="none" w:sz="0" w:space="0" w:color="auto"/>
                    <w:left w:val="none" w:sz="0" w:space="0" w:color="auto"/>
                    <w:bottom w:val="none" w:sz="0" w:space="0" w:color="auto"/>
                    <w:right w:val="none" w:sz="0" w:space="0" w:color="auto"/>
                  </w:divBdr>
                </w:div>
              </w:divsChild>
            </w:div>
            <w:div w:id="2103448380">
              <w:marLeft w:val="0"/>
              <w:marRight w:val="0"/>
              <w:marTop w:val="0"/>
              <w:marBottom w:val="0"/>
              <w:divBdr>
                <w:top w:val="none" w:sz="0" w:space="0" w:color="auto"/>
                <w:left w:val="none" w:sz="0" w:space="0" w:color="auto"/>
                <w:bottom w:val="none" w:sz="0" w:space="0" w:color="auto"/>
                <w:right w:val="none" w:sz="0" w:space="0" w:color="auto"/>
              </w:divBdr>
              <w:divsChild>
                <w:div w:id="112680046">
                  <w:marLeft w:val="0"/>
                  <w:marRight w:val="0"/>
                  <w:marTop w:val="0"/>
                  <w:marBottom w:val="0"/>
                  <w:divBdr>
                    <w:top w:val="none" w:sz="0" w:space="0" w:color="auto"/>
                    <w:left w:val="none" w:sz="0" w:space="0" w:color="auto"/>
                    <w:bottom w:val="none" w:sz="0" w:space="0" w:color="auto"/>
                    <w:right w:val="none" w:sz="0" w:space="0" w:color="auto"/>
                  </w:divBdr>
                </w:div>
              </w:divsChild>
            </w:div>
            <w:div w:id="149296520">
              <w:marLeft w:val="0"/>
              <w:marRight w:val="0"/>
              <w:marTop w:val="0"/>
              <w:marBottom w:val="0"/>
              <w:divBdr>
                <w:top w:val="none" w:sz="0" w:space="0" w:color="auto"/>
                <w:left w:val="none" w:sz="0" w:space="0" w:color="auto"/>
                <w:bottom w:val="none" w:sz="0" w:space="0" w:color="auto"/>
                <w:right w:val="none" w:sz="0" w:space="0" w:color="auto"/>
              </w:divBdr>
              <w:divsChild>
                <w:div w:id="1891073456">
                  <w:marLeft w:val="0"/>
                  <w:marRight w:val="0"/>
                  <w:marTop w:val="0"/>
                  <w:marBottom w:val="0"/>
                  <w:divBdr>
                    <w:top w:val="none" w:sz="0" w:space="0" w:color="auto"/>
                    <w:left w:val="none" w:sz="0" w:space="0" w:color="auto"/>
                    <w:bottom w:val="none" w:sz="0" w:space="0" w:color="auto"/>
                    <w:right w:val="none" w:sz="0" w:space="0" w:color="auto"/>
                  </w:divBdr>
                </w:div>
              </w:divsChild>
            </w:div>
            <w:div w:id="239751130">
              <w:marLeft w:val="0"/>
              <w:marRight w:val="0"/>
              <w:marTop w:val="0"/>
              <w:marBottom w:val="0"/>
              <w:divBdr>
                <w:top w:val="none" w:sz="0" w:space="0" w:color="auto"/>
                <w:left w:val="none" w:sz="0" w:space="0" w:color="auto"/>
                <w:bottom w:val="none" w:sz="0" w:space="0" w:color="auto"/>
                <w:right w:val="none" w:sz="0" w:space="0" w:color="auto"/>
              </w:divBdr>
              <w:divsChild>
                <w:div w:id="476185871">
                  <w:marLeft w:val="0"/>
                  <w:marRight w:val="0"/>
                  <w:marTop w:val="0"/>
                  <w:marBottom w:val="0"/>
                  <w:divBdr>
                    <w:top w:val="none" w:sz="0" w:space="0" w:color="auto"/>
                    <w:left w:val="none" w:sz="0" w:space="0" w:color="auto"/>
                    <w:bottom w:val="none" w:sz="0" w:space="0" w:color="auto"/>
                    <w:right w:val="none" w:sz="0" w:space="0" w:color="auto"/>
                  </w:divBdr>
                </w:div>
              </w:divsChild>
            </w:div>
            <w:div w:id="1909535032">
              <w:marLeft w:val="0"/>
              <w:marRight w:val="0"/>
              <w:marTop w:val="0"/>
              <w:marBottom w:val="0"/>
              <w:divBdr>
                <w:top w:val="none" w:sz="0" w:space="0" w:color="auto"/>
                <w:left w:val="none" w:sz="0" w:space="0" w:color="auto"/>
                <w:bottom w:val="none" w:sz="0" w:space="0" w:color="auto"/>
                <w:right w:val="none" w:sz="0" w:space="0" w:color="auto"/>
              </w:divBdr>
              <w:divsChild>
                <w:div w:id="1792550998">
                  <w:marLeft w:val="0"/>
                  <w:marRight w:val="0"/>
                  <w:marTop w:val="0"/>
                  <w:marBottom w:val="0"/>
                  <w:divBdr>
                    <w:top w:val="none" w:sz="0" w:space="0" w:color="auto"/>
                    <w:left w:val="none" w:sz="0" w:space="0" w:color="auto"/>
                    <w:bottom w:val="none" w:sz="0" w:space="0" w:color="auto"/>
                    <w:right w:val="none" w:sz="0" w:space="0" w:color="auto"/>
                  </w:divBdr>
                </w:div>
              </w:divsChild>
            </w:div>
            <w:div w:id="1359701140">
              <w:marLeft w:val="0"/>
              <w:marRight w:val="0"/>
              <w:marTop w:val="0"/>
              <w:marBottom w:val="0"/>
              <w:divBdr>
                <w:top w:val="none" w:sz="0" w:space="0" w:color="auto"/>
                <w:left w:val="none" w:sz="0" w:space="0" w:color="auto"/>
                <w:bottom w:val="none" w:sz="0" w:space="0" w:color="auto"/>
                <w:right w:val="none" w:sz="0" w:space="0" w:color="auto"/>
              </w:divBdr>
              <w:divsChild>
                <w:div w:id="988823785">
                  <w:marLeft w:val="0"/>
                  <w:marRight w:val="0"/>
                  <w:marTop w:val="0"/>
                  <w:marBottom w:val="0"/>
                  <w:divBdr>
                    <w:top w:val="none" w:sz="0" w:space="0" w:color="auto"/>
                    <w:left w:val="none" w:sz="0" w:space="0" w:color="auto"/>
                    <w:bottom w:val="none" w:sz="0" w:space="0" w:color="auto"/>
                    <w:right w:val="none" w:sz="0" w:space="0" w:color="auto"/>
                  </w:divBdr>
                </w:div>
              </w:divsChild>
            </w:div>
            <w:div w:id="753278931">
              <w:marLeft w:val="0"/>
              <w:marRight w:val="0"/>
              <w:marTop w:val="0"/>
              <w:marBottom w:val="0"/>
              <w:divBdr>
                <w:top w:val="none" w:sz="0" w:space="0" w:color="auto"/>
                <w:left w:val="none" w:sz="0" w:space="0" w:color="auto"/>
                <w:bottom w:val="none" w:sz="0" w:space="0" w:color="auto"/>
                <w:right w:val="none" w:sz="0" w:space="0" w:color="auto"/>
              </w:divBdr>
              <w:divsChild>
                <w:div w:id="736364539">
                  <w:marLeft w:val="0"/>
                  <w:marRight w:val="0"/>
                  <w:marTop w:val="0"/>
                  <w:marBottom w:val="0"/>
                  <w:divBdr>
                    <w:top w:val="none" w:sz="0" w:space="0" w:color="auto"/>
                    <w:left w:val="none" w:sz="0" w:space="0" w:color="auto"/>
                    <w:bottom w:val="none" w:sz="0" w:space="0" w:color="auto"/>
                    <w:right w:val="none" w:sz="0" w:space="0" w:color="auto"/>
                  </w:divBdr>
                </w:div>
              </w:divsChild>
            </w:div>
            <w:div w:id="305404707">
              <w:marLeft w:val="0"/>
              <w:marRight w:val="0"/>
              <w:marTop w:val="0"/>
              <w:marBottom w:val="0"/>
              <w:divBdr>
                <w:top w:val="none" w:sz="0" w:space="0" w:color="auto"/>
                <w:left w:val="none" w:sz="0" w:space="0" w:color="auto"/>
                <w:bottom w:val="none" w:sz="0" w:space="0" w:color="auto"/>
                <w:right w:val="none" w:sz="0" w:space="0" w:color="auto"/>
              </w:divBdr>
              <w:divsChild>
                <w:div w:id="1982341526">
                  <w:marLeft w:val="0"/>
                  <w:marRight w:val="0"/>
                  <w:marTop w:val="0"/>
                  <w:marBottom w:val="0"/>
                  <w:divBdr>
                    <w:top w:val="none" w:sz="0" w:space="0" w:color="auto"/>
                    <w:left w:val="none" w:sz="0" w:space="0" w:color="auto"/>
                    <w:bottom w:val="none" w:sz="0" w:space="0" w:color="auto"/>
                    <w:right w:val="none" w:sz="0" w:space="0" w:color="auto"/>
                  </w:divBdr>
                </w:div>
              </w:divsChild>
            </w:div>
            <w:div w:id="238248560">
              <w:marLeft w:val="0"/>
              <w:marRight w:val="0"/>
              <w:marTop w:val="0"/>
              <w:marBottom w:val="0"/>
              <w:divBdr>
                <w:top w:val="none" w:sz="0" w:space="0" w:color="auto"/>
                <w:left w:val="none" w:sz="0" w:space="0" w:color="auto"/>
                <w:bottom w:val="none" w:sz="0" w:space="0" w:color="auto"/>
                <w:right w:val="none" w:sz="0" w:space="0" w:color="auto"/>
              </w:divBdr>
              <w:divsChild>
                <w:div w:id="575240121">
                  <w:marLeft w:val="0"/>
                  <w:marRight w:val="0"/>
                  <w:marTop w:val="0"/>
                  <w:marBottom w:val="0"/>
                  <w:divBdr>
                    <w:top w:val="none" w:sz="0" w:space="0" w:color="auto"/>
                    <w:left w:val="none" w:sz="0" w:space="0" w:color="auto"/>
                    <w:bottom w:val="none" w:sz="0" w:space="0" w:color="auto"/>
                    <w:right w:val="none" w:sz="0" w:space="0" w:color="auto"/>
                  </w:divBdr>
                </w:div>
              </w:divsChild>
            </w:div>
            <w:div w:id="462961157">
              <w:marLeft w:val="0"/>
              <w:marRight w:val="0"/>
              <w:marTop w:val="0"/>
              <w:marBottom w:val="0"/>
              <w:divBdr>
                <w:top w:val="none" w:sz="0" w:space="0" w:color="auto"/>
                <w:left w:val="none" w:sz="0" w:space="0" w:color="auto"/>
                <w:bottom w:val="none" w:sz="0" w:space="0" w:color="auto"/>
                <w:right w:val="none" w:sz="0" w:space="0" w:color="auto"/>
              </w:divBdr>
              <w:divsChild>
                <w:div w:id="141847323">
                  <w:marLeft w:val="0"/>
                  <w:marRight w:val="0"/>
                  <w:marTop w:val="0"/>
                  <w:marBottom w:val="0"/>
                  <w:divBdr>
                    <w:top w:val="none" w:sz="0" w:space="0" w:color="auto"/>
                    <w:left w:val="none" w:sz="0" w:space="0" w:color="auto"/>
                    <w:bottom w:val="none" w:sz="0" w:space="0" w:color="auto"/>
                    <w:right w:val="none" w:sz="0" w:space="0" w:color="auto"/>
                  </w:divBdr>
                </w:div>
              </w:divsChild>
            </w:div>
            <w:div w:id="655501807">
              <w:marLeft w:val="0"/>
              <w:marRight w:val="0"/>
              <w:marTop w:val="0"/>
              <w:marBottom w:val="0"/>
              <w:divBdr>
                <w:top w:val="none" w:sz="0" w:space="0" w:color="auto"/>
                <w:left w:val="none" w:sz="0" w:space="0" w:color="auto"/>
                <w:bottom w:val="none" w:sz="0" w:space="0" w:color="auto"/>
                <w:right w:val="none" w:sz="0" w:space="0" w:color="auto"/>
              </w:divBdr>
              <w:divsChild>
                <w:div w:id="1926960260">
                  <w:marLeft w:val="0"/>
                  <w:marRight w:val="0"/>
                  <w:marTop w:val="0"/>
                  <w:marBottom w:val="0"/>
                  <w:divBdr>
                    <w:top w:val="none" w:sz="0" w:space="0" w:color="auto"/>
                    <w:left w:val="none" w:sz="0" w:space="0" w:color="auto"/>
                    <w:bottom w:val="none" w:sz="0" w:space="0" w:color="auto"/>
                    <w:right w:val="none" w:sz="0" w:space="0" w:color="auto"/>
                  </w:divBdr>
                </w:div>
              </w:divsChild>
            </w:div>
            <w:div w:id="1866946699">
              <w:marLeft w:val="0"/>
              <w:marRight w:val="0"/>
              <w:marTop w:val="0"/>
              <w:marBottom w:val="0"/>
              <w:divBdr>
                <w:top w:val="none" w:sz="0" w:space="0" w:color="auto"/>
                <w:left w:val="none" w:sz="0" w:space="0" w:color="auto"/>
                <w:bottom w:val="none" w:sz="0" w:space="0" w:color="auto"/>
                <w:right w:val="none" w:sz="0" w:space="0" w:color="auto"/>
              </w:divBdr>
              <w:divsChild>
                <w:div w:id="1228691875">
                  <w:marLeft w:val="0"/>
                  <w:marRight w:val="0"/>
                  <w:marTop w:val="0"/>
                  <w:marBottom w:val="0"/>
                  <w:divBdr>
                    <w:top w:val="none" w:sz="0" w:space="0" w:color="auto"/>
                    <w:left w:val="none" w:sz="0" w:space="0" w:color="auto"/>
                    <w:bottom w:val="none" w:sz="0" w:space="0" w:color="auto"/>
                    <w:right w:val="none" w:sz="0" w:space="0" w:color="auto"/>
                  </w:divBdr>
                </w:div>
              </w:divsChild>
            </w:div>
            <w:div w:id="714306678">
              <w:marLeft w:val="0"/>
              <w:marRight w:val="0"/>
              <w:marTop w:val="0"/>
              <w:marBottom w:val="0"/>
              <w:divBdr>
                <w:top w:val="none" w:sz="0" w:space="0" w:color="auto"/>
                <w:left w:val="none" w:sz="0" w:space="0" w:color="auto"/>
                <w:bottom w:val="none" w:sz="0" w:space="0" w:color="auto"/>
                <w:right w:val="none" w:sz="0" w:space="0" w:color="auto"/>
              </w:divBdr>
              <w:divsChild>
                <w:div w:id="1812867459">
                  <w:marLeft w:val="0"/>
                  <w:marRight w:val="0"/>
                  <w:marTop w:val="0"/>
                  <w:marBottom w:val="0"/>
                  <w:divBdr>
                    <w:top w:val="none" w:sz="0" w:space="0" w:color="auto"/>
                    <w:left w:val="none" w:sz="0" w:space="0" w:color="auto"/>
                    <w:bottom w:val="none" w:sz="0" w:space="0" w:color="auto"/>
                    <w:right w:val="none" w:sz="0" w:space="0" w:color="auto"/>
                  </w:divBdr>
                </w:div>
              </w:divsChild>
            </w:div>
            <w:div w:id="1797261965">
              <w:marLeft w:val="0"/>
              <w:marRight w:val="0"/>
              <w:marTop w:val="0"/>
              <w:marBottom w:val="0"/>
              <w:divBdr>
                <w:top w:val="none" w:sz="0" w:space="0" w:color="auto"/>
                <w:left w:val="none" w:sz="0" w:space="0" w:color="auto"/>
                <w:bottom w:val="none" w:sz="0" w:space="0" w:color="auto"/>
                <w:right w:val="none" w:sz="0" w:space="0" w:color="auto"/>
              </w:divBdr>
              <w:divsChild>
                <w:div w:id="1870681994">
                  <w:marLeft w:val="0"/>
                  <w:marRight w:val="0"/>
                  <w:marTop w:val="0"/>
                  <w:marBottom w:val="0"/>
                  <w:divBdr>
                    <w:top w:val="none" w:sz="0" w:space="0" w:color="auto"/>
                    <w:left w:val="none" w:sz="0" w:space="0" w:color="auto"/>
                    <w:bottom w:val="none" w:sz="0" w:space="0" w:color="auto"/>
                    <w:right w:val="none" w:sz="0" w:space="0" w:color="auto"/>
                  </w:divBdr>
                </w:div>
              </w:divsChild>
            </w:div>
            <w:div w:id="370886886">
              <w:marLeft w:val="0"/>
              <w:marRight w:val="0"/>
              <w:marTop w:val="0"/>
              <w:marBottom w:val="0"/>
              <w:divBdr>
                <w:top w:val="none" w:sz="0" w:space="0" w:color="auto"/>
                <w:left w:val="none" w:sz="0" w:space="0" w:color="auto"/>
                <w:bottom w:val="none" w:sz="0" w:space="0" w:color="auto"/>
                <w:right w:val="none" w:sz="0" w:space="0" w:color="auto"/>
              </w:divBdr>
              <w:divsChild>
                <w:div w:id="1369529007">
                  <w:marLeft w:val="0"/>
                  <w:marRight w:val="0"/>
                  <w:marTop w:val="0"/>
                  <w:marBottom w:val="0"/>
                  <w:divBdr>
                    <w:top w:val="none" w:sz="0" w:space="0" w:color="auto"/>
                    <w:left w:val="none" w:sz="0" w:space="0" w:color="auto"/>
                    <w:bottom w:val="none" w:sz="0" w:space="0" w:color="auto"/>
                    <w:right w:val="none" w:sz="0" w:space="0" w:color="auto"/>
                  </w:divBdr>
                </w:div>
              </w:divsChild>
            </w:div>
            <w:div w:id="1490950252">
              <w:marLeft w:val="0"/>
              <w:marRight w:val="0"/>
              <w:marTop w:val="0"/>
              <w:marBottom w:val="0"/>
              <w:divBdr>
                <w:top w:val="none" w:sz="0" w:space="0" w:color="auto"/>
                <w:left w:val="none" w:sz="0" w:space="0" w:color="auto"/>
                <w:bottom w:val="none" w:sz="0" w:space="0" w:color="auto"/>
                <w:right w:val="none" w:sz="0" w:space="0" w:color="auto"/>
              </w:divBdr>
              <w:divsChild>
                <w:div w:id="1956329535">
                  <w:marLeft w:val="0"/>
                  <w:marRight w:val="0"/>
                  <w:marTop w:val="0"/>
                  <w:marBottom w:val="0"/>
                  <w:divBdr>
                    <w:top w:val="none" w:sz="0" w:space="0" w:color="auto"/>
                    <w:left w:val="none" w:sz="0" w:space="0" w:color="auto"/>
                    <w:bottom w:val="none" w:sz="0" w:space="0" w:color="auto"/>
                    <w:right w:val="none" w:sz="0" w:space="0" w:color="auto"/>
                  </w:divBdr>
                </w:div>
              </w:divsChild>
            </w:div>
            <w:div w:id="1652371797">
              <w:marLeft w:val="0"/>
              <w:marRight w:val="0"/>
              <w:marTop w:val="0"/>
              <w:marBottom w:val="0"/>
              <w:divBdr>
                <w:top w:val="none" w:sz="0" w:space="0" w:color="auto"/>
                <w:left w:val="none" w:sz="0" w:space="0" w:color="auto"/>
                <w:bottom w:val="none" w:sz="0" w:space="0" w:color="auto"/>
                <w:right w:val="none" w:sz="0" w:space="0" w:color="auto"/>
              </w:divBdr>
              <w:divsChild>
                <w:div w:id="1974480231">
                  <w:marLeft w:val="0"/>
                  <w:marRight w:val="0"/>
                  <w:marTop w:val="0"/>
                  <w:marBottom w:val="0"/>
                  <w:divBdr>
                    <w:top w:val="none" w:sz="0" w:space="0" w:color="auto"/>
                    <w:left w:val="none" w:sz="0" w:space="0" w:color="auto"/>
                    <w:bottom w:val="none" w:sz="0" w:space="0" w:color="auto"/>
                    <w:right w:val="none" w:sz="0" w:space="0" w:color="auto"/>
                  </w:divBdr>
                </w:div>
              </w:divsChild>
            </w:div>
            <w:div w:id="1017662328">
              <w:marLeft w:val="0"/>
              <w:marRight w:val="0"/>
              <w:marTop w:val="0"/>
              <w:marBottom w:val="0"/>
              <w:divBdr>
                <w:top w:val="none" w:sz="0" w:space="0" w:color="auto"/>
                <w:left w:val="none" w:sz="0" w:space="0" w:color="auto"/>
                <w:bottom w:val="none" w:sz="0" w:space="0" w:color="auto"/>
                <w:right w:val="none" w:sz="0" w:space="0" w:color="auto"/>
              </w:divBdr>
              <w:divsChild>
                <w:div w:id="567497822">
                  <w:marLeft w:val="0"/>
                  <w:marRight w:val="0"/>
                  <w:marTop w:val="0"/>
                  <w:marBottom w:val="0"/>
                  <w:divBdr>
                    <w:top w:val="none" w:sz="0" w:space="0" w:color="auto"/>
                    <w:left w:val="none" w:sz="0" w:space="0" w:color="auto"/>
                    <w:bottom w:val="none" w:sz="0" w:space="0" w:color="auto"/>
                    <w:right w:val="none" w:sz="0" w:space="0" w:color="auto"/>
                  </w:divBdr>
                </w:div>
              </w:divsChild>
            </w:div>
            <w:div w:id="792789504">
              <w:marLeft w:val="0"/>
              <w:marRight w:val="0"/>
              <w:marTop w:val="0"/>
              <w:marBottom w:val="0"/>
              <w:divBdr>
                <w:top w:val="none" w:sz="0" w:space="0" w:color="auto"/>
                <w:left w:val="none" w:sz="0" w:space="0" w:color="auto"/>
                <w:bottom w:val="none" w:sz="0" w:space="0" w:color="auto"/>
                <w:right w:val="none" w:sz="0" w:space="0" w:color="auto"/>
              </w:divBdr>
              <w:divsChild>
                <w:div w:id="1241140127">
                  <w:marLeft w:val="0"/>
                  <w:marRight w:val="0"/>
                  <w:marTop w:val="0"/>
                  <w:marBottom w:val="0"/>
                  <w:divBdr>
                    <w:top w:val="none" w:sz="0" w:space="0" w:color="auto"/>
                    <w:left w:val="none" w:sz="0" w:space="0" w:color="auto"/>
                    <w:bottom w:val="none" w:sz="0" w:space="0" w:color="auto"/>
                    <w:right w:val="none" w:sz="0" w:space="0" w:color="auto"/>
                  </w:divBdr>
                </w:div>
              </w:divsChild>
            </w:div>
            <w:div w:id="139883210">
              <w:marLeft w:val="0"/>
              <w:marRight w:val="0"/>
              <w:marTop w:val="0"/>
              <w:marBottom w:val="0"/>
              <w:divBdr>
                <w:top w:val="none" w:sz="0" w:space="0" w:color="auto"/>
                <w:left w:val="none" w:sz="0" w:space="0" w:color="auto"/>
                <w:bottom w:val="none" w:sz="0" w:space="0" w:color="auto"/>
                <w:right w:val="none" w:sz="0" w:space="0" w:color="auto"/>
              </w:divBdr>
              <w:divsChild>
                <w:div w:id="1243880240">
                  <w:marLeft w:val="0"/>
                  <w:marRight w:val="0"/>
                  <w:marTop w:val="0"/>
                  <w:marBottom w:val="0"/>
                  <w:divBdr>
                    <w:top w:val="none" w:sz="0" w:space="0" w:color="auto"/>
                    <w:left w:val="none" w:sz="0" w:space="0" w:color="auto"/>
                    <w:bottom w:val="none" w:sz="0" w:space="0" w:color="auto"/>
                    <w:right w:val="none" w:sz="0" w:space="0" w:color="auto"/>
                  </w:divBdr>
                </w:div>
              </w:divsChild>
            </w:div>
            <w:div w:id="901479180">
              <w:marLeft w:val="0"/>
              <w:marRight w:val="0"/>
              <w:marTop w:val="0"/>
              <w:marBottom w:val="0"/>
              <w:divBdr>
                <w:top w:val="none" w:sz="0" w:space="0" w:color="auto"/>
                <w:left w:val="none" w:sz="0" w:space="0" w:color="auto"/>
                <w:bottom w:val="none" w:sz="0" w:space="0" w:color="auto"/>
                <w:right w:val="none" w:sz="0" w:space="0" w:color="auto"/>
              </w:divBdr>
              <w:divsChild>
                <w:div w:id="1718967654">
                  <w:marLeft w:val="0"/>
                  <w:marRight w:val="0"/>
                  <w:marTop w:val="0"/>
                  <w:marBottom w:val="0"/>
                  <w:divBdr>
                    <w:top w:val="none" w:sz="0" w:space="0" w:color="auto"/>
                    <w:left w:val="none" w:sz="0" w:space="0" w:color="auto"/>
                    <w:bottom w:val="none" w:sz="0" w:space="0" w:color="auto"/>
                    <w:right w:val="none" w:sz="0" w:space="0" w:color="auto"/>
                  </w:divBdr>
                </w:div>
              </w:divsChild>
            </w:div>
            <w:div w:id="256601389">
              <w:marLeft w:val="0"/>
              <w:marRight w:val="0"/>
              <w:marTop w:val="0"/>
              <w:marBottom w:val="0"/>
              <w:divBdr>
                <w:top w:val="none" w:sz="0" w:space="0" w:color="auto"/>
                <w:left w:val="none" w:sz="0" w:space="0" w:color="auto"/>
                <w:bottom w:val="none" w:sz="0" w:space="0" w:color="auto"/>
                <w:right w:val="none" w:sz="0" w:space="0" w:color="auto"/>
              </w:divBdr>
              <w:divsChild>
                <w:div w:id="448403965">
                  <w:marLeft w:val="0"/>
                  <w:marRight w:val="0"/>
                  <w:marTop w:val="0"/>
                  <w:marBottom w:val="0"/>
                  <w:divBdr>
                    <w:top w:val="none" w:sz="0" w:space="0" w:color="auto"/>
                    <w:left w:val="none" w:sz="0" w:space="0" w:color="auto"/>
                    <w:bottom w:val="none" w:sz="0" w:space="0" w:color="auto"/>
                    <w:right w:val="none" w:sz="0" w:space="0" w:color="auto"/>
                  </w:divBdr>
                </w:div>
              </w:divsChild>
            </w:div>
            <w:div w:id="1471482111">
              <w:marLeft w:val="0"/>
              <w:marRight w:val="0"/>
              <w:marTop w:val="0"/>
              <w:marBottom w:val="0"/>
              <w:divBdr>
                <w:top w:val="none" w:sz="0" w:space="0" w:color="auto"/>
                <w:left w:val="none" w:sz="0" w:space="0" w:color="auto"/>
                <w:bottom w:val="none" w:sz="0" w:space="0" w:color="auto"/>
                <w:right w:val="none" w:sz="0" w:space="0" w:color="auto"/>
              </w:divBdr>
              <w:divsChild>
                <w:div w:id="1859273111">
                  <w:marLeft w:val="0"/>
                  <w:marRight w:val="0"/>
                  <w:marTop w:val="0"/>
                  <w:marBottom w:val="0"/>
                  <w:divBdr>
                    <w:top w:val="none" w:sz="0" w:space="0" w:color="auto"/>
                    <w:left w:val="none" w:sz="0" w:space="0" w:color="auto"/>
                    <w:bottom w:val="none" w:sz="0" w:space="0" w:color="auto"/>
                    <w:right w:val="none" w:sz="0" w:space="0" w:color="auto"/>
                  </w:divBdr>
                </w:div>
              </w:divsChild>
            </w:div>
            <w:div w:id="1171599677">
              <w:marLeft w:val="0"/>
              <w:marRight w:val="0"/>
              <w:marTop w:val="0"/>
              <w:marBottom w:val="0"/>
              <w:divBdr>
                <w:top w:val="none" w:sz="0" w:space="0" w:color="auto"/>
                <w:left w:val="none" w:sz="0" w:space="0" w:color="auto"/>
                <w:bottom w:val="none" w:sz="0" w:space="0" w:color="auto"/>
                <w:right w:val="none" w:sz="0" w:space="0" w:color="auto"/>
              </w:divBdr>
              <w:divsChild>
                <w:div w:id="768507194">
                  <w:marLeft w:val="0"/>
                  <w:marRight w:val="0"/>
                  <w:marTop w:val="0"/>
                  <w:marBottom w:val="0"/>
                  <w:divBdr>
                    <w:top w:val="none" w:sz="0" w:space="0" w:color="auto"/>
                    <w:left w:val="none" w:sz="0" w:space="0" w:color="auto"/>
                    <w:bottom w:val="none" w:sz="0" w:space="0" w:color="auto"/>
                    <w:right w:val="none" w:sz="0" w:space="0" w:color="auto"/>
                  </w:divBdr>
                </w:div>
              </w:divsChild>
            </w:div>
            <w:div w:id="1038429381">
              <w:marLeft w:val="0"/>
              <w:marRight w:val="0"/>
              <w:marTop w:val="0"/>
              <w:marBottom w:val="0"/>
              <w:divBdr>
                <w:top w:val="none" w:sz="0" w:space="0" w:color="auto"/>
                <w:left w:val="none" w:sz="0" w:space="0" w:color="auto"/>
                <w:bottom w:val="none" w:sz="0" w:space="0" w:color="auto"/>
                <w:right w:val="none" w:sz="0" w:space="0" w:color="auto"/>
              </w:divBdr>
              <w:divsChild>
                <w:div w:id="2123256299">
                  <w:marLeft w:val="0"/>
                  <w:marRight w:val="0"/>
                  <w:marTop w:val="0"/>
                  <w:marBottom w:val="0"/>
                  <w:divBdr>
                    <w:top w:val="none" w:sz="0" w:space="0" w:color="auto"/>
                    <w:left w:val="none" w:sz="0" w:space="0" w:color="auto"/>
                    <w:bottom w:val="none" w:sz="0" w:space="0" w:color="auto"/>
                    <w:right w:val="none" w:sz="0" w:space="0" w:color="auto"/>
                  </w:divBdr>
                </w:div>
              </w:divsChild>
            </w:div>
            <w:div w:id="18632450">
              <w:marLeft w:val="0"/>
              <w:marRight w:val="0"/>
              <w:marTop w:val="0"/>
              <w:marBottom w:val="0"/>
              <w:divBdr>
                <w:top w:val="none" w:sz="0" w:space="0" w:color="auto"/>
                <w:left w:val="none" w:sz="0" w:space="0" w:color="auto"/>
                <w:bottom w:val="none" w:sz="0" w:space="0" w:color="auto"/>
                <w:right w:val="none" w:sz="0" w:space="0" w:color="auto"/>
              </w:divBdr>
              <w:divsChild>
                <w:div w:id="588544185">
                  <w:marLeft w:val="0"/>
                  <w:marRight w:val="0"/>
                  <w:marTop w:val="0"/>
                  <w:marBottom w:val="0"/>
                  <w:divBdr>
                    <w:top w:val="none" w:sz="0" w:space="0" w:color="auto"/>
                    <w:left w:val="none" w:sz="0" w:space="0" w:color="auto"/>
                    <w:bottom w:val="none" w:sz="0" w:space="0" w:color="auto"/>
                    <w:right w:val="none" w:sz="0" w:space="0" w:color="auto"/>
                  </w:divBdr>
                </w:div>
              </w:divsChild>
            </w:div>
            <w:div w:id="431054822">
              <w:marLeft w:val="0"/>
              <w:marRight w:val="0"/>
              <w:marTop w:val="0"/>
              <w:marBottom w:val="0"/>
              <w:divBdr>
                <w:top w:val="none" w:sz="0" w:space="0" w:color="auto"/>
                <w:left w:val="none" w:sz="0" w:space="0" w:color="auto"/>
                <w:bottom w:val="none" w:sz="0" w:space="0" w:color="auto"/>
                <w:right w:val="none" w:sz="0" w:space="0" w:color="auto"/>
              </w:divBdr>
              <w:divsChild>
                <w:div w:id="349574286">
                  <w:marLeft w:val="0"/>
                  <w:marRight w:val="0"/>
                  <w:marTop w:val="0"/>
                  <w:marBottom w:val="0"/>
                  <w:divBdr>
                    <w:top w:val="none" w:sz="0" w:space="0" w:color="auto"/>
                    <w:left w:val="none" w:sz="0" w:space="0" w:color="auto"/>
                    <w:bottom w:val="none" w:sz="0" w:space="0" w:color="auto"/>
                    <w:right w:val="none" w:sz="0" w:space="0" w:color="auto"/>
                  </w:divBdr>
                </w:div>
              </w:divsChild>
            </w:div>
            <w:div w:id="1232548238">
              <w:marLeft w:val="0"/>
              <w:marRight w:val="0"/>
              <w:marTop w:val="0"/>
              <w:marBottom w:val="0"/>
              <w:divBdr>
                <w:top w:val="none" w:sz="0" w:space="0" w:color="auto"/>
                <w:left w:val="none" w:sz="0" w:space="0" w:color="auto"/>
                <w:bottom w:val="none" w:sz="0" w:space="0" w:color="auto"/>
                <w:right w:val="none" w:sz="0" w:space="0" w:color="auto"/>
              </w:divBdr>
              <w:divsChild>
                <w:div w:id="486093602">
                  <w:marLeft w:val="0"/>
                  <w:marRight w:val="0"/>
                  <w:marTop w:val="0"/>
                  <w:marBottom w:val="0"/>
                  <w:divBdr>
                    <w:top w:val="none" w:sz="0" w:space="0" w:color="auto"/>
                    <w:left w:val="none" w:sz="0" w:space="0" w:color="auto"/>
                    <w:bottom w:val="none" w:sz="0" w:space="0" w:color="auto"/>
                    <w:right w:val="none" w:sz="0" w:space="0" w:color="auto"/>
                  </w:divBdr>
                </w:div>
              </w:divsChild>
            </w:div>
            <w:div w:id="541945495">
              <w:marLeft w:val="0"/>
              <w:marRight w:val="0"/>
              <w:marTop w:val="0"/>
              <w:marBottom w:val="0"/>
              <w:divBdr>
                <w:top w:val="none" w:sz="0" w:space="0" w:color="auto"/>
                <w:left w:val="none" w:sz="0" w:space="0" w:color="auto"/>
                <w:bottom w:val="none" w:sz="0" w:space="0" w:color="auto"/>
                <w:right w:val="none" w:sz="0" w:space="0" w:color="auto"/>
              </w:divBdr>
              <w:divsChild>
                <w:div w:id="453720212">
                  <w:marLeft w:val="0"/>
                  <w:marRight w:val="0"/>
                  <w:marTop w:val="0"/>
                  <w:marBottom w:val="0"/>
                  <w:divBdr>
                    <w:top w:val="none" w:sz="0" w:space="0" w:color="auto"/>
                    <w:left w:val="none" w:sz="0" w:space="0" w:color="auto"/>
                    <w:bottom w:val="none" w:sz="0" w:space="0" w:color="auto"/>
                    <w:right w:val="none" w:sz="0" w:space="0" w:color="auto"/>
                  </w:divBdr>
                </w:div>
              </w:divsChild>
            </w:div>
            <w:div w:id="1461726737">
              <w:marLeft w:val="0"/>
              <w:marRight w:val="0"/>
              <w:marTop w:val="0"/>
              <w:marBottom w:val="0"/>
              <w:divBdr>
                <w:top w:val="none" w:sz="0" w:space="0" w:color="auto"/>
                <w:left w:val="none" w:sz="0" w:space="0" w:color="auto"/>
                <w:bottom w:val="none" w:sz="0" w:space="0" w:color="auto"/>
                <w:right w:val="none" w:sz="0" w:space="0" w:color="auto"/>
              </w:divBdr>
              <w:divsChild>
                <w:div w:id="884953106">
                  <w:marLeft w:val="0"/>
                  <w:marRight w:val="0"/>
                  <w:marTop w:val="0"/>
                  <w:marBottom w:val="0"/>
                  <w:divBdr>
                    <w:top w:val="none" w:sz="0" w:space="0" w:color="auto"/>
                    <w:left w:val="none" w:sz="0" w:space="0" w:color="auto"/>
                    <w:bottom w:val="none" w:sz="0" w:space="0" w:color="auto"/>
                    <w:right w:val="none" w:sz="0" w:space="0" w:color="auto"/>
                  </w:divBdr>
                </w:div>
              </w:divsChild>
            </w:div>
            <w:div w:id="1714038965">
              <w:marLeft w:val="0"/>
              <w:marRight w:val="0"/>
              <w:marTop w:val="0"/>
              <w:marBottom w:val="0"/>
              <w:divBdr>
                <w:top w:val="none" w:sz="0" w:space="0" w:color="auto"/>
                <w:left w:val="none" w:sz="0" w:space="0" w:color="auto"/>
                <w:bottom w:val="none" w:sz="0" w:space="0" w:color="auto"/>
                <w:right w:val="none" w:sz="0" w:space="0" w:color="auto"/>
              </w:divBdr>
              <w:divsChild>
                <w:div w:id="1250651657">
                  <w:marLeft w:val="0"/>
                  <w:marRight w:val="0"/>
                  <w:marTop w:val="0"/>
                  <w:marBottom w:val="0"/>
                  <w:divBdr>
                    <w:top w:val="none" w:sz="0" w:space="0" w:color="auto"/>
                    <w:left w:val="none" w:sz="0" w:space="0" w:color="auto"/>
                    <w:bottom w:val="none" w:sz="0" w:space="0" w:color="auto"/>
                    <w:right w:val="none" w:sz="0" w:space="0" w:color="auto"/>
                  </w:divBdr>
                </w:div>
              </w:divsChild>
            </w:div>
            <w:div w:id="1650016629">
              <w:marLeft w:val="0"/>
              <w:marRight w:val="0"/>
              <w:marTop w:val="0"/>
              <w:marBottom w:val="0"/>
              <w:divBdr>
                <w:top w:val="none" w:sz="0" w:space="0" w:color="auto"/>
                <w:left w:val="none" w:sz="0" w:space="0" w:color="auto"/>
                <w:bottom w:val="none" w:sz="0" w:space="0" w:color="auto"/>
                <w:right w:val="none" w:sz="0" w:space="0" w:color="auto"/>
              </w:divBdr>
              <w:divsChild>
                <w:div w:id="856578714">
                  <w:marLeft w:val="0"/>
                  <w:marRight w:val="0"/>
                  <w:marTop w:val="0"/>
                  <w:marBottom w:val="0"/>
                  <w:divBdr>
                    <w:top w:val="none" w:sz="0" w:space="0" w:color="auto"/>
                    <w:left w:val="none" w:sz="0" w:space="0" w:color="auto"/>
                    <w:bottom w:val="none" w:sz="0" w:space="0" w:color="auto"/>
                    <w:right w:val="none" w:sz="0" w:space="0" w:color="auto"/>
                  </w:divBdr>
                </w:div>
              </w:divsChild>
            </w:div>
            <w:div w:id="1289816291">
              <w:marLeft w:val="0"/>
              <w:marRight w:val="0"/>
              <w:marTop w:val="0"/>
              <w:marBottom w:val="0"/>
              <w:divBdr>
                <w:top w:val="none" w:sz="0" w:space="0" w:color="auto"/>
                <w:left w:val="none" w:sz="0" w:space="0" w:color="auto"/>
                <w:bottom w:val="none" w:sz="0" w:space="0" w:color="auto"/>
                <w:right w:val="none" w:sz="0" w:space="0" w:color="auto"/>
              </w:divBdr>
              <w:divsChild>
                <w:div w:id="1315068833">
                  <w:marLeft w:val="0"/>
                  <w:marRight w:val="0"/>
                  <w:marTop w:val="0"/>
                  <w:marBottom w:val="0"/>
                  <w:divBdr>
                    <w:top w:val="none" w:sz="0" w:space="0" w:color="auto"/>
                    <w:left w:val="none" w:sz="0" w:space="0" w:color="auto"/>
                    <w:bottom w:val="none" w:sz="0" w:space="0" w:color="auto"/>
                    <w:right w:val="none" w:sz="0" w:space="0" w:color="auto"/>
                  </w:divBdr>
                </w:div>
              </w:divsChild>
            </w:div>
            <w:div w:id="827480827">
              <w:marLeft w:val="0"/>
              <w:marRight w:val="0"/>
              <w:marTop w:val="0"/>
              <w:marBottom w:val="0"/>
              <w:divBdr>
                <w:top w:val="none" w:sz="0" w:space="0" w:color="auto"/>
                <w:left w:val="none" w:sz="0" w:space="0" w:color="auto"/>
                <w:bottom w:val="none" w:sz="0" w:space="0" w:color="auto"/>
                <w:right w:val="none" w:sz="0" w:space="0" w:color="auto"/>
              </w:divBdr>
              <w:divsChild>
                <w:div w:id="1914774805">
                  <w:marLeft w:val="0"/>
                  <w:marRight w:val="0"/>
                  <w:marTop w:val="0"/>
                  <w:marBottom w:val="0"/>
                  <w:divBdr>
                    <w:top w:val="none" w:sz="0" w:space="0" w:color="auto"/>
                    <w:left w:val="none" w:sz="0" w:space="0" w:color="auto"/>
                    <w:bottom w:val="none" w:sz="0" w:space="0" w:color="auto"/>
                    <w:right w:val="none" w:sz="0" w:space="0" w:color="auto"/>
                  </w:divBdr>
                </w:div>
              </w:divsChild>
            </w:div>
            <w:div w:id="46688458">
              <w:marLeft w:val="0"/>
              <w:marRight w:val="0"/>
              <w:marTop w:val="0"/>
              <w:marBottom w:val="0"/>
              <w:divBdr>
                <w:top w:val="none" w:sz="0" w:space="0" w:color="auto"/>
                <w:left w:val="none" w:sz="0" w:space="0" w:color="auto"/>
                <w:bottom w:val="none" w:sz="0" w:space="0" w:color="auto"/>
                <w:right w:val="none" w:sz="0" w:space="0" w:color="auto"/>
              </w:divBdr>
              <w:divsChild>
                <w:div w:id="1655798382">
                  <w:marLeft w:val="0"/>
                  <w:marRight w:val="0"/>
                  <w:marTop w:val="0"/>
                  <w:marBottom w:val="0"/>
                  <w:divBdr>
                    <w:top w:val="none" w:sz="0" w:space="0" w:color="auto"/>
                    <w:left w:val="none" w:sz="0" w:space="0" w:color="auto"/>
                    <w:bottom w:val="none" w:sz="0" w:space="0" w:color="auto"/>
                    <w:right w:val="none" w:sz="0" w:space="0" w:color="auto"/>
                  </w:divBdr>
                </w:div>
              </w:divsChild>
            </w:div>
            <w:div w:id="311064104">
              <w:marLeft w:val="0"/>
              <w:marRight w:val="0"/>
              <w:marTop w:val="0"/>
              <w:marBottom w:val="0"/>
              <w:divBdr>
                <w:top w:val="none" w:sz="0" w:space="0" w:color="auto"/>
                <w:left w:val="none" w:sz="0" w:space="0" w:color="auto"/>
                <w:bottom w:val="none" w:sz="0" w:space="0" w:color="auto"/>
                <w:right w:val="none" w:sz="0" w:space="0" w:color="auto"/>
              </w:divBdr>
              <w:divsChild>
                <w:div w:id="1163280062">
                  <w:marLeft w:val="0"/>
                  <w:marRight w:val="0"/>
                  <w:marTop w:val="0"/>
                  <w:marBottom w:val="0"/>
                  <w:divBdr>
                    <w:top w:val="none" w:sz="0" w:space="0" w:color="auto"/>
                    <w:left w:val="none" w:sz="0" w:space="0" w:color="auto"/>
                    <w:bottom w:val="none" w:sz="0" w:space="0" w:color="auto"/>
                    <w:right w:val="none" w:sz="0" w:space="0" w:color="auto"/>
                  </w:divBdr>
                </w:div>
              </w:divsChild>
            </w:div>
            <w:div w:id="1901624944">
              <w:marLeft w:val="0"/>
              <w:marRight w:val="0"/>
              <w:marTop w:val="0"/>
              <w:marBottom w:val="0"/>
              <w:divBdr>
                <w:top w:val="none" w:sz="0" w:space="0" w:color="auto"/>
                <w:left w:val="none" w:sz="0" w:space="0" w:color="auto"/>
                <w:bottom w:val="none" w:sz="0" w:space="0" w:color="auto"/>
                <w:right w:val="none" w:sz="0" w:space="0" w:color="auto"/>
              </w:divBdr>
              <w:divsChild>
                <w:div w:id="9574595">
                  <w:marLeft w:val="0"/>
                  <w:marRight w:val="0"/>
                  <w:marTop w:val="0"/>
                  <w:marBottom w:val="0"/>
                  <w:divBdr>
                    <w:top w:val="none" w:sz="0" w:space="0" w:color="auto"/>
                    <w:left w:val="none" w:sz="0" w:space="0" w:color="auto"/>
                    <w:bottom w:val="none" w:sz="0" w:space="0" w:color="auto"/>
                    <w:right w:val="none" w:sz="0" w:space="0" w:color="auto"/>
                  </w:divBdr>
                </w:div>
              </w:divsChild>
            </w:div>
            <w:div w:id="2100910645">
              <w:marLeft w:val="0"/>
              <w:marRight w:val="0"/>
              <w:marTop w:val="0"/>
              <w:marBottom w:val="0"/>
              <w:divBdr>
                <w:top w:val="none" w:sz="0" w:space="0" w:color="auto"/>
                <w:left w:val="none" w:sz="0" w:space="0" w:color="auto"/>
                <w:bottom w:val="none" w:sz="0" w:space="0" w:color="auto"/>
                <w:right w:val="none" w:sz="0" w:space="0" w:color="auto"/>
              </w:divBdr>
              <w:divsChild>
                <w:div w:id="969552826">
                  <w:marLeft w:val="0"/>
                  <w:marRight w:val="0"/>
                  <w:marTop w:val="0"/>
                  <w:marBottom w:val="0"/>
                  <w:divBdr>
                    <w:top w:val="none" w:sz="0" w:space="0" w:color="auto"/>
                    <w:left w:val="none" w:sz="0" w:space="0" w:color="auto"/>
                    <w:bottom w:val="none" w:sz="0" w:space="0" w:color="auto"/>
                    <w:right w:val="none" w:sz="0" w:space="0" w:color="auto"/>
                  </w:divBdr>
                </w:div>
              </w:divsChild>
            </w:div>
            <w:div w:id="1511722561">
              <w:marLeft w:val="0"/>
              <w:marRight w:val="0"/>
              <w:marTop w:val="0"/>
              <w:marBottom w:val="0"/>
              <w:divBdr>
                <w:top w:val="none" w:sz="0" w:space="0" w:color="auto"/>
                <w:left w:val="none" w:sz="0" w:space="0" w:color="auto"/>
                <w:bottom w:val="none" w:sz="0" w:space="0" w:color="auto"/>
                <w:right w:val="none" w:sz="0" w:space="0" w:color="auto"/>
              </w:divBdr>
              <w:divsChild>
                <w:div w:id="1408262436">
                  <w:marLeft w:val="0"/>
                  <w:marRight w:val="0"/>
                  <w:marTop w:val="0"/>
                  <w:marBottom w:val="0"/>
                  <w:divBdr>
                    <w:top w:val="none" w:sz="0" w:space="0" w:color="auto"/>
                    <w:left w:val="none" w:sz="0" w:space="0" w:color="auto"/>
                    <w:bottom w:val="none" w:sz="0" w:space="0" w:color="auto"/>
                    <w:right w:val="none" w:sz="0" w:space="0" w:color="auto"/>
                  </w:divBdr>
                </w:div>
              </w:divsChild>
            </w:div>
            <w:div w:id="194121022">
              <w:marLeft w:val="0"/>
              <w:marRight w:val="0"/>
              <w:marTop w:val="0"/>
              <w:marBottom w:val="0"/>
              <w:divBdr>
                <w:top w:val="none" w:sz="0" w:space="0" w:color="auto"/>
                <w:left w:val="none" w:sz="0" w:space="0" w:color="auto"/>
                <w:bottom w:val="none" w:sz="0" w:space="0" w:color="auto"/>
                <w:right w:val="none" w:sz="0" w:space="0" w:color="auto"/>
              </w:divBdr>
              <w:divsChild>
                <w:div w:id="1874154308">
                  <w:marLeft w:val="0"/>
                  <w:marRight w:val="0"/>
                  <w:marTop w:val="0"/>
                  <w:marBottom w:val="0"/>
                  <w:divBdr>
                    <w:top w:val="none" w:sz="0" w:space="0" w:color="auto"/>
                    <w:left w:val="none" w:sz="0" w:space="0" w:color="auto"/>
                    <w:bottom w:val="none" w:sz="0" w:space="0" w:color="auto"/>
                    <w:right w:val="none" w:sz="0" w:space="0" w:color="auto"/>
                  </w:divBdr>
                </w:div>
              </w:divsChild>
            </w:div>
            <w:div w:id="787627907">
              <w:marLeft w:val="0"/>
              <w:marRight w:val="0"/>
              <w:marTop w:val="0"/>
              <w:marBottom w:val="0"/>
              <w:divBdr>
                <w:top w:val="none" w:sz="0" w:space="0" w:color="auto"/>
                <w:left w:val="none" w:sz="0" w:space="0" w:color="auto"/>
                <w:bottom w:val="none" w:sz="0" w:space="0" w:color="auto"/>
                <w:right w:val="none" w:sz="0" w:space="0" w:color="auto"/>
              </w:divBdr>
              <w:divsChild>
                <w:div w:id="543759316">
                  <w:marLeft w:val="0"/>
                  <w:marRight w:val="0"/>
                  <w:marTop w:val="0"/>
                  <w:marBottom w:val="0"/>
                  <w:divBdr>
                    <w:top w:val="none" w:sz="0" w:space="0" w:color="auto"/>
                    <w:left w:val="none" w:sz="0" w:space="0" w:color="auto"/>
                    <w:bottom w:val="none" w:sz="0" w:space="0" w:color="auto"/>
                    <w:right w:val="none" w:sz="0" w:space="0" w:color="auto"/>
                  </w:divBdr>
                </w:div>
              </w:divsChild>
            </w:div>
            <w:div w:id="522938292">
              <w:marLeft w:val="0"/>
              <w:marRight w:val="0"/>
              <w:marTop w:val="0"/>
              <w:marBottom w:val="0"/>
              <w:divBdr>
                <w:top w:val="none" w:sz="0" w:space="0" w:color="auto"/>
                <w:left w:val="none" w:sz="0" w:space="0" w:color="auto"/>
                <w:bottom w:val="none" w:sz="0" w:space="0" w:color="auto"/>
                <w:right w:val="none" w:sz="0" w:space="0" w:color="auto"/>
              </w:divBdr>
              <w:divsChild>
                <w:div w:id="662464587">
                  <w:marLeft w:val="0"/>
                  <w:marRight w:val="0"/>
                  <w:marTop w:val="0"/>
                  <w:marBottom w:val="0"/>
                  <w:divBdr>
                    <w:top w:val="none" w:sz="0" w:space="0" w:color="auto"/>
                    <w:left w:val="none" w:sz="0" w:space="0" w:color="auto"/>
                    <w:bottom w:val="none" w:sz="0" w:space="0" w:color="auto"/>
                    <w:right w:val="none" w:sz="0" w:space="0" w:color="auto"/>
                  </w:divBdr>
                </w:div>
              </w:divsChild>
            </w:div>
            <w:div w:id="2040473810">
              <w:marLeft w:val="0"/>
              <w:marRight w:val="0"/>
              <w:marTop w:val="0"/>
              <w:marBottom w:val="0"/>
              <w:divBdr>
                <w:top w:val="none" w:sz="0" w:space="0" w:color="auto"/>
                <w:left w:val="none" w:sz="0" w:space="0" w:color="auto"/>
                <w:bottom w:val="none" w:sz="0" w:space="0" w:color="auto"/>
                <w:right w:val="none" w:sz="0" w:space="0" w:color="auto"/>
              </w:divBdr>
              <w:divsChild>
                <w:div w:id="2037851612">
                  <w:marLeft w:val="0"/>
                  <w:marRight w:val="0"/>
                  <w:marTop w:val="0"/>
                  <w:marBottom w:val="0"/>
                  <w:divBdr>
                    <w:top w:val="none" w:sz="0" w:space="0" w:color="auto"/>
                    <w:left w:val="none" w:sz="0" w:space="0" w:color="auto"/>
                    <w:bottom w:val="none" w:sz="0" w:space="0" w:color="auto"/>
                    <w:right w:val="none" w:sz="0" w:space="0" w:color="auto"/>
                  </w:divBdr>
                </w:div>
              </w:divsChild>
            </w:div>
            <w:div w:id="1544709627">
              <w:marLeft w:val="0"/>
              <w:marRight w:val="0"/>
              <w:marTop w:val="0"/>
              <w:marBottom w:val="0"/>
              <w:divBdr>
                <w:top w:val="none" w:sz="0" w:space="0" w:color="auto"/>
                <w:left w:val="none" w:sz="0" w:space="0" w:color="auto"/>
                <w:bottom w:val="none" w:sz="0" w:space="0" w:color="auto"/>
                <w:right w:val="none" w:sz="0" w:space="0" w:color="auto"/>
              </w:divBdr>
              <w:divsChild>
                <w:div w:id="69817466">
                  <w:marLeft w:val="0"/>
                  <w:marRight w:val="0"/>
                  <w:marTop w:val="0"/>
                  <w:marBottom w:val="0"/>
                  <w:divBdr>
                    <w:top w:val="none" w:sz="0" w:space="0" w:color="auto"/>
                    <w:left w:val="none" w:sz="0" w:space="0" w:color="auto"/>
                    <w:bottom w:val="none" w:sz="0" w:space="0" w:color="auto"/>
                    <w:right w:val="none" w:sz="0" w:space="0" w:color="auto"/>
                  </w:divBdr>
                </w:div>
              </w:divsChild>
            </w:div>
            <w:div w:id="972559685">
              <w:marLeft w:val="0"/>
              <w:marRight w:val="0"/>
              <w:marTop w:val="0"/>
              <w:marBottom w:val="0"/>
              <w:divBdr>
                <w:top w:val="none" w:sz="0" w:space="0" w:color="auto"/>
                <w:left w:val="none" w:sz="0" w:space="0" w:color="auto"/>
                <w:bottom w:val="none" w:sz="0" w:space="0" w:color="auto"/>
                <w:right w:val="none" w:sz="0" w:space="0" w:color="auto"/>
              </w:divBdr>
              <w:divsChild>
                <w:div w:id="1874994754">
                  <w:marLeft w:val="0"/>
                  <w:marRight w:val="0"/>
                  <w:marTop w:val="0"/>
                  <w:marBottom w:val="0"/>
                  <w:divBdr>
                    <w:top w:val="none" w:sz="0" w:space="0" w:color="auto"/>
                    <w:left w:val="none" w:sz="0" w:space="0" w:color="auto"/>
                    <w:bottom w:val="none" w:sz="0" w:space="0" w:color="auto"/>
                    <w:right w:val="none" w:sz="0" w:space="0" w:color="auto"/>
                  </w:divBdr>
                </w:div>
              </w:divsChild>
            </w:div>
            <w:div w:id="2084836119">
              <w:marLeft w:val="0"/>
              <w:marRight w:val="0"/>
              <w:marTop w:val="0"/>
              <w:marBottom w:val="0"/>
              <w:divBdr>
                <w:top w:val="none" w:sz="0" w:space="0" w:color="auto"/>
                <w:left w:val="none" w:sz="0" w:space="0" w:color="auto"/>
                <w:bottom w:val="none" w:sz="0" w:space="0" w:color="auto"/>
                <w:right w:val="none" w:sz="0" w:space="0" w:color="auto"/>
              </w:divBdr>
              <w:divsChild>
                <w:div w:id="335959046">
                  <w:marLeft w:val="0"/>
                  <w:marRight w:val="0"/>
                  <w:marTop w:val="0"/>
                  <w:marBottom w:val="0"/>
                  <w:divBdr>
                    <w:top w:val="none" w:sz="0" w:space="0" w:color="auto"/>
                    <w:left w:val="none" w:sz="0" w:space="0" w:color="auto"/>
                    <w:bottom w:val="none" w:sz="0" w:space="0" w:color="auto"/>
                    <w:right w:val="none" w:sz="0" w:space="0" w:color="auto"/>
                  </w:divBdr>
                </w:div>
              </w:divsChild>
            </w:div>
            <w:div w:id="268780667">
              <w:marLeft w:val="0"/>
              <w:marRight w:val="0"/>
              <w:marTop w:val="0"/>
              <w:marBottom w:val="0"/>
              <w:divBdr>
                <w:top w:val="none" w:sz="0" w:space="0" w:color="auto"/>
                <w:left w:val="none" w:sz="0" w:space="0" w:color="auto"/>
                <w:bottom w:val="none" w:sz="0" w:space="0" w:color="auto"/>
                <w:right w:val="none" w:sz="0" w:space="0" w:color="auto"/>
              </w:divBdr>
              <w:divsChild>
                <w:div w:id="2018919436">
                  <w:marLeft w:val="0"/>
                  <w:marRight w:val="0"/>
                  <w:marTop w:val="0"/>
                  <w:marBottom w:val="0"/>
                  <w:divBdr>
                    <w:top w:val="none" w:sz="0" w:space="0" w:color="auto"/>
                    <w:left w:val="none" w:sz="0" w:space="0" w:color="auto"/>
                    <w:bottom w:val="none" w:sz="0" w:space="0" w:color="auto"/>
                    <w:right w:val="none" w:sz="0" w:space="0" w:color="auto"/>
                  </w:divBdr>
                </w:div>
              </w:divsChild>
            </w:div>
            <w:div w:id="1369796702">
              <w:marLeft w:val="0"/>
              <w:marRight w:val="0"/>
              <w:marTop w:val="0"/>
              <w:marBottom w:val="0"/>
              <w:divBdr>
                <w:top w:val="none" w:sz="0" w:space="0" w:color="auto"/>
                <w:left w:val="none" w:sz="0" w:space="0" w:color="auto"/>
                <w:bottom w:val="none" w:sz="0" w:space="0" w:color="auto"/>
                <w:right w:val="none" w:sz="0" w:space="0" w:color="auto"/>
              </w:divBdr>
              <w:divsChild>
                <w:div w:id="1333529813">
                  <w:marLeft w:val="0"/>
                  <w:marRight w:val="0"/>
                  <w:marTop w:val="0"/>
                  <w:marBottom w:val="0"/>
                  <w:divBdr>
                    <w:top w:val="none" w:sz="0" w:space="0" w:color="auto"/>
                    <w:left w:val="none" w:sz="0" w:space="0" w:color="auto"/>
                    <w:bottom w:val="none" w:sz="0" w:space="0" w:color="auto"/>
                    <w:right w:val="none" w:sz="0" w:space="0" w:color="auto"/>
                  </w:divBdr>
                </w:div>
              </w:divsChild>
            </w:div>
            <w:div w:id="111175238">
              <w:marLeft w:val="0"/>
              <w:marRight w:val="0"/>
              <w:marTop w:val="0"/>
              <w:marBottom w:val="0"/>
              <w:divBdr>
                <w:top w:val="none" w:sz="0" w:space="0" w:color="auto"/>
                <w:left w:val="none" w:sz="0" w:space="0" w:color="auto"/>
                <w:bottom w:val="none" w:sz="0" w:space="0" w:color="auto"/>
                <w:right w:val="none" w:sz="0" w:space="0" w:color="auto"/>
              </w:divBdr>
              <w:divsChild>
                <w:div w:id="2034961436">
                  <w:marLeft w:val="0"/>
                  <w:marRight w:val="0"/>
                  <w:marTop w:val="0"/>
                  <w:marBottom w:val="0"/>
                  <w:divBdr>
                    <w:top w:val="none" w:sz="0" w:space="0" w:color="auto"/>
                    <w:left w:val="none" w:sz="0" w:space="0" w:color="auto"/>
                    <w:bottom w:val="none" w:sz="0" w:space="0" w:color="auto"/>
                    <w:right w:val="none" w:sz="0" w:space="0" w:color="auto"/>
                  </w:divBdr>
                </w:div>
              </w:divsChild>
            </w:div>
            <w:div w:id="1983071092">
              <w:marLeft w:val="0"/>
              <w:marRight w:val="0"/>
              <w:marTop w:val="0"/>
              <w:marBottom w:val="0"/>
              <w:divBdr>
                <w:top w:val="none" w:sz="0" w:space="0" w:color="auto"/>
                <w:left w:val="none" w:sz="0" w:space="0" w:color="auto"/>
                <w:bottom w:val="none" w:sz="0" w:space="0" w:color="auto"/>
                <w:right w:val="none" w:sz="0" w:space="0" w:color="auto"/>
              </w:divBdr>
              <w:divsChild>
                <w:div w:id="918634380">
                  <w:marLeft w:val="0"/>
                  <w:marRight w:val="0"/>
                  <w:marTop w:val="0"/>
                  <w:marBottom w:val="0"/>
                  <w:divBdr>
                    <w:top w:val="none" w:sz="0" w:space="0" w:color="auto"/>
                    <w:left w:val="none" w:sz="0" w:space="0" w:color="auto"/>
                    <w:bottom w:val="none" w:sz="0" w:space="0" w:color="auto"/>
                    <w:right w:val="none" w:sz="0" w:space="0" w:color="auto"/>
                  </w:divBdr>
                </w:div>
              </w:divsChild>
            </w:div>
            <w:div w:id="1766881000">
              <w:marLeft w:val="0"/>
              <w:marRight w:val="0"/>
              <w:marTop w:val="0"/>
              <w:marBottom w:val="0"/>
              <w:divBdr>
                <w:top w:val="none" w:sz="0" w:space="0" w:color="auto"/>
                <w:left w:val="none" w:sz="0" w:space="0" w:color="auto"/>
                <w:bottom w:val="none" w:sz="0" w:space="0" w:color="auto"/>
                <w:right w:val="none" w:sz="0" w:space="0" w:color="auto"/>
              </w:divBdr>
              <w:divsChild>
                <w:div w:id="1733960786">
                  <w:marLeft w:val="0"/>
                  <w:marRight w:val="0"/>
                  <w:marTop w:val="0"/>
                  <w:marBottom w:val="0"/>
                  <w:divBdr>
                    <w:top w:val="none" w:sz="0" w:space="0" w:color="auto"/>
                    <w:left w:val="none" w:sz="0" w:space="0" w:color="auto"/>
                    <w:bottom w:val="none" w:sz="0" w:space="0" w:color="auto"/>
                    <w:right w:val="none" w:sz="0" w:space="0" w:color="auto"/>
                  </w:divBdr>
                </w:div>
              </w:divsChild>
            </w:div>
            <w:div w:id="307252709">
              <w:marLeft w:val="0"/>
              <w:marRight w:val="0"/>
              <w:marTop w:val="0"/>
              <w:marBottom w:val="0"/>
              <w:divBdr>
                <w:top w:val="none" w:sz="0" w:space="0" w:color="auto"/>
                <w:left w:val="none" w:sz="0" w:space="0" w:color="auto"/>
                <w:bottom w:val="none" w:sz="0" w:space="0" w:color="auto"/>
                <w:right w:val="none" w:sz="0" w:space="0" w:color="auto"/>
              </w:divBdr>
              <w:divsChild>
                <w:div w:id="1089470778">
                  <w:marLeft w:val="0"/>
                  <w:marRight w:val="0"/>
                  <w:marTop w:val="0"/>
                  <w:marBottom w:val="0"/>
                  <w:divBdr>
                    <w:top w:val="none" w:sz="0" w:space="0" w:color="auto"/>
                    <w:left w:val="none" w:sz="0" w:space="0" w:color="auto"/>
                    <w:bottom w:val="none" w:sz="0" w:space="0" w:color="auto"/>
                    <w:right w:val="none" w:sz="0" w:space="0" w:color="auto"/>
                  </w:divBdr>
                </w:div>
              </w:divsChild>
            </w:div>
            <w:div w:id="370305741">
              <w:marLeft w:val="0"/>
              <w:marRight w:val="0"/>
              <w:marTop w:val="0"/>
              <w:marBottom w:val="0"/>
              <w:divBdr>
                <w:top w:val="none" w:sz="0" w:space="0" w:color="auto"/>
                <w:left w:val="none" w:sz="0" w:space="0" w:color="auto"/>
                <w:bottom w:val="none" w:sz="0" w:space="0" w:color="auto"/>
                <w:right w:val="none" w:sz="0" w:space="0" w:color="auto"/>
              </w:divBdr>
              <w:divsChild>
                <w:div w:id="1605069905">
                  <w:marLeft w:val="0"/>
                  <w:marRight w:val="0"/>
                  <w:marTop w:val="0"/>
                  <w:marBottom w:val="0"/>
                  <w:divBdr>
                    <w:top w:val="none" w:sz="0" w:space="0" w:color="auto"/>
                    <w:left w:val="none" w:sz="0" w:space="0" w:color="auto"/>
                    <w:bottom w:val="none" w:sz="0" w:space="0" w:color="auto"/>
                    <w:right w:val="none" w:sz="0" w:space="0" w:color="auto"/>
                  </w:divBdr>
                </w:div>
              </w:divsChild>
            </w:div>
            <w:div w:id="1490945678">
              <w:marLeft w:val="0"/>
              <w:marRight w:val="0"/>
              <w:marTop w:val="0"/>
              <w:marBottom w:val="0"/>
              <w:divBdr>
                <w:top w:val="none" w:sz="0" w:space="0" w:color="auto"/>
                <w:left w:val="none" w:sz="0" w:space="0" w:color="auto"/>
                <w:bottom w:val="none" w:sz="0" w:space="0" w:color="auto"/>
                <w:right w:val="none" w:sz="0" w:space="0" w:color="auto"/>
              </w:divBdr>
              <w:divsChild>
                <w:div w:id="1774590950">
                  <w:marLeft w:val="0"/>
                  <w:marRight w:val="0"/>
                  <w:marTop w:val="0"/>
                  <w:marBottom w:val="0"/>
                  <w:divBdr>
                    <w:top w:val="none" w:sz="0" w:space="0" w:color="auto"/>
                    <w:left w:val="none" w:sz="0" w:space="0" w:color="auto"/>
                    <w:bottom w:val="none" w:sz="0" w:space="0" w:color="auto"/>
                    <w:right w:val="none" w:sz="0" w:space="0" w:color="auto"/>
                  </w:divBdr>
                </w:div>
              </w:divsChild>
            </w:div>
            <w:div w:id="1011373166">
              <w:marLeft w:val="0"/>
              <w:marRight w:val="0"/>
              <w:marTop w:val="0"/>
              <w:marBottom w:val="0"/>
              <w:divBdr>
                <w:top w:val="none" w:sz="0" w:space="0" w:color="auto"/>
                <w:left w:val="none" w:sz="0" w:space="0" w:color="auto"/>
                <w:bottom w:val="none" w:sz="0" w:space="0" w:color="auto"/>
                <w:right w:val="none" w:sz="0" w:space="0" w:color="auto"/>
              </w:divBdr>
              <w:divsChild>
                <w:div w:id="1899706257">
                  <w:marLeft w:val="0"/>
                  <w:marRight w:val="0"/>
                  <w:marTop w:val="0"/>
                  <w:marBottom w:val="0"/>
                  <w:divBdr>
                    <w:top w:val="none" w:sz="0" w:space="0" w:color="auto"/>
                    <w:left w:val="none" w:sz="0" w:space="0" w:color="auto"/>
                    <w:bottom w:val="none" w:sz="0" w:space="0" w:color="auto"/>
                    <w:right w:val="none" w:sz="0" w:space="0" w:color="auto"/>
                  </w:divBdr>
                </w:div>
              </w:divsChild>
            </w:div>
            <w:div w:id="1197547393">
              <w:marLeft w:val="0"/>
              <w:marRight w:val="0"/>
              <w:marTop w:val="0"/>
              <w:marBottom w:val="0"/>
              <w:divBdr>
                <w:top w:val="none" w:sz="0" w:space="0" w:color="auto"/>
                <w:left w:val="none" w:sz="0" w:space="0" w:color="auto"/>
                <w:bottom w:val="none" w:sz="0" w:space="0" w:color="auto"/>
                <w:right w:val="none" w:sz="0" w:space="0" w:color="auto"/>
              </w:divBdr>
              <w:divsChild>
                <w:div w:id="380835713">
                  <w:marLeft w:val="0"/>
                  <w:marRight w:val="0"/>
                  <w:marTop w:val="0"/>
                  <w:marBottom w:val="0"/>
                  <w:divBdr>
                    <w:top w:val="none" w:sz="0" w:space="0" w:color="auto"/>
                    <w:left w:val="none" w:sz="0" w:space="0" w:color="auto"/>
                    <w:bottom w:val="none" w:sz="0" w:space="0" w:color="auto"/>
                    <w:right w:val="none" w:sz="0" w:space="0" w:color="auto"/>
                  </w:divBdr>
                </w:div>
              </w:divsChild>
            </w:div>
            <w:div w:id="743717623">
              <w:marLeft w:val="0"/>
              <w:marRight w:val="0"/>
              <w:marTop w:val="0"/>
              <w:marBottom w:val="0"/>
              <w:divBdr>
                <w:top w:val="none" w:sz="0" w:space="0" w:color="auto"/>
                <w:left w:val="none" w:sz="0" w:space="0" w:color="auto"/>
                <w:bottom w:val="none" w:sz="0" w:space="0" w:color="auto"/>
                <w:right w:val="none" w:sz="0" w:space="0" w:color="auto"/>
              </w:divBdr>
              <w:divsChild>
                <w:div w:id="834493074">
                  <w:marLeft w:val="0"/>
                  <w:marRight w:val="0"/>
                  <w:marTop w:val="0"/>
                  <w:marBottom w:val="0"/>
                  <w:divBdr>
                    <w:top w:val="none" w:sz="0" w:space="0" w:color="auto"/>
                    <w:left w:val="none" w:sz="0" w:space="0" w:color="auto"/>
                    <w:bottom w:val="none" w:sz="0" w:space="0" w:color="auto"/>
                    <w:right w:val="none" w:sz="0" w:space="0" w:color="auto"/>
                  </w:divBdr>
                </w:div>
              </w:divsChild>
            </w:div>
            <w:div w:id="416563105">
              <w:marLeft w:val="0"/>
              <w:marRight w:val="0"/>
              <w:marTop w:val="0"/>
              <w:marBottom w:val="0"/>
              <w:divBdr>
                <w:top w:val="none" w:sz="0" w:space="0" w:color="auto"/>
                <w:left w:val="none" w:sz="0" w:space="0" w:color="auto"/>
                <w:bottom w:val="none" w:sz="0" w:space="0" w:color="auto"/>
                <w:right w:val="none" w:sz="0" w:space="0" w:color="auto"/>
              </w:divBdr>
              <w:divsChild>
                <w:div w:id="1097603615">
                  <w:marLeft w:val="0"/>
                  <w:marRight w:val="0"/>
                  <w:marTop w:val="0"/>
                  <w:marBottom w:val="0"/>
                  <w:divBdr>
                    <w:top w:val="none" w:sz="0" w:space="0" w:color="auto"/>
                    <w:left w:val="none" w:sz="0" w:space="0" w:color="auto"/>
                    <w:bottom w:val="none" w:sz="0" w:space="0" w:color="auto"/>
                    <w:right w:val="none" w:sz="0" w:space="0" w:color="auto"/>
                  </w:divBdr>
                </w:div>
              </w:divsChild>
            </w:div>
            <w:div w:id="698898168">
              <w:marLeft w:val="0"/>
              <w:marRight w:val="0"/>
              <w:marTop w:val="0"/>
              <w:marBottom w:val="0"/>
              <w:divBdr>
                <w:top w:val="none" w:sz="0" w:space="0" w:color="auto"/>
                <w:left w:val="none" w:sz="0" w:space="0" w:color="auto"/>
                <w:bottom w:val="none" w:sz="0" w:space="0" w:color="auto"/>
                <w:right w:val="none" w:sz="0" w:space="0" w:color="auto"/>
              </w:divBdr>
              <w:divsChild>
                <w:div w:id="336269744">
                  <w:marLeft w:val="0"/>
                  <w:marRight w:val="0"/>
                  <w:marTop w:val="0"/>
                  <w:marBottom w:val="0"/>
                  <w:divBdr>
                    <w:top w:val="none" w:sz="0" w:space="0" w:color="auto"/>
                    <w:left w:val="none" w:sz="0" w:space="0" w:color="auto"/>
                    <w:bottom w:val="none" w:sz="0" w:space="0" w:color="auto"/>
                    <w:right w:val="none" w:sz="0" w:space="0" w:color="auto"/>
                  </w:divBdr>
                </w:div>
              </w:divsChild>
            </w:div>
            <w:div w:id="1057162327">
              <w:marLeft w:val="0"/>
              <w:marRight w:val="0"/>
              <w:marTop w:val="0"/>
              <w:marBottom w:val="0"/>
              <w:divBdr>
                <w:top w:val="none" w:sz="0" w:space="0" w:color="auto"/>
                <w:left w:val="none" w:sz="0" w:space="0" w:color="auto"/>
                <w:bottom w:val="none" w:sz="0" w:space="0" w:color="auto"/>
                <w:right w:val="none" w:sz="0" w:space="0" w:color="auto"/>
              </w:divBdr>
              <w:divsChild>
                <w:div w:id="2025327925">
                  <w:marLeft w:val="0"/>
                  <w:marRight w:val="0"/>
                  <w:marTop w:val="0"/>
                  <w:marBottom w:val="0"/>
                  <w:divBdr>
                    <w:top w:val="none" w:sz="0" w:space="0" w:color="auto"/>
                    <w:left w:val="none" w:sz="0" w:space="0" w:color="auto"/>
                    <w:bottom w:val="none" w:sz="0" w:space="0" w:color="auto"/>
                    <w:right w:val="none" w:sz="0" w:space="0" w:color="auto"/>
                  </w:divBdr>
                </w:div>
              </w:divsChild>
            </w:div>
            <w:div w:id="1855462329">
              <w:marLeft w:val="0"/>
              <w:marRight w:val="0"/>
              <w:marTop w:val="0"/>
              <w:marBottom w:val="0"/>
              <w:divBdr>
                <w:top w:val="none" w:sz="0" w:space="0" w:color="auto"/>
                <w:left w:val="none" w:sz="0" w:space="0" w:color="auto"/>
                <w:bottom w:val="none" w:sz="0" w:space="0" w:color="auto"/>
                <w:right w:val="none" w:sz="0" w:space="0" w:color="auto"/>
              </w:divBdr>
              <w:divsChild>
                <w:div w:id="302662186">
                  <w:marLeft w:val="0"/>
                  <w:marRight w:val="0"/>
                  <w:marTop w:val="0"/>
                  <w:marBottom w:val="0"/>
                  <w:divBdr>
                    <w:top w:val="none" w:sz="0" w:space="0" w:color="auto"/>
                    <w:left w:val="none" w:sz="0" w:space="0" w:color="auto"/>
                    <w:bottom w:val="none" w:sz="0" w:space="0" w:color="auto"/>
                    <w:right w:val="none" w:sz="0" w:space="0" w:color="auto"/>
                  </w:divBdr>
                </w:div>
              </w:divsChild>
            </w:div>
            <w:div w:id="1929577280">
              <w:marLeft w:val="0"/>
              <w:marRight w:val="0"/>
              <w:marTop w:val="0"/>
              <w:marBottom w:val="0"/>
              <w:divBdr>
                <w:top w:val="none" w:sz="0" w:space="0" w:color="auto"/>
                <w:left w:val="none" w:sz="0" w:space="0" w:color="auto"/>
                <w:bottom w:val="none" w:sz="0" w:space="0" w:color="auto"/>
                <w:right w:val="none" w:sz="0" w:space="0" w:color="auto"/>
              </w:divBdr>
              <w:divsChild>
                <w:div w:id="342629978">
                  <w:marLeft w:val="0"/>
                  <w:marRight w:val="0"/>
                  <w:marTop w:val="0"/>
                  <w:marBottom w:val="0"/>
                  <w:divBdr>
                    <w:top w:val="none" w:sz="0" w:space="0" w:color="auto"/>
                    <w:left w:val="none" w:sz="0" w:space="0" w:color="auto"/>
                    <w:bottom w:val="none" w:sz="0" w:space="0" w:color="auto"/>
                    <w:right w:val="none" w:sz="0" w:space="0" w:color="auto"/>
                  </w:divBdr>
                </w:div>
              </w:divsChild>
            </w:div>
            <w:div w:id="132338478">
              <w:marLeft w:val="0"/>
              <w:marRight w:val="0"/>
              <w:marTop w:val="0"/>
              <w:marBottom w:val="0"/>
              <w:divBdr>
                <w:top w:val="none" w:sz="0" w:space="0" w:color="auto"/>
                <w:left w:val="none" w:sz="0" w:space="0" w:color="auto"/>
                <w:bottom w:val="none" w:sz="0" w:space="0" w:color="auto"/>
                <w:right w:val="none" w:sz="0" w:space="0" w:color="auto"/>
              </w:divBdr>
              <w:divsChild>
                <w:div w:id="1116175352">
                  <w:marLeft w:val="0"/>
                  <w:marRight w:val="0"/>
                  <w:marTop w:val="0"/>
                  <w:marBottom w:val="0"/>
                  <w:divBdr>
                    <w:top w:val="none" w:sz="0" w:space="0" w:color="auto"/>
                    <w:left w:val="none" w:sz="0" w:space="0" w:color="auto"/>
                    <w:bottom w:val="none" w:sz="0" w:space="0" w:color="auto"/>
                    <w:right w:val="none" w:sz="0" w:space="0" w:color="auto"/>
                  </w:divBdr>
                </w:div>
              </w:divsChild>
            </w:div>
            <w:div w:id="701244433">
              <w:marLeft w:val="0"/>
              <w:marRight w:val="0"/>
              <w:marTop w:val="0"/>
              <w:marBottom w:val="0"/>
              <w:divBdr>
                <w:top w:val="none" w:sz="0" w:space="0" w:color="auto"/>
                <w:left w:val="none" w:sz="0" w:space="0" w:color="auto"/>
                <w:bottom w:val="none" w:sz="0" w:space="0" w:color="auto"/>
                <w:right w:val="none" w:sz="0" w:space="0" w:color="auto"/>
              </w:divBdr>
              <w:divsChild>
                <w:div w:id="636180510">
                  <w:marLeft w:val="0"/>
                  <w:marRight w:val="0"/>
                  <w:marTop w:val="0"/>
                  <w:marBottom w:val="0"/>
                  <w:divBdr>
                    <w:top w:val="none" w:sz="0" w:space="0" w:color="auto"/>
                    <w:left w:val="none" w:sz="0" w:space="0" w:color="auto"/>
                    <w:bottom w:val="none" w:sz="0" w:space="0" w:color="auto"/>
                    <w:right w:val="none" w:sz="0" w:space="0" w:color="auto"/>
                  </w:divBdr>
                </w:div>
              </w:divsChild>
            </w:div>
            <w:div w:id="793711645">
              <w:marLeft w:val="0"/>
              <w:marRight w:val="0"/>
              <w:marTop w:val="0"/>
              <w:marBottom w:val="0"/>
              <w:divBdr>
                <w:top w:val="none" w:sz="0" w:space="0" w:color="auto"/>
                <w:left w:val="none" w:sz="0" w:space="0" w:color="auto"/>
                <w:bottom w:val="none" w:sz="0" w:space="0" w:color="auto"/>
                <w:right w:val="none" w:sz="0" w:space="0" w:color="auto"/>
              </w:divBdr>
              <w:divsChild>
                <w:div w:id="659576849">
                  <w:marLeft w:val="0"/>
                  <w:marRight w:val="0"/>
                  <w:marTop w:val="0"/>
                  <w:marBottom w:val="0"/>
                  <w:divBdr>
                    <w:top w:val="none" w:sz="0" w:space="0" w:color="auto"/>
                    <w:left w:val="none" w:sz="0" w:space="0" w:color="auto"/>
                    <w:bottom w:val="none" w:sz="0" w:space="0" w:color="auto"/>
                    <w:right w:val="none" w:sz="0" w:space="0" w:color="auto"/>
                  </w:divBdr>
                </w:div>
              </w:divsChild>
            </w:div>
            <w:div w:id="1241863768">
              <w:marLeft w:val="0"/>
              <w:marRight w:val="0"/>
              <w:marTop w:val="0"/>
              <w:marBottom w:val="0"/>
              <w:divBdr>
                <w:top w:val="none" w:sz="0" w:space="0" w:color="auto"/>
                <w:left w:val="none" w:sz="0" w:space="0" w:color="auto"/>
                <w:bottom w:val="none" w:sz="0" w:space="0" w:color="auto"/>
                <w:right w:val="none" w:sz="0" w:space="0" w:color="auto"/>
              </w:divBdr>
              <w:divsChild>
                <w:div w:id="529686486">
                  <w:marLeft w:val="0"/>
                  <w:marRight w:val="0"/>
                  <w:marTop w:val="0"/>
                  <w:marBottom w:val="0"/>
                  <w:divBdr>
                    <w:top w:val="none" w:sz="0" w:space="0" w:color="auto"/>
                    <w:left w:val="none" w:sz="0" w:space="0" w:color="auto"/>
                    <w:bottom w:val="none" w:sz="0" w:space="0" w:color="auto"/>
                    <w:right w:val="none" w:sz="0" w:space="0" w:color="auto"/>
                  </w:divBdr>
                </w:div>
              </w:divsChild>
            </w:div>
            <w:div w:id="497309549">
              <w:marLeft w:val="0"/>
              <w:marRight w:val="0"/>
              <w:marTop w:val="0"/>
              <w:marBottom w:val="0"/>
              <w:divBdr>
                <w:top w:val="none" w:sz="0" w:space="0" w:color="auto"/>
                <w:left w:val="none" w:sz="0" w:space="0" w:color="auto"/>
                <w:bottom w:val="none" w:sz="0" w:space="0" w:color="auto"/>
                <w:right w:val="none" w:sz="0" w:space="0" w:color="auto"/>
              </w:divBdr>
              <w:divsChild>
                <w:div w:id="15715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676">
      <w:bodyDiv w:val="1"/>
      <w:marLeft w:val="0"/>
      <w:marRight w:val="0"/>
      <w:marTop w:val="0"/>
      <w:marBottom w:val="0"/>
      <w:divBdr>
        <w:top w:val="none" w:sz="0" w:space="0" w:color="auto"/>
        <w:left w:val="none" w:sz="0" w:space="0" w:color="auto"/>
        <w:bottom w:val="none" w:sz="0" w:space="0" w:color="auto"/>
        <w:right w:val="none" w:sz="0" w:space="0" w:color="auto"/>
      </w:divBdr>
      <w:divsChild>
        <w:div w:id="1580673158">
          <w:marLeft w:val="0"/>
          <w:marRight w:val="0"/>
          <w:marTop w:val="0"/>
          <w:marBottom w:val="0"/>
          <w:divBdr>
            <w:top w:val="none" w:sz="0" w:space="0" w:color="auto"/>
            <w:left w:val="none" w:sz="0" w:space="0" w:color="auto"/>
            <w:bottom w:val="none" w:sz="0" w:space="0" w:color="auto"/>
            <w:right w:val="none" w:sz="0" w:space="0" w:color="auto"/>
          </w:divBdr>
          <w:divsChild>
            <w:div w:id="689373723">
              <w:marLeft w:val="0"/>
              <w:marRight w:val="0"/>
              <w:marTop w:val="0"/>
              <w:marBottom w:val="0"/>
              <w:divBdr>
                <w:top w:val="none" w:sz="0" w:space="0" w:color="auto"/>
                <w:left w:val="none" w:sz="0" w:space="0" w:color="auto"/>
                <w:bottom w:val="none" w:sz="0" w:space="0" w:color="auto"/>
                <w:right w:val="none" w:sz="0" w:space="0" w:color="auto"/>
              </w:divBdr>
              <w:divsChild>
                <w:div w:id="199224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625261">
      <w:bodyDiv w:val="1"/>
      <w:marLeft w:val="0"/>
      <w:marRight w:val="0"/>
      <w:marTop w:val="0"/>
      <w:marBottom w:val="0"/>
      <w:divBdr>
        <w:top w:val="none" w:sz="0" w:space="0" w:color="auto"/>
        <w:left w:val="none" w:sz="0" w:space="0" w:color="auto"/>
        <w:bottom w:val="none" w:sz="0" w:space="0" w:color="auto"/>
        <w:right w:val="none" w:sz="0" w:space="0" w:color="auto"/>
      </w:divBdr>
      <w:divsChild>
        <w:div w:id="1847207412">
          <w:marLeft w:val="0"/>
          <w:marRight w:val="0"/>
          <w:marTop w:val="0"/>
          <w:marBottom w:val="0"/>
          <w:divBdr>
            <w:top w:val="none" w:sz="0" w:space="0" w:color="auto"/>
            <w:left w:val="none" w:sz="0" w:space="0" w:color="auto"/>
            <w:bottom w:val="none" w:sz="0" w:space="0" w:color="auto"/>
            <w:right w:val="none" w:sz="0" w:space="0" w:color="auto"/>
          </w:divBdr>
          <w:divsChild>
            <w:div w:id="1940406416">
              <w:marLeft w:val="0"/>
              <w:marRight w:val="0"/>
              <w:marTop w:val="0"/>
              <w:marBottom w:val="0"/>
              <w:divBdr>
                <w:top w:val="none" w:sz="0" w:space="0" w:color="auto"/>
                <w:left w:val="none" w:sz="0" w:space="0" w:color="auto"/>
                <w:bottom w:val="none" w:sz="0" w:space="0" w:color="auto"/>
                <w:right w:val="none" w:sz="0" w:space="0" w:color="auto"/>
              </w:divBdr>
              <w:divsChild>
                <w:div w:id="2037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545301">
      <w:bodyDiv w:val="1"/>
      <w:marLeft w:val="0"/>
      <w:marRight w:val="0"/>
      <w:marTop w:val="0"/>
      <w:marBottom w:val="0"/>
      <w:divBdr>
        <w:top w:val="none" w:sz="0" w:space="0" w:color="auto"/>
        <w:left w:val="none" w:sz="0" w:space="0" w:color="auto"/>
        <w:bottom w:val="none" w:sz="0" w:space="0" w:color="auto"/>
        <w:right w:val="none" w:sz="0" w:space="0" w:color="auto"/>
      </w:divBdr>
    </w:div>
    <w:div w:id="666908926">
      <w:bodyDiv w:val="1"/>
      <w:marLeft w:val="0"/>
      <w:marRight w:val="0"/>
      <w:marTop w:val="0"/>
      <w:marBottom w:val="0"/>
      <w:divBdr>
        <w:top w:val="none" w:sz="0" w:space="0" w:color="auto"/>
        <w:left w:val="none" w:sz="0" w:space="0" w:color="auto"/>
        <w:bottom w:val="none" w:sz="0" w:space="0" w:color="auto"/>
        <w:right w:val="none" w:sz="0" w:space="0" w:color="auto"/>
      </w:divBdr>
      <w:divsChild>
        <w:div w:id="984429476">
          <w:marLeft w:val="0"/>
          <w:marRight w:val="0"/>
          <w:marTop w:val="0"/>
          <w:marBottom w:val="0"/>
          <w:divBdr>
            <w:top w:val="none" w:sz="0" w:space="0" w:color="auto"/>
            <w:left w:val="none" w:sz="0" w:space="0" w:color="auto"/>
            <w:bottom w:val="none" w:sz="0" w:space="0" w:color="auto"/>
            <w:right w:val="none" w:sz="0" w:space="0" w:color="auto"/>
          </w:divBdr>
          <w:divsChild>
            <w:div w:id="1304238620">
              <w:marLeft w:val="0"/>
              <w:marRight w:val="0"/>
              <w:marTop w:val="0"/>
              <w:marBottom w:val="0"/>
              <w:divBdr>
                <w:top w:val="none" w:sz="0" w:space="0" w:color="auto"/>
                <w:left w:val="none" w:sz="0" w:space="0" w:color="auto"/>
                <w:bottom w:val="none" w:sz="0" w:space="0" w:color="auto"/>
                <w:right w:val="none" w:sz="0" w:space="0" w:color="auto"/>
              </w:divBdr>
              <w:divsChild>
                <w:div w:id="3159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25567">
      <w:bodyDiv w:val="1"/>
      <w:marLeft w:val="0"/>
      <w:marRight w:val="0"/>
      <w:marTop w:val="0"/>
      <w:marBottom w:val="0"/>
      <w:divBdr>
        <w:top w:val="none" w:sz="0" w:space="0" w:color="auto"/>
        <w:left w:val="none" w:sz="0" w:space="0" w:color="auto"/>
        <w:bottom w:val="none" w:sz="0" w:space="0" w:color="auto"/>
        <w:right w:val="none" w:sz="0" w:space="0" w:color="auto"/>
      </w:divBdr>
    </w:div>
    <w:div w:id="709913280">
      <w:bodyDiv w:val="1"/>
      <w:marLeft w:val="0"/>
      <w:marRight w:val="0"/>
      <w:marTop w:val="0"/>
      <w:marBottom w:val="0"/>
      <w:divBdr>
        <w:top w:val="none" w:sz="0" w:space="0" w:color="auto"/>
        <w:left w:val="none" w:sz="0" w:space="0" w:color="auto"/>
        <w:bottom w:val="none" w:sz="0" w:space="0" w:color="auto"/>
        <w:right w:val="none" w:sz="0" w:space="0" w:color="auto"/>
      </w:divBdr>
      <w:divsChild>
        <w:div w:id="1199393272">
          <w:marLeft w:val="0"/>
          <w:marRight w:val="0"/>
          <w:marTop w:val="0"/>
          <w:marBottom w:val="0"/>
          <w:divBdr>
            <w:top w:val="none" w:sz="0" w:space="0" w:color="auto"/>
            <w:left w:val="none" w:sz="0" w:space="0" w:color="auto"/>
            <w:bottom w:val="none" w:sz="0" w:space="0" w:color="auto"/>
            <w:right w:val="none" w:sz="0" w:space="0" w:color="auto"/>
          </w:divBdr>
          <w:divsChild>
            <w:div w:id="1152331157">
              <w:marLeft w:val="0"/>
              <w:marRight w:val="0"/>
              <w:marTop w:val="0"/>
              <w:marBottom w:val="0"/>
              <w:divBdr>
                <w:top w:val="none" w:sz="0" w:space="0" w:color="auto"/>
                <w:left w:val="none" w:sz="0" w:space="0" w:color="auto"/>
                <w:bottom w:val="none" w:sz="0" w:space="0" w:color="auto"/>
                <w:right w:val="none" w:sz="0" w:space="0" w:color="auto"/>
              </w:divBdr>
              <w:divsChild>
                <w:div w:id="1664047943">
                  <w:marLeft w:val="0"/>
                  <w:marRight w:val="0"/>
                  <w:marTop w:val="0"/>
                  <w:marBottom w:val="0"/>
                  <w:divBdr>
                    <w:top w:val="none" w:sz="0" w:space="0" w:color="auto"/>
                    <w:left w:val="none" w:sz="0" w:space="0" w:color="auto"/>
                    <w:bottom w:val="none" w:sz="0" w:space="0" w:color="auto"/>
                    <w:right w:val="none" w:sz="0" w:space="0" w:color="auto"/>
                  </w:divBdr>
                </w:div>
              </w:divsChild>
            </w:div>
            <w:div w:id="1985159068">
              <w:marLeft w:val="0"/>
              <w:marRight w:val="0"/>
              <w:marTop w:val="0"/>
              <w:marBottom w:val="0"/>
              <w:divBdr>
                <w:top w:val="none" w:sz="0" w:space="0" w:color="auto"/>
                <w:left w:val="none" w:sz="0" w:space="0" w:color="auto"/>
                <w:bottom w:val="none" w:sz="0" w:space="0" w:color="auto"/>
                <w:right w:val="none" w:sz="0" w:space="0" w:color="auto"/>
              </w:divBdr>
              <w:divsChild>
                <w:div w:id="139377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68711">
          <w:marLeft w:val="0"/>
          <w:marRight w:val="0"/>
          <w:marTop w:val="0"/>
          <w:marBottom w:val="0"/>
          <w:divBdr>
            <w:top w:val="none" w:sz="0" w:space="0" w:color="auto"/>
            <w:left w:val="none" w:sz="0" w:space="0" w:color="auto"/>
            <w:bottom w:val="none" w:sz="0" w:space="0" w:color="auto"/>
            <w:right w:val="none" w:sz="0" w:space="0" w:color="auto"/>
          </w:divBdr>
          <w:divsChild>
            <w:div w:id="1059208778">
              <w:marLeft w:val="0"/>
              <w:marRight w:val="0"/>
              <w:marTop w:val="0"/>
              <w:marBottom w:val="0"/>
              <w:divBdr>
                <w:top w:val="none" w:sz="0" w:space="0" w:color="auto"/>
                <w:left w:val="none" w:sz="0" w:space="0" w:color="auto"/>
                <w:bottom w:val="none" w:sz="0" w:space="0" w:color="auto"/>
                <w:right w:val="none" w:sz="0" w:space="0" w:color="auto"/>
              </w:divBdr>
              <w:divsChild>
                <w:div w:id="1023095940">
                  <w:marLeft w:val="0"/>
                  <w:marRight w:val="0"/>
                  <w:marTop w:val="0"/>
                  <w:marBottom w:val="0"/>
                  <w:divBdr>
                    <w:top w:val="none" w:sz="0" w:space="0" w:color="auto"/>
                    <w:left w:val="none" w:sz="0" w:space="0" w:color="auto"/>
                    <w:bottom w:val="none" w:sz="0" w:space="0" w:color="auto"/>
                    <w:right w:val="none" w:sz="0" w:space="0" w:color="auto"/>
                  </w:divBdr>
                </w:div>
              </w:divsChild>
            </w:div>
            <w:div w:id="12268390">
              <w:marLeft w:val="0"/>
              <w:marRight w:val="0"/>
              <w:marTop w:val="0"/>
              <w:marBottom w:val="0"/>
              <w:divBdr>
                <w:top w:val="none" w:sz="0" w:space="0" w:color="auto"/>
                <w:left w:val="none" w:sz="0" w:space="0" w:color="auto"/>
                <w:bottom w:val="none" w:sz="0" w:space="0" w:color="auto"/>
                <w:right w:val="none" w:sz="0" w:space="0" w:color="auto"/>
              </w:divBdr>
              <w:divsChild>
                <w:div w:id="1066343476">
                  <w:marLeft w:val="0"/>
                  <w:marRight w:val="0"/>
                  <w:marTop w:val="0"/>
                  <w:marBottom w:val="0"/>
                  <w:divBdr>
                    <w:top w:val="none" w:sz="0" w:space="0" w:color="auto"/>
                    <w:left w:val="none" w:sz="0" w:space="0" w:color="auto"/>
                    <w:bottom w:val="none" w:sz="0" w:space="0" w:color="auto"/>
                    <w:right w:val="none" w:sz="0" w:space="0" w:color="auto"/>
                  </w:divBdr>
                </w:div>
              </w:divsChild>
            </w:div>
            <w:div w:id="918825606">
              <w:marLeft w:val="0"/>
              <w:marRight w:val="0"/>
              <w:marTop w:val="0"/>
              <w:marBottom w:val="0"/>
              <w:divBdr>
                <w:top w:val="none" w:sz="0" w:space="0" w:color="auto"/>
                <w:left w:val="none" w:sz="0" w:space="0" w:color="auto"/>
                <w:bottom w:val="none" w:sz="0" w:space="0" w:color="auto"/>
                <w:right w:val="none" w:sz="0" w:space="0" w:color="auto"/>
              </w:divBdr>
              <w:divsChild>
                <w:div w:id="148789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3320">
      <w:bodyDiv w:val="1"/>
      <w:marLeft w:val="0"/>
      <w:marRight w:val="0"/>
      <w:marTop w:val="0"/>
      <w:marBottom w:val="0"/>
      <w:divBdr>
        <w:top w:val="none" w:sz="0" w:space="0" w:color="auto"/>
        <w:left w:val="none" w:sz="0" w:space="0" w:color="auto"/>
        <w:bottom w:val="none" w:sz="0" w:space="0" w:color="auto"/>
        <w:right w:val="none" w:sz="0" w:space="0" w:color="auto"/>
      </w:divBdr>
      <w:divsChild>
        <w:div w:id="1124620976">
          <w:marLeft w:val="0"/>
          <w:marRight w:val="0"/>
          <w:marTop w:val="0"/>
          <w:marBottom w:val="0"/>
          <w:divBdr>
            <w:top w:val="none" w:sz="0" w:space="0" w:color="auto"/>
            <w:left w:val="none" w:sz="0" w:space="0" w:color="auto"/>
            <w:bottom w:val="none" w:sz="0" w:space="0" w:color="auto"/>
            <w:right w:val="none" w:sz="0" w:space="0" w:color="auto"/>
          </w:divBdr>
          <w:divsChild>
            <w:div w:id="684095938">
              <w:marLeft w:val="0"/>
              <w:marRight w:val="0"/>
              <w:marTop w:val="0"/>
              <w:marBottom w:val="0"/>
              <w:divBdr>
                <w:top w:val="none" w:sz="0" w:space="0" w:color="auto"/>
                <w:left w:val="none" w:sz="0" w:space="0" w:color="auto"/>
                <w:bottom w:val="none" w:sz="0" w:space="0" w:color="auto"/>
                <w:right w:val="none" w:sz="0" w:space="0" w:color="auto"/>
              </w:divBdr>
              <w:divsChild>
                <w:div w:id="83002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126499">
      <w:bodyDiv w:val="1"/>
      <w:marLeft w:val="0"/>
      <w:marRight w:val="0"/>
      <w:marTop w:val="0"/>
      <w:marBottom w:val="0"/>
      <w:divBdr>
        <w:top w:val="none" w:sz="0" w:space="0" w:color="auto"/>
        <w:left w:val="none" w:sz="0" w:space="0" w:color="auto"/>
        <w:bottom w:val="none" w:sz="0" w:space="0" w:color="auto"/>
        <w:right w:val="none" w:sz="0" w:space="0" w:color="auto"/>
      </w:divBdr>
    </w:div>
    <w:div w:id="720641248">
      <w:bodyDiv w:val="1"/>
      <w:marLeft w:val="0"/>
      <w:marRight w:val="0"/>
      <w:marTop w:val="0"/>
      <w:marBottom w:val="0"/>
      <w:divBdr>
        <w:top w:val="none" w:sz="0" w:space="0" w:color="auto"/>
        <w:left w:val="none" w:sz="0" w:space="0" w:color="auto"/>
        <w:bottom w:val="none" w:sz="0" w:space="0" w:color="auto"/>
        <w:right w:val="none" w:sz="0" w:space="0" w:color="auto"/>
      </w:divBdr>
    </w:div>
    <w:div w:id="750279377">
      <w:bodyDiv w:val="1"/>
      <w:marLeft w:val="0"/>
      <w:marRight w:val="0"/>
      <w:marTop w:val="0"/>
      <w:marBottom w:val="0"/>
      <w:divBdr>
        <w:top w:val="none" w:sz="0" w:space="0" w:color="auto"/>
        <w:left w:val="none" w:sz="0" w:space="0" w:color="auto"/>
        <w:bottom w:val="none" w:sz="0" w:space="0" w:color="auto"/>
        <w:right w:val="none" w:sz="0" w:space="0" w:color="auto"/>
      </w:divBdr>
    </w:div>
    <w:div w:id="759378421">
      <w:bodyDiv w:val="1"/>
      <w:marLeft w:val="0"/>
      <w:marRight w:val="0"/>
      <w:marTop w:val="0"/>
      <w:marBottom w:val="0"/>
      <w:divBdr>
        <w:top w:val="none" w:sz="0" w:space="0" w:color="auto"/>
        <w:left w:val="none" w:sz="0" w:space="0" w:color="auto"/>
        <w:bottom w:val="none" w:sz="0" w:space="0" w:color="auto"/>
        <w:right w:val="none" w:sz="0" w:space="0" w:color="auto"/>
      </w:divBdr>
      <w:divsChild>
        <w:div w:id="1917742334">
          <w:marLeft w:val="0"/>
          <w:marRight w:val="0"/>
          <w:marTop w:val="0"/>
          <w:marBottom w:val="0"/>
          <w:divBdr>
            <w:top w:val="none" w:sz="0" w:space="0" w:color="auto"/>
            <w:left w:val="none" w:sz="0" w:space="0" w:color="auto"/>
            <w:bottom w:val="none" w:sz="0" w:space="0" w:color="auto"/>
            <w:right w:val="none" w:sz="0" w:space="0" w:color="auto"/>
          </w:divBdr>
          <w:divsChild>
            <w:div w:id="1471630888">
              <w:marLeft w:val="0"/>
              <w:marRight w:val="0"/>
              <w:marTop w:val="0"/>
              <w:marBottom w:val="0"/>
              <w:divBdr>
                <w:top w:val="none" w:sz="0" w:space="0" w:color="auto"/>
                <w:left w:val="none" w:sz="0" w:space="0" w:color="auto"/>
                <w:bottom w:val="none" w:sz="0" w:space="0" w:color="auto"/>
                <w:right w:val="none" w:sz="0" w:space="0" w:color="auto"/>
              </w:divBdr>
              <w:divsChild>
                <w:div w:id="2764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256353">
          <w:marLeft w:val="0"/>
          <w:marRight w:val="0"/>
          <w:marTop w:val="0"/>
          <w:marBottom w:val="0"/>
          <w:divBdr>
            <w:top w:val="none" w:sz="0" w:space="0" w:color="auto"/>
            <w:left w:val="none" w:sz="0" w:space="0" w:color="auto"/>
            <w:bottom w:val="none" w:sz="0" w:space="0" w:color="auto"/>
            <w:right w:val="none" w:sz="0" w:space="0" w:color="auto"/>
          </w:divBdr>
          <w:divsChild>
            <w:div w:id="87389765">
              <w:marLeft w:val="0"/>
              <w:marRight w:val="0"/>
              <w:marTop w:val="0"/>
              <w:marBottom w:val="0"/>
              <w:divBdr>
                <w:top w:val="none" w:sz="0" w:space="0" w:color="auto"/>
                <w:left w:val="none" w:sz="0" w:space="0" w:color="auto"/>
                <w:bottom w:val="none" w:sz="0" w:space="0" w:color="auto"/>
                <w:right w:val="none" w:sz="0" w:space="0" w:color="auto"/>
              </w:divBdr>
              <w:divsChild>
                <w:div w:id="1792898623">
                  <w:marLeft w:val="0"/>
                  <w:marRight w:val="0"/>
                  <w:marTop w:val="0"/>
                  <w:marBottom w:val="0"/>
                  <w:divBdr>
                    <w:top w:val="none" w:sz="0" w:space="0" w:color="auto"/>
                    <w:left w:val="none" w:sz="0" w:space="0" w:color="auto"/>
                    <w:bottom w:val="none" w:sz="0" w:space="0" w:color="auto"/>
                    <w:right w:val="none" w:sz="0" w:space="0" w:color="auto"/>
                  </w:divBdr>
                </w:div>
              </w:divsChild>
            </w:div>
            <w:div w:id="415051684">
              <w:marLeft w:val="0"/>
              <w:marRight w:val="0"/>
              <w:marTop w:val="0"/>
              <w:marBottom w:val="0"/>
              <w:divBdr>
                <w:top w:val="none" w:sz="0" w:space="0" w:color="auto"/>
                <w:left w:val="none" w:sz="0" w:space="0" w:color="auto"/>
                <w:bottom w:val="none" w:sz="0" w:space="0" w:color="auto"/>
                <w:right w:val="none" w:sz="0" w:space="0" w:color="auto"/>
              </w:divBdr>
              <w:divsChild>
                <w:div w:id="186963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96964">
      <w:bodyDiv w:val="1"/>
      <w:marLeft w:val="0"/>
      <w:marRight w:val="0"/>
      <w:marTop w:val="0"/>
      <w:marBottom w:val="0"/>
      <w:divBdr>
        <w:top w:val="none" w:sz="0" w:space="0" w:color="auto"/>
        <w:left w:val="none" w:sz="0" w:space="0" w:color="auto"/>
        <w:bottom w:val="none" w:sz="0" w:space="0" w:color="auto"/>
        <w:right w:val="none" w:sz="0" w:space="0" w:color="auto"/>
      </w:divBdr>
    </w:div>
    <w:div w:id="772281902">
      <w:bodyDiv w:val="1"/>
      <w:marLeft w:val="0"/>
      <w:marRight w:val="0"/>
      <w:marTop w:val="0"/>
      <w:marBottom w:val="0"/>
      <w:divBdr>
        <w:top w:val="none" w:sz="0" w:space="0" w:color="auto"/>
        <w:left w:val="none" w:sz="0" w:space="0" w:color="auto"/>
        <w:bottom w:val="none" w:sz="0" w:space="0" w:color="auto"/>
        <w:right w:val="none" w:sz="0" w:space="0" w:color="auto"/>
      </w:divBdr>
      <w:divsChild>
        <w:div w:id="801966451">
          <w:marLeft w:val="0"/>
          <w:marRight w:val="0"/>
          <w:marTop w:val="0"/>
          <w:marBottom w:val="0"/>
          <w:divBdr>
            <w:top w:val="none" w:sz="0" w:space="0" w:color="auto"/>
            <w:left w:val="none" w:sz="0" w:space="0" w:color="auto"/>
            <w:bottom w:val="none" w:sz="0" w:space="0" w:color="auto"/>
            <w:right w:val="none" w:sz="0" w:space="0" w:color="auto"/>
          </w:divBdr>
          <w:divsChild>
            <w:div w:id="234703614">
              <w:marLeft w:val="0"/>
              <w:marRight w:val="0"/>
              <w:marTop w:val="0"/>
              <w:marBottom w:val="0"/>
              <w:divBdr>
                <w:top w:val="none" w:sz="0" w:space="0" w:color="auto"/>
                <w:left w:val="none" w:sz="0" w:space="0" w:color="auto"/>
                <w:bottom w:val="none" w:sz="0" w:space="0" w:color="auto"/>
                <w:right w:val="none" w:sz="0" w:space="0" w:color="auto"/>
              </w:divBdr>
              <w:divsChild>
                <w:div w:id="1431898923">
                  <w:marLeft w:val="0"/>
                  <w:marRight w:val="0"/>
                  <w:marTop w:val="0"/>
                  <w:marBottom w:val="0"/>
                  <w:divBdr>
                    <w:top w:val="none" w:sz="0" w:space="0" w:color="auto"/>
                    <w:left w:val="none" w:sz="0" w:space="0" w:color="auto"/>
                    <w:bottom w:val="none" w:sz="0" w:space="0" w:color="auto"/>
                    <w:right w:val="none" w:sz="0" w:space="0" w:color="auto"/>
                  </w:divBdr>
                </w:div>
              </w:divsChild>
            </w:div>
            <w:div w:id="662968827">
              <w:marLeft w:val="0"/>
              <w:marRight w:val="0"/>
              <w:marTop w:val="0"/>
              <w:marBottom w:val="0"/>
              <w:divBdr>
                <w:top w:val="none" w:sz="0" w:space="0" w:color="auto"/>
                <w:left w:val="none" w:sz="0" w:space="0" w:color="auto"/>
                <w:bottom w:val="none" w:sz="0" w:space="0" w:color="auto"/>
                <w:right w:val="none" w:sz="0" w:space="0" w:color="auto"/>
              </w:divBdr>
              <w:divsChild>
                <w:div w:id="3917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62380">
          <w:marLeft w:val="0"/>
          <w:marRight w:val="0"/>
          <w:marTop w:val="0"/>
          <w:marBottom w:val="0"/>
          <w:divBdr>
            <w:top w:val="none" w:sz="0" w:space="0" w:color="auto"/>
            <w:left w:val="none" w:sz="0" w:space="0" w:color="auto"/>
            <w:bottom w:val="none" w:sz="0" w:space="0" w:color="auto"/>
            <w:right w:val="none" w:sz="0" w:space="0" w:color="auto"/>
          </w:divBdr>
          <w:divsChild>
            <w:div w:id="353924101">
              <w:marLeft w:val="0"/>
              <w:marRight w:val="0"/>
              <w:marTop w:val="0"/>
              <w:marBottom w:val="0"/>
              <w:divBdr>
                <w:top w:val="none" w:sz="0" w:space="0" w:color="auto"/>
                <w:left w:val="none" w:sz="0" w:space="0" w:color="auto"/>
                <w:bottom w:val="none" w:sz="0" w:space="0" w:color="auto"/>
                <w:right w:val="none" w:sz="0" w:space="0" w:color="auto"/>
              </w:divBdr>
              <w:divsChild>
                <w:div w:id="91240803">
                  <w:marLeft w:val="0"/>
                  <w:marRight w:val="0"/>
                  <w:marTop w:val="0"/>
                  <w:marBottom w:val="0"/>
                  <w:divBdr>
                    <w:top w:val="none" w:sz="0" w:space="0" w:color="auto"/>
                    <w:left w:val="none" w:sz="0" w:space="0" w:color="auto"/>
                    <w:bottom w:val="none" w:sz="0" w:space="0" w:color="auto"/>
                    <w:right w:val="none" w:sz="0" w:space="0" w:color="auto"/>
                  </w:divBdr>
                </w:div>
              </w:divsChild>
            </w:div>
            <w:div w:id="1477379290">
              <w:marLeft w:val="0"/>
              <w:marRight w:val="0"/>
              <w:marTop w:val="0"/>
              <w:marBottom w:val="0"/>
              <w:divBdr>
                <w:top w:val="none" w:sz="0" w:space="0" w:color="auto"/>
                <w:left w:val="none" w:sz="0" w:space="0" w:color="auto"/>
                <w:bottom w:val="none" w:sz="0" w:space="0" w:color="auto"/>
                <w:right w:val="none" w:sz="0" w:space="0" w:color="auto"/>
              </w:divBdr>
              <w:divsChild>
                <w:div w:id="7860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761815">
      <w:bodyDiv w:val="1"/>
      <w:marLeft w:val="0"/>
      <w:marRight w:val="0"/>
      <w:marTop w:val="0"/>
      <w:marBottom w:val="0"/>
      <w:divBdr>
        <w:top w:val="none" w:sz="0" w:space="0" w:color="auto"/>
        <w:left w:val="none" w:sz="0" w:space="0" w:color="auto"/>
        <w:bottom w:val="none" w:sz="0" w:space="0" w:color="auto"/>
        <w:right w:val="none" w:sz="0" w:space="0" w:color="auto"/>
      </w:divBdr>
      <w:divsChild>
        <w:div w:id="2072341826">
          <w:marLeft w:val="0"/>
          <w:marRight w:val="0"/>
          <w:marTop w:val="0"/>
          <w:marBottom w:val="0"/>
          <w:divBdr>
            <w:top w:val="none" w:sz="0" w:space="0" w:color="auto"/>
            <w:left w:val="none" w:sz="0" w:space="0" w:color="auto"/>
            <w:bottom w:val="none" w:sz="0" w:space="0" w:color="auto"/>
            <w:right w:val="none" w:sz="0" w:space="0" w:color="auto"/>
          </w:divBdr>
          <w:divsChild>
            <w:div w:id="1729453653">
              <w:marLeft w:val="0"/>
              <w:marRight w:val="0"/>
              <w:marTop w:val="0"/>
              <w:marBottom w:val="0"/>
              <w:divBdr>
                <w:top w:val="none" w:sz="0" w:space="0" w:color="auto"/>
                <w:left w:val="none" w:sz="0" w:space="0" w:color="auto"/>
                <w:bottom w:val="none" w:sz="0" w:space="0" w:color="auto"/>
                <w:right w:val="none" w:sz="0" w:space="0" w:color="auto"/>
              </w:divBdr>
              <w:divsChild>
                <w:div w:id="2036079447">
                  <w:marLeft w:val="0"/>
                  <w:marRight w:val="0"/>
                  <w:marTop w:val="0"/>
                  <w:marBottom w:val="0"/>
                  <w:divBdr>
                    <w:top w:val="none" w:sz="0" w:space="0" w:color="auto"/>
                    <w:left w:val="none" w:sz="0" w:space="0" w:color="auto"/>
                    <w:bottom w:val="none" w:sz="0" w:space="0" w:color="auto"/>
                    <w:right w:val="none" w:sz="0" w:space="0" w:color="auto"/>
                  </w:divBdr>
                </w:div>
              </w:divsChild>
            </w:div>
            <w:div w:id="173884968">
              <w:marLeft w:val="0"/>
              <w:marRight w:val="0"/>
              <w:marTop w:val="0"/>
              <w:marBottom w:val="0"/>
              <w:divBdr>
                <w:top w:val="none" w:sz="0" w:space="0" w:color="auto"/>
                <w:left w:val="none" w:sz="0" w:space="0" w:color="auto"/>
                <w:bottom w:val="none" w:sz="0" w:space="0" w:color="auto"/>
                <w:right w:val="none" w:sz="0" w:space="0" w:color="auto"/>
              </w:divBdr>
              <w:divsChild>
                <w:div w:id="1666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2711">
          <w:marLeft w:val="0"/>
          <w:marRight w:val="0"/>
          <w:marTop w:val="0"/>
          <w:marBottom w:val="0"/>
          <w:divBdr>
            <w:top w:val="none" w:sz="0" w:space="0" w:color="auto"/>
            <w:left w:val="none" w:sz="0" w:space="0" w:color="auto"/>
            <w:bottom w:val="none" w:sz="0" w:space="0" w:color="auto"/>
            <w:right w:val="none" w:sz="0" w:space="0" w:color="auto"/>
          </w:divBdr>
          <w:divsChild>
            <w:div w:id="1344165358">
              <w:marLeft w:val="0"/>
              <w:marRight w:val="0"/>
              <w:marTop w:val="0"/>
              <w:marBottom w:val="0"/>
              <w:divBdr>
                <w:top w:val="none" w:sz="0" w:space="0" w:color="auto"/>
                <w:left w:val="none" w:sz="0" w:space="0" w:color="auto"/>
                <w:bottom w:val="none" w:sz="0" w:space="0" w:color="auto"/>
                <w:right w:val="none" w:sz="0" w:space="0" w:color="auto"/>
              </w:divBdr>
              <w:divsChild>
                <w:div w:id="632714373">
                  <w:marLeft w:val="0"/>
                  <w:marRight w:val="0"/>
                  <w:marTop w:val="0"/>
                  <w:marBottom w:val="0"/>
                  <w:divBdr>
                    <w:top w:val="none" w:sz="0" w:space="0" w:color="auto"/>
                    <w:left w:val="none" w:sz="0" w:space="0" w:color="auto"/>
                    <w:bottom w:val="none" w:sz="0" w:space="0" w:color="auto"/>
                    <w:right w:val="none" w:sz="0" w:space="0" w:color="auto"/>
                  </w:divBdr>
                </w:div>
              </w:divsChild>
            </w:div>
            <w:div w:id="2107723603">
              <w:marLeft w:val="0"/>
              <w:marRight w:val="0"/>
              <w:marTop w:val="0"/>
              <w:marBottom w:val="0"/>
              <w:divBdr>
                <w:top w:val="none" w:sz="0" w:space="0" w:color="auto"/>
                <w:left w:val="none" w:sz="0" w:space="0" w:color="auto"/>
                <w:bottom w:val="none" w:sz="0" w:space="0" w:color="auto"/>
                <w:right w:val="none" w:sz="0" w:space="0" w:color="auto"/>
              </w:divBdr>
              <w:divsChild>
                <w:div w:id="842627617">
                  <w:marLeft w:val="0"/>
                  <w:marRight w:val="0"/>
                  <w:marTop w:val="0"/>
                  <w:marBottom w:val="0"/>
                  <w:divBdr>
                    <w:top w:val="none" w:sz="0" w:space="0" w:color="auto"/>
                    <w:left w:val="none" w:sz="0" w:space="0" w:color="auto"/>
                    <w:bottom w:val="none" w:sz="0" w:space="0" w:color="auto"/>
                    <w:right w:val="none" w:sz="0" w:space="0" w:color="auto"/>
                  </w:divBdr>
                </w:div>
              </w:divsChild>
            </w:div>
            <w:div w:id="1509445804">
              <w:marLeft w:val="0"/>
              <w:marRight w:val="0"/>
              <w:marTop w:val="0"/>
              <w:marBottom w:val="0"/>
              <w:divBdr>
                <w:top w:val="none" w:sz="0" w:space="0" w:color="auto"/>
                <w:left w:val="none" w:sz="0" w:space="0" w:color="auto"/>
                <w:bottom w:val="none" w:sz="0" w:space="0" w:color="auto"/>
                <w:right w:val="none" w:sz="0" w:space="0" w:color="auto"/>
              </w:divBdr>
              <w:divsChild>
                <w:div w:id="1239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973865">
      <w:bodyDiv w:val="1"/>
      <w:marLeft w:val="0"/>
      <w:marRight w:val="0"/>
      <w:marTop w:val="0"/>
      <w:marBottom w:val="0"/>
      <w:divBdr>
        <w:top w:val="none" w:sz="0" w:space="0" w:color="auto"/>
        <w:left w:val="none" w:sz="0" w:space="0" w:color="auto"/>
        <w:bottom w:val="none" w:sz="0" w:space="0" w:color="auto"/>
        <w:right w:val="none" w:sz="0" w:space="0" w:color="auto"/>
      </w:divBdr>
      <w:divsChild>
        <w:div w:id="1383284214">
          <w:marLeft w:val="0"/>
          <w:marRight w:val="0"/>
          <w:marTop w:val="0"/>
          <w:marBottom w:val="0"/>
          <w:divBdr>
            <w:top w:val="none" w:sz="0" w:space="0" w:color="auto"/>
            <w:left w:val="none" w:sz="0" w:space="0" w:color="auto"/>
            <w:bottom w:val="none" w:sz="0" w:space="0" w:color="auto"/>
            <w:right w:val="none" w:sz="0" w:space="0" w:color="auto"/>
          </w:divBdr>
          <w:divsChild>
            <w:div w:id="1049495655">
              <w:marLeft w:val="0"/>
              <w:marRight w:val="0"/>
              <w:marTop w:val="0"/>
              <w:marBottom w:val="0"/>
              <w:divBdr>
                <w:top w:val="none" w:sz="0" w:space="0" w:color="auto"/>
                <w:left w:val="none" w:sz="0" w:space="0" w:color="auto"/>
                <w:bottom w:val="none" w:sz="0" w:space="0" w:color="auto"/>
                <w:right w:val="none" w:sz="0" w:space="0" w:color="auto"/>
              </w:divBdr>
              <w:divsChild>
                <w:div w:id="166064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625474">
      <w:bodyDiv w:val="1"/>
      <w:marLeft w:val="0"/>
      <w:marRight w:val="0"/>
      <w:marTop w:val="0"/>
      <w:marBottom w:val="0"/>
      <w:divBdr>
        <w:top w:val="none" w:sz="0" w:space="0" w:color="auto"/>
        <w:left w:val="none" w:sz="0" w:space="0" w:color="auto"/>
        <w:bottom w:val="none" w:sz="0" w:space="0" w:color="auto"/>
        <w:right w:val="none" w:sz="0" w:space="0" w:color="auto"/>
      </w:divBdr>
      <w:divsChild>
        <w:div w:id="741027437">
          <w:marLeft w:val="0"/>
          <w:marRight w:val="0"/>
          <w:marTop w:val="0"/>
          <w:marBottom w:val="0"/>
          <w:divBdr>
            <w:top w:val="none" w:sz="0" w:space="0" w:color="auto"/>
            <w:left w:val="none" w:sz="0" w:space="0" w:color="auto"/>
            <w:bottom w:val="none" w:sz="0" w:space="0" w:color="auto"/>
            <w:right w:val="none" w:sz="0" w:space="0" w:color="auto"/>
          </w:divBdr>
          <w:divsChild>
            <w:div w:id="1361473690">
              <w:marLeft w:val="0"/>
              <w:marRight w:val="0"/>
              <w:marTop w:val="0"/>
              <w:marBottom w:val="0"/>
              <w:divBdr>
                <w:top w:val="none" w:sz="0" w:space="0" w:color="auto"/>
                <w:left w:val="none" w:sz="0" w:space="0" w:color="auto"/>
                <w:bottom w:val="none" w:sz="0" w:space="0" w:color="auto"/>
                <w:right w:val="none" w:sz="0" w:space="0" w:color="auto"/>
              </w:divBdr>
              <w:divsChild>
                <w:div w:id="1149008113">
                  <w:marLeft w:val="0"/>
                  <w:marRight w:val="0"/>
                  <w:marTop w:val="0"/>
                  <w:marBottom w:val="0"/>
                  <w:divBdr>
                    <w:top w:val="none" w:sz="0" w:space="0" w:color="auto"/>
                    <w:left w:val="none" w:sz="0" w:space="0" w:color="auto"/>
                    <w:bottom w:val="none" w:sz="0" w:space="0" w:color="auto"/>
                    <w:right w:val="none" w:sz="0" w:space="0" w:color="auto"/>
                  </w:divBdr>
                </w:div>
              </w:divsChild>
            </w:div>
            <w:div w:id="884173076">
              <w:marLeft w:val="0"/>
              <w:marRight w:val="0"/>
              <w:marTop w:val="0"/>
              <w:marBottom w:val="0"/>
              <w:divBdr>
                <w:top w:val="none" w:sz="0" w:space="0" w:color="auto"/>
                <w:left w:val="none" w:sz="0" w:space="0" w:color="auto"/>
                <w:bottom w:val="none" w:sz="0" w:space="0" w:color="auto"/>
                <w:right w:val="none" w:sz="0" w:space="0" w:color="auto"/>
              </w:divBdr>
              <w:divsChild>
                <w:div w:id="1520006053">
                  <w:marLeft w:val="0"/>
                  <w:marRight w:val="0"/>
                  <w:marTop w:val="0"/>
                  <w:marBottom w:val="0"/>
                  <w:divBdr>
                    <w:top w:val="none" w:sz="0" w:space="0" w:color="auto"/>
                    <w:left w:val="none" w:sz="0" w:space="0" w:color="auto"/>
                    <w:bottom w:val="none" w:sz="0" w:space="0" w:color="auto"/>
                    <w:right w:val="none" w:sz="0" w:space="0" w:color="auto"/>
                  </w:divBdr>
                </w:div>
              </w:divsChild>
            </w:div>
            <w:div w:id="734160030">
              <w:marLeft w:val="0"/>
              <w:marRight w:val="0"/>
              <w:marTop w:val="0"/>
              <w:marBottom w:val="0"/>
              <w:divBdr>
                <w:top w:val="none" w:sz="0" w:space="0" w:color="auto"/>
                <w:left w:val="none" w:sz="0" w:space="0" w:color="auto"/>
                <w:bottom w:val="none" w:sz="0" w:space="0" w:color="auto"/>
                <w:right w:val="none" w:sz="0" w:space="0" w:color="auto"/>
              </w:divBdr>
              <w:divsChild>
                <w:div w:id="1244530363">
                  <w:marLeft w:val="0"/>
                  <w:marRight w:val="0"/>
                  <w:marTop w:val="0"/>
                  <w:marBottom w:val="0"/>
                  <w:divBdr>
                    <w:top w:val="none" w:sz="0" w:space="0" w:color="auto"/>
                    <w:left w:val="none" w:sz="0" w:space="0" w:color="auto"/>
                    <w:bottom w:val="none" w:sz="0" w:space="0" w:color="auto"/>
                    <w:right w:val="none" w:sz="0" w:space="0" w:color="auto"/>
                  </w:divBdr>
                </w:div>
              </w:divsChild>
            </w:div>
            <w:div w:id="106850874">
              <w:marLeft w:val="0"/>
              <w:marRight w:val="0"/>
              <w:marTop w:val="0"/>
              <w:marBottom w:val="0"/>
              <w:divBdr>
                <w:top w:val="none" w:sz="0" w:space="0" w:color="auto"/>
                <w:left w:val="none" w:sz="0" w:space="0" w:color="auto"/>
                <w:bottom w:val="none" w:sz="0" w:space="0" w:color="auto"/>
                <w:right w:val="none" w:sz="0" w:space="0" w:color="auto"/>
              </w:divBdr>
              <w:divsChild>
                <w:div w:id="753860895">
                  <w:marLeft w:val="0"/>
                  <w:marRight w:val="0"/>
                  <w:marTop w:val="0"/>
                  <w:marBottom w:val="0"/>
                  <w:divBdr>
                    <w:top w:val="none" w:sz="0" w:space="0" w:color="auto"/>
                    <w:left w:val="none" w:sz="0" w:space="0" w:color="auto"/>
                    <w:bottom w:val="none" w:sz="0" w:space="0" w:color="auto"/>
                    <w:right w:val="none" w:sz="0" w:space="0" w:color="auto"/>
                  </w:divBdr>
                </w:div>
              </w:divsChild>
            </w:div>
            <w:div w:id="1918973108">
              <w:marLeft w:val="0"/>
              <w:marRight w:val="0"/>
              <w:marTop w:val="0"/>
              <w:marBottom w:val="0"/>
              <w:divBdr>
                <w:top w:val="none" w:sz="0" w:space="0" w:color="auto"/>
                <w:left w:val="none" w:sz="0" w:space="0" w:color="auto"/>
                <w:bottom w:val="none" w:sz="0" w:space="0" w:color="auto"/>
                <w:right w:val="none" w:sz="0" w:space="0" w:color="auto"/>
              </w:divBdr>
              <w:divsChild>
                <w:div w:id="1303072453">
                  <w:marLeft w:val="0"/>
                  <w:marRight w:val="0"/>
                  <w:marTop w:val="0"/>
                  <w:marBottom w:val="0"/>
                  <w:divBdr>
                    <w:top w:val="none" w:sz="0" w:space="0" w:color="auto"/>
                    <w:left w:val="none" w:sz="0" w:space="0" w:color="auto"/>
                    <w:bottom w:val="none" w:sz="0" w:space="0" w:color="auto"/>
                    <w:right w:val="none" w:sz="0" w:space="0" w:color="auto"/>
                  </w:divBdr>
                </w:div>
              </w:divsChild>
            </w:div>
            <w:div w:id="2106261773">
              <w:marLeft w:val="0"/>
              <w:marRight w:val="0"/>
              <w:marTop w:val="0"/>
              <w:marBottom w:val="0"/>
              <w:divBdr>
                <w:top w:val="none" w:sz="0" w:space="0" w:color="auto"/>
                <w:left w:val="none" w:sz="0" w:space="0" w:color="auto"/>
                <w:bottom w:val="none" w:sz="0" w:space="0" w:color="auto"/>
                <w:right w:val="none" w:sz="0" w:space="0" w:color="auto"/>
              </w:divBdr>
              <w:divsChild>
                <w:div w:id="1836913325">
                  <w:marLeft w:val="0"/>
                  <w:marRight w:val="0"/>
                  <w:marTop w:val="0"/>
                  <w:marBottom w:val="0"/>
                  <w:divBdr>
                    <w:top w:val="none" w:sz="0" w:space="0" w:color="auto"/>
                    <w:left w:val="none" w:sz="0" w:space="0" w:color="auto"/>
                    <w:bottom w:val="none" w:sz="0" w:space="0" w:color="auto"/>
                    <w:right w:val="none" w:sz="0" w:space="0" w:color="auto"/>
                  </w:divBdr>
                </w:div>
              </w:divsChild>
            </w:div>
            <w:div w:id="1674186203">
              <w:marLeft w:val="0"/>
              <w:marRight w:val="0"/>
              <w:marTop w:val="0"/>
              <w:marBottom w:val="0"/>
              <w:divBdr>
                <w:top w:val="none" w:sz="0" w:space="0" w:color="auto"/>
                <w:left w:val="none" w:sz="0" w:space="0" w:color="auto"/>
                <w:bottom w:val="none" w:sz="0" w:space="0" w:color="auto"/>
                <w:right w:val="none" w:sz="0" w:space="0" w:color="auto"/>
              </w:divBdr>
              <w:divsChild>
                <w:div w:id="1343782176">
                  <w:marLeft w:val="0"/>
                  <w:marRight w:val="0"/>
                  <w:marTop w:val="0"/>
                  <w:marBottom w:val="0"/>
                  <w:divBdr>
                    <w:top w:val="none" w:sz="0" w:space="0" w:color="auto"/>
                    <w:left w:val="none" w:sz="0" w:space="0" w:color="auto"/>
                    <w:bottom w:val="none" w:sz="0" w:space="0" w:color="auto"/>
                    <w:right w:val="none" w:sz="0" w:space="0" w:color="auto"/>
                  </w:divBdr>
                </w:div>
              </w:divsChild>
            </w:div>
            <w:div w:id="928611987">
              <w:marLeft w:val="0"/>
              <w:marRight w:val="0"/>
              <w:marTop w:val="0"/>
              <w:marBottom w:val="0"/>
              <w:divBdr>
                <w:top w:val="none" w:sz="0" w:space="0" w:color="auto"/>
                <w:left w:val="none" w:sz="0" w:space="0" w:color="auto"/>
                <w:bottom w:val="none" w:sz="0" w:space="0" w:color="auto"/>
                <w:right w:val="none" w:sz="0" w:space="0" w:color="auto"/>
              </w:divBdr>
              <w:divsChild>
                <w:div w:id="77602179">
                  <w:marLeft w:val="0"/>
                  <w:marRight w:val="0"/>
                  <w:marTop w:val="0"/>
                  <w:marBottom w:val="0"/>
                  <w:divBdr>
                    <w:top w:val="none" w:sz="0" w:space="0" w:color="auto"/>
                    <w:left w:val="none" w:sz="0" w:space="0" w:color="auto"/>
                    <w:bottom w:val="none" w:sz="0" w:space="0" w:color="auto"/>
                    <w:right w:val="none" w:sz="0" w:space="0" w:color="auto"/>
                  </w:divBdr>
                </w:div>
              </w:divsChild>
            </w:div>
            <w:div w:id="443233133">
              <w:marLeft w:val="0"/>
              <w:marRight w:val="0"/>
              <w:marTop w:val="0"/>
              <w:marBottom w:val="0"/>
              <w:divBdr>
                <w:top w:val="none" w:sz="0" w:space="0" w:color="auto"/>
                <w:left w:val="none" w:sz="0" w:space="0" w:color="auto"/>
                <w:bottom w:val="none" w:sz="0" w:space="0" w:color="auto"/>
                <w:right w:val="none" w:sz="0" w:space="0" w:color="auto"/>
              </w:divBdr>
              <w:divsChild>
                <w:div w:id="692725410">
                  <w:marLeft w:val="0"/>
                  <w:marRight w:val="0"/>
                  <w:marTop w:val="0"/>
                  <w:marBottom w:val="0"/>
                  <w:divBdr>
                    <w:top w:val="none" w:sz="0" w:space="0" w:color="auto"/>
                    <w:left w:val="none" w:sz="0" w:space="0" w:color="auto"/>
                    <w:bottom w:val="none" w:sz="0" w:space="0" w:color="auto"/>
                    <w:right w:val="none" w:sz="0" w:space="0" w:color="auto"/>
                  </w:divBdr>
                </w:div>
              </w:divsChild>
            </w:div>
            <w:div w:id="330644136">
              <w:marLeft w:val="0"/>
              <w:marRight w:val="0"/>
              <w:marTop w:val="0"/>
              <w:marBottom w:val="0"/>
              <w:divBdr>
                <w:top w:val="none" w:sz="0" w:space="0" w:color="auto"/>
                <w:left w:val="none" w:sz="0" w:space="0" w:color="auto"/>
                <w:bottom w:val="none" w:sz="0" w:space="0" w:color="auto"/>
                <w:right w:val="none" w:sz="0" w:space="0" w:color="auto"/>
              </w:divBdr>
              <w:divsChild>
                <w:div w:id="1933121458">
                  <w:marLeft w:val="0"/>
                  <w:marRight w:val="0"/>
                  <w:marTop w:val="0"/>
                  <w:marBottom w:val="0"/>
                  <w:divBdr>
                    <w:top w:val="none" w:sz="0" w:space="0" w:color="auto"/>
                    <w:left w:val="none" w:sz="0" w:space="0" w:color="auto"/>
                    <w:bottom w:val="none" w:sz="0" w:space="0" w:color="auto"/>
                    <w:right w:val="none" w:sz="0" w:space="0" w:color="auto"/>
                  </w:divBdr>
                </w:div>
              </w:divsChild>
            </w:div>
            <w:div w:id="735904639">
              <w:marLeft w:val="0"/>
              <w:marRight w:val="0"/>
              <w:marTop w:val="0"/>
              <w:marBottom w:val="0"/>
              <w:divBdr>
                <w:top w:val="none" w:sz="0" w:space="0" w:color="auto"/>
                <w:left w:val="none" w:sz="0" w:space="0" w:color="auto"/>
                <w:bottom w:val="none" w:sz="0" w:space="0" w:color="auto"/>
                <w:right w:val="none" w:sz="0" w:space="0" w:color="auto"/>
              </w:divBdr>
              <w:divsChild>
                <w:div w:id="207959592">
                  <w:marLeft w:val="0"/>
                  <w:marRight w:val="0"/>
                  <w:marTop w:val="0"/>
                  <w:marBottom w:val="0"/>
                  <w:divBdr>
                    <w:top w:val="none" w:sz="0" w:space="0" w:color="auto"/>
                    <w:left w:val="none" w:sz="0" w:space="0" w:color="auto"/>
                    <w:bottom w:val="none" w:sz="0" w:space="0" w:color="auto"/>
                    <w:right w:val="none" w:sz="0" w:space="0" w:color="auto"/>
                  </w:divBdr>
                </w:div>
              </w:divsChild>
            </w:div>
            <w:div w:id="72361154">
              <w:marLeft w:val="0"/>
              <w:marRight w:val="0"/>
              <w:marTop w:val="0"/>
              <w:marBottom w:val="0"/>
              <w:divBdr>
                <w:top w:val="none" w:sz="0" w:space="0" w:color="auto"/>
                <w:left w:val="none" w:sz="0" w:space="0" w:color="auto"/>
                <w:bottom w:val="none" w:sz="0" w:space="0" w:color="auto"/>
                <w:right w:val="none" w:sz="0" w:space="0" w:color="auto"/>
              </w:divBdr>
              <w:divsChild>
                <w:div w:id="19011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5721">
          <w:marLeft w:val="0"/>
          <w:marRight w:val="0"/>
          <w:marTop w:val="0"/>
          <w:marBottom w:val="0"/>
          <w:divBdr>
            <w:top w:val="none" w:sz="0" w:space="0" w:color="auto"/>
            <w:left w:val="none" w:sz="0" w:space="0" w:color="auto"/>
            <w:bottom w:val="none" w:sz="0" w:space="0" w:color="auto"/>
            <w:right w:val="none" w:sz="0" w:space="0" w:color="auto"/>
          </w:divBdr>
          <w:divsChild>
            <w:div w:id="333386327">
              <w:marLeft w:val="0"/>
              <w:marRight w:val="0"/>
              <w:marTop w:val="0"/>
              <w:marBottom w:val="0"/>
              <w:divBdr>
                <w:top w:val="none" w:sz="0" w:space="0" w:color="auto"/>
                <w:left w:val="none" w:sz="0" w:space="0" w:color="auto"/>
                <w:bottom w:val="none" w:sz="0" w:space="0" w:color="auto"/>
                <w:right w:val="none" w:sz="0" w:space="0" w:color="auto"/>
              </w:divBdr>
              <w:divsChild>
                <w:div w:id="437530044">
                  <w:marLeft w:val="0"/>
                  <w:marRight w:val="0"/>
                  <w:marTop w:val="0"/>
                  <w:marBottom w:val="0"/>
                  <w:divBdr>
                    <w:top w:val="none" w:sz="0" w:space="0" w:color="auto"/>
                    <w:left w:val="none" w:sz="0" w:space="0" w:color="auto"/>
                    <w:bottom w:val="none" w:sz="0" w:space="0" w:color="auto"/>
                    <w:right w:val="none" w:sz="0" w:space="0" w:color="auto"/>
                  </w:divBdr>
                </w:div>
              </w:divsChild>
            </w:div>
            <w:div w:id="1867868621">
              <w:marLeft w:val="0"/>
              <w:marRight w:val="0"/>
              <w:marTop w:val="0"/>
              <w:marBottom w:val="0"/>
              <w:divBdr>
                <w:top w:val="none" w:sz="0" w:space="0" w:color="auto"/>
                <w:left w:val="none" w:sz="0" w:space="0" w:color="auto"/>
                <w:bottom w:val="none" w:sz="0" w:space="0" w:color="auto"/>
                <w:right w:val="none" w:sz="0" w:space="0" w:color="auto"/>
              </w:divBdr>
              <w:divsChild>
                <w:div w:id="349839075">
                  <w:marLeft w:val="0"/>
                  <w:marRight w:val="0"/>
                  <w:marTop w:val="0"/>
                  <w:marBottom w:val="0"/>
                  <w:divBdr>
                    <w:top w:val="none" w:sz="0" w:space="0" w:color="auto"/>
                    <w:left w:val="none" w:sz="0" w:space="0" w:color="auto"/>
                    <w:bottom w:val="none" w:sz="0" w:space="0" w:color="auto"/>
                    <w:right w:val="none" w:sz="0" w:space="0" w:color="auto"/>
                  </w:divBdr>
                </w:div>
              </w:divsChild>
            </w:div>
            <w:div w:id="659507316">
              <w:marLeft w:val="0"/>
              <w:marRight w:val="0"/>
              <w:marTop w:val="0"/>
              <w:marBottom w:val="0"/>
              <w:divBdr>
                <w:top w:val="none" w:sz="0" w:space="0" w:color="auto"/>
                <w:left w:val="none" w:sz="0" w:space="0" w:color="auto"/>
                <w:bottom w:val="none" w:sz="0" w:space="0" w:color="auto"/>
                <w:right w:val="none" w:sz="0" w:space="0" w:color="auto"/>
              </w:divBdr>
              <w:divsChild>
                <w:div w:id="372733564">
                  <w:marLeft w:val="0"/>
                  <w:marRight w:val="0"/>
                  <w:marTop w:val="0"/>
                  <w:marBottom w:val="0"/>
                  <w:divBdr>
                    <w:top w:val="none" w:sz="0" w:space="0" w:color="auto"/>
                    <w:left w:val="none" w:sz="0" w:space="0" w:color="auto"/>
                    <w:bottom w:val="none" w:sz="0" w:space="0" w:color="auto"/>
                    <w:right w:val="none" w:sz="0" w:space="0" w:color="auto"/>
                  </w:divBdr>
                </w:div>
              </w:divsChild>
            </w:div>
            <w:div w:id="2039773001">
              <w:marLeft w:val="0"/>
              <w:marRight w:val="0"/>
              <w:marTop w:val="0"/>
              <w:marBottom w:val="0"/>
              <w:divBdr>
                <w:top w:val="none" w:sz="0" w:space="0" w:color="auto"/>
                <w:left w:val="none" w:sz="0" w:space="0" w:color="auto"/>
                <w:bottom w:val="none" w:sz="0" w:space="0" w:color="auto"/>
                <w:right w:val="none" w:sz="0" w:space="0" w:color="auto"/>
              </w:divBdr>
              <w:divsChild>
                <w:div w:id="349262857">
                  <w:marLeft w:val="0"/>
                  <w:marRight w:val="0"/>
                  <w:marTop w:val="0"/>
                  <w:marBottom w:val="0"/>
                  <w:divBdr>
                    <w:top w:val="none" w:sz="0" w:space="0" w:color="auto"/>
                    <w:left w:val="none" w:sz="0" w:space="0" w:color="auto"/>
                    <w:bottom w:val="none" w:sz="0" w:space="0" w:color="auto"/>
                    <w:right w:val="none" w:sz="0" w:space="0" w:color="auto"/>
                  </w:divBdr>
                </w:div>
              </w:divsChild>
            </w:div>
            <w:div w:id="1785924645">
              <w:marLeft w:val="0"/>
              <w:marRight w:val="0"/>
              <w:marTop w:val="0"/>
              <w:marBottom w:val="0"/>
              <w:divBdr>
                <w:top w:val="none" w:sz="0" w:space="0" w:color="auto"/>
                <w:left w:val="none" w:sz="0" w:space="0" w:color="auto"/>
                <w:bottom w:val="none" w:sz="0" w:space="0" w:color="auto"/>
                <w:right w:val="none" w:sz="0" w:space="0" w:color="auto"/>
              </w:divBdr>
              <w:divsChild>
                <w:div w:id="1590503112">
                  <w:marLeft w:val="0"/>
                  <w:marRight w:val="0"/>
                  <w:marTop w:val="0"/>
                  <w:marBottom w:val="0"/>
                  <w:divBdr>
                    <w:top w:val="none" w:sz="0" w:space="0" w:color="auto"/>
                    <w:left w:val="none" w:sz="0" w:space="0" w:color="auto"/>
                    <w:bottom w:val="none" w:sz="0" w:space="0" w:color="auto"/>
                    <w:right w:val="none" w:sz="0" w:space="0" w:color="auto"/>
                  </w:divBdr>
                </w:div>
              </w:divsChild>
            </w:div>
            <w:div w:id="1581057503">
              <w:marLeft w:val="0"/>
              <w:marRight w:val="0"/>
              <w:marTop w:val="0"/>
              <w:marBottom w:val="0"/>
              <w:divBdr>
                <w:top w:val="none" w:sz="0" w:space="0" w:color="auto"/>
                <w:left w:val="none" w:sz="0" w:space="0" w:color="auto"/>
                <w:bottom w:val="none" w:sz="0" w:space="0" w:color="auto"/>
                <w:right w:val="none" w:sz="0" w:space="0" w:color="auto"/>
              </w:divBdr>
              <w:divsChild>
                <w:div w:id="1037392608">
                  <w:marLeft w:val="0"/>
                  <w:marRight w:val="0"/>
                  <w:marTop w:val="0"/>
                  <w:marBottom w:val="0"/>
                  <w:divBdr>
                    <w:top w:val="none" w:sz="0" w:space="0" w:color="auto"/>
                    <w:left w:val="none" w:sz="0" w:space="0" w:color="auto"/>
                    <w:bottom w:val="none" w:sz="0" w:space="0" w:color="auto"/>
                    <w:right w:val="none" w:sz="0" w:space="0" w:color="auto"/>
                  </w:divBdr>
                </w:div>
              </w:divsChild>
            </w:div>
            <w:div w:id="631404187">
              <w:marLeft w:val="0"/>
              <w:marRight w:val="0"/>
              <w:marTop w:val="0"/>
              <w:marBottom w:val="0"/>
              <w:divBdr>
                <w:top w:val="none" w:sz="0" w:space="0" w:color="auto"/>
                <w:left w:val="none" w:sz="0" w:space="0" w:color="auto"/>
                <w:bottom w:val="none" w:sz="0" w:space="0" w:color="auto"/>
                <w:right w:val="none" w:sz="0" w:space="0" w:color="auto"/>
              </w:divBdr>
              <w:divsChild>
                <w:div w:id="1052775243">
                  <w:marLeft w:val="0"/>
                  <w:marRight w:val="0"/>
                  <w:marTop w:val="0"/>
                  <w:marBottom w:val="0"/>
                  <w:divBdr>
                    <w:top w:val="none" w:sz="0" w:space="0" w:color="auto"/>
                    <w:left w:val="none" w:sz="0" w:space="0" w:color="auto"/>
                    <w:bottom w:val="none" w:sz="0" w:space="0" w:color="auto"/>
                    <w:right w:val="none" w:sz="0" w:space="0" w:color="auto"/>
                  </w:divBdr>
                </w:div>
              </w:divsChild>
            </w:div>
            <w:div w:id="641811506">
              <w:marLeft w:val="0"/>
              <w:marRight w:val="0"/>
              <w:marTop w:val="0"/>
              <w:marBottom w:val="0"/>
              <w:divBdr>
                <w:top w:val="none" w:sz="0" w:space="0" w:color="auto"/>
                <w:left w:val="none" w:sz="0" w:space="0" w:color="auto"/>
                <w:bottom w:val="none" w:sz="0" w:space="0" w:color="auto"/>
                <w:right w:val="none" w:sz="0" w:space="0" w:color="auto"/>
              </w:divBdr>
              <w:divsChild>
                <w:div w:id="1944068950">
                  <w:marLeft w:val="0"/>
                  <w:marRight w:val="0"/>
                  <w:marTop w:val="0"/>
                  <w:marBottom w:val="0"/>
                  <w:divBdr>
                    <w:top w:val="none" w:sz="0" w:space="0" w:color="auto"/>
                    <w:left w:val="none" w:sz="0" w:space="0" w:color="auto"/>
                    <w:bottom w:val="none" w:sz="0" w:space="0" w:color="auto"/>
                    <w:right w:val="none" w:sz="0" w:space="0" w:color="auto"/>
                  </w:divBdr>
                </w:div>
              </w:divsChild>
            </w:div>
            <w:div w:id="620261446">
              <w:marLeft w:val="0"/>
              <w:marRight w:val="0"/>
              <w:marTop w:val="0"/>
              <w:marBottom w:val="0"/>
              <w:divBdr>
                <w:top w:val="none" w:sz="0" w:space="0" w:color="auto"/>
                <w:left w:val="none" w:sz="0" w:space="0" w:color="auto"/>
                <w:bottom w:val="none" w:sz="0" w:space="0" w:color="auto"/>
                <w:right w:val="none" w:sz="0" w:space="0" w:color="auto"/>
              </w:divBdr>
              <w:divsChild>
                <w:div w:id="1209301432">
                  <w:marLeft w:val="0"/>
                  <w:marRight w:val="0"/>
                  <w:marTop w:val="0"/>
                  <w:marBottom w:val="0"/>
                  <w:divBdr>
                    <w:top w:val="none" w:sz="0" w:space="0" w:color="auto"/>
                    <w:left w:val="none" w:sz="0" w:space="0" w:color="auto"/>
                    <w:bottom w:val="none" w:sz="0" w:space="0" w:color="auto"/>
                    <w:right w:val="none" w:sz="0" w:space="0" w:color="auto"/>
                  </w:divBdr>
                </w:div>
              </w:divsChild>
            </w:div>
            <w:div w:id="921839402">
              <w:marLeft w:val="0"/>
              <w:marRight w:val="0"/>
              <w:marTop w:val="0"/>
              <w:marBottom w:val="0"/>
              <w:divBdr>
                <w:top w:val="none" w:sz="0" w:space="0" w:color="auto"/>
                <w:left w:val="none" w:sz="0" w:space="0" w:color="auto"/>
                <w:bottom w:val="none" w:sz="0" w:space="0" w:color="auto"/>
                <w:right w:val="none" w:sz="0" w:space="0" w:color="auto"/>
              </w:divBdr>
              <w:divsChild>
                <w:div w:id="1260411505">
                  <w:marLeft w:val="0"/>
                  <w:marRight w:val="0"/>
                  <w:marTop w:val="0"/>
                  <w:marBottom w:val="0"/>
                  <w:divBdr>
                    <w:top w:val="none" w:sz="0" w:space="0" w:color="auto"/>
                    <w:left w:val="none" w:sz="0" w:space="0" w:color="auto"/>
                    <w:bottom w:val="none" w:sz="0" w:space="0" w:color="auto"/>
                    <w:right w:val="none" w:sz="0" w:space="0" w:color="auto"/>
                  </w:divBdr>
                </w:div>
              </w:divsChild>
            </w:div>
            <w:div w:id="1655909222">
              <w:marLeft w:val="0"/>
              <w:marRight w:val="0"/>
              <w:marTop w:val="0"/>
              <w:marBottom w:val="0"/>
              <w:divBdr>
                <w:top w:val="none" w:sz="0" w:space="0" w:color="auto"/>
                <w:left w:val="none" w:sz="0" w:space="0" w:color="auto"/>
                <w:bottom w:val="none" w:sz="0" w:space="0" w:color="auto"/>
                <w:right w:val="none" w:sz="0" w:space="0" w:color="auto"/>
              </w:divBdr>
              <w:divsChild>
                <w:div w:id="175703233">
                  <w:marLeft w:val="0"/>
                  <w:marRight w:val="0"/>
                  <w:marTop w:val="0"/>
                  <w:marBottom w:val="0"/>
                  <w:divBdr>
                    <w:top w:val="none" w:sz="0" w:space="0" w:color="auto"/>
                    <w:left w:val="none" w:sz="0" w:space="0" w:color="auto"/>
                    <w:bottom w:val="none" w:sz="0" w:space="0" w:color="auto"/>
                    <w:right w:val="none" w:sz="0" w:space="0" w:color="auto"/>
                  </w:divBdr>
                </w:div>
              </w:divsChild>
            </w:div>
            <w:div w:id="364794890">
              <w:marLeft w:val="0"/>
              <w:marRight w:val="0"/>
              <w:marTop w:val="0"/>
              <w:marBottom w:val="0"/>
              <w:divBdr>
                <w:top w:val="none" w:sz="0" w:space="0" w:color="auto"/>
                <w:left w:val="none" w:sz="0" w:space="0" w:color="auto"/>
                <w:bottom w:val="none" w:sz="0" w:space="0" w:color="auto"/>
                <w:right w:val="none" w:sz="0" w:space="0" w:color="auto"/>
              </w:divBdr>
              <w:divsChild>
                <w:div w:id="890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7308">
          <w:marLeft w:val="0"/>
          <w:marRight w:val="0"/>
          <w:marTop w:val="0"/>
          <w:marBottom w:val="0"/>
          <w:divBdr>
            <w:top w:val="none" w:sz="0" w:space="0" w:color="auto"/>
            <w:left w:val="none" w:sz="0" w:space="0" w:color="auto"/>
            <w:bottom w:val="none" w:sz="0" w:space="0" w:color="auto"/>
            <w:right w:val="none" w:sz="0" w:space="0" w:color="auto"/>
          </w:divBdr>
          <w:divsChild>
            <w:div w:id="531109425">
              <w:marLeft w:val="0"/>
              <w:marRight w:val="0"/>
              <w:marTop w:val="0"/>
              <w:marBottom w:val="0"/>
              <w:divBdr>
                <w:top w:val="none" w:sz="0" w:space="0" w:color="auto"/>
                <w:left w:val="none" w:sz="0" w:space="0" w:color="auto"/>
                <w:bottom w:val="none" w:sz="0" w:space="0" w:color="auto"/>
                <w:right w:val="none" w:sz="0" w:space="0" w:color="auto"/>
              </w:divBdr>
              <w:divsChild>
                <w:div w:id="139227955">
                  <w:marLeft w:val="0"/>
                  <w:marRight w:val="0"/>
                  <w:marTop w:val="0"/>
                  <w:marBottom w:val="0"/>
                  <w:divBdr>
                    <w:top w:val="none" w:sz="0" w:space="0" w:color="auto"/>
                    <w:left w:val="none" w:sz="0" w:space="0" w:color="auto"/>
                    <w:bottom w:val="none" w:sz="0" w:space="0" w:color="auto"/>
                    <w:right w:val="none" w:sz="0" w:space="0" w:color="auto"/>
                  </w:divBdr>
                </w:div>
              </w:divsChild>
            </w:div>
            <w:div w:id="1971940410">
              <w:marLeft w:val="0"/>
              <w:marRight w:val="0"/>
              <w:marTop w:val="0"/>
              <w:marBottom w:val="0"/>
              <w:divBdr>
                <w:top w:val="none" w:sz="0" w:space="0" w:color="auto"/>
                <w:left w:val="none" w:sz="0" w:space="0" w:color="auto"/>
                <w:bottom w:val="none" w:sz="0" w:space="0" w:color="auto"/>
                <w:right w:val="none" w:sz="0" w:space="0" w:color="auto"/>
              </w:divBdr>
              <w:divsChild>
                <w:div w:id="1956405615">
                  <w:marLeft w:val="0"/>
                  <w:marRight w:val="0"/>
                  <w:marTop w:val="0"/>
                  <w:marBottom w:val="0"/>
                  <w:divBdr>
                    <w:top w:val="none" w:sz="0" w:space="0" w:color="auto"/>
                    <w:left w:val="none" w:sz="0" w:space="0" w:color="auto"/>
                    <w:bottom w:val="none" w:sz="0" w:space="0" w:color="auto"/>
                    <w:right w:val="none" w:sz="0" w:space="0" w:color="auto"/>
                  </w:divBdr>
                </w:div>
              </w:divsChild>
            </w:div>
            <w:div w:id="1650666642">
              <w:marLeft w:val="0"/>
              <w:marRight w:val="0"/>
              <w:marTop w:val="0"/>
              <w:marBottom w:val="0"/>
              <w:divBdr>
                <w:top w:val="none" w:sz="0" w:space="0" w:color="auto"/>
                <w:left w:val="none" w:sz="0" w:space="0" w:color="auto"/>
                <w:bottom w:val="none" w:sz="0" w:space="0" w:color="auto"/>
                <w:right w:val="none" w:sz="0" w:space="0" w:color="auto"/>
              </w:divBdr>
              <w:divsChild>
                <w:div w:id="16915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513034">
          <w:marLeft w:val="0"/>
          <w:marRight w:val="0"/>
          <w:marTop w:val="0"/>
          <w:marBottom w:val="0"/>
          <w:divBdr>
            <w:top w:val="none" w:sz="0" w:space="0" w:color="auto"/>
            <w:left w:val="none" w:sz="0" w:space="0" w:color="auto"/>
            <w:bottom w:val="none" w:sz="0" w:space="0" w:color="auto"/>
            <w:right w:val="none" w:sz="0" w:space="0" w:color="auto"/>
          </w:divBdr>
          <w:divsChild>
            <w:div w:id="1590189868">
              <w:marLeft w:val="0"/>
              <w:marRight w:val="0"/>
              <w:marTop w:val="0"/>
              <w:marBottom w:val="0"/>
              <w:divBdr>
                <w:top w:val="none" w:sz="0" w:space="0" w:color="auto"/>
                <w:left w:val="none" w:sz="0" w:space="0" w:color="auto"/>
                <w:bottom w:val="none" w:sz="0" w:space="0" w:color="auto"/>
                <w:right w:val="none" w:sz="0" w:space="0" w:color="auto"/>
              </w:divBdr>
              <w:divsChild>
                <w:div w:id="1014651743">
                  <w:marLeft w:val="0"/>
                  <w:marRight w:val="0"/>
                  <w:marTop w:val="0"/>
                  <w:marBottom w:val="0"/>
                  <w:divBdr>
                    <w:top w:val="none" w:sz="0" w:space="0" w:color="auto"/>
                    <w:left w:val="none" w:sz="0" w:space="0" w:color="auto"/>
                    <w:bottom w:val="none" w:sz="0" w:space="0" w:color="auto"/>
                    <w:right w:val="none" w:sz="0" w:space="0" w:color="auto"/>
                  </w:divBdr>
                </w:div>
              </w:divsChild>
            </w:div>
            <w:div w:id="1438721726">
              <w:marLeft w:val="0"/>
              <w:marRight w:val="0"/>
              <w:marTop w:val="0"/>
              <w:marBottom w:val="0"/>
              <w:divBdr>
                <w:top w:val="none" w:sz="0" w:space="0" w:color="auto"/>
                <w:left w:val="none" w:sz="0" w:space="0" w:color="auto"/>
                <w:bottom w:val="none" w:sz="0" w:space="0" w:color="auto"/>
                <w:right w:val="none" w:sz="0" w:space="0" w:color="auto"/>
              </w:divBdr>
              <w:divsChild>
                <w:div w:id="816385230">
                  <w:marLeft w:val="0"/>
                  <w:marRight w:val="0"/>
                  <w:marTop w:val="0"/>
                  <w:marBottom w:val="0"/>
                  <w:divBdr>
                    <w:top w:val="none" w:sz="0" w:space="0" w:color="auto"/>
                    <w:left w:val="none" w:sz="0" w:space="0" w:color="auto"/>
                    <w:bottom w:val="none" w:sz="0" w:space="0" w:color="auto"/>
                    <w:right w:val="none" w:sz="0" w:space="0" w:color="auto"/>
                  </w:divBdr>
                </w:div>
              </w:divsChild>
            </w:div>
            <w:div w:id="462113357">
              <w:marLeft w:val="0"/>
              <w:marRight w:val="0"/>
              <w:marTop w:val="0"/>
              <w:marBottom w:val="0"/>
              <w:divBdr>
                <w:top w:val="none" w:sz="0" w:space="0" w:color="auto"/>
                <w:left w:val="none" w:sz="0" w:space="0" w:color="auto"/>
                <w:bottom w:val="none" w:sz="0" w:space="0" w:color="auto"/>
                <w:right w:val="none" w:sz="0" w:space="0" w:color="auto"/>
              </w:divBdr>
              <w:divsChild>
                <w:div w:id="1472407729">
                  <w:marLeft w:val="0"/>
                  <w:marRight w:val="0"/>
                  <w:marTop w:val="0"/>
                  <w:marBottom w:val="0"/>
                  <w:divBdr>
                    <w:top w:val="none" w:sz="0" w:space="0" w:color="auto"/>
                    <w:left w:val="none" w:sz="0" w:space="0" w:color="auto"/>
                    <w:bottom w:val="none" w:sz="0" w:space="0" w:color="auto"/>
                    <w:right w:val="none" w:sz="0" w:space="0" w:color="auto"/>
                  </w:divBdr>
                </w:div>
              </w:divsChild>
            </w:div>
            <w:div w:id="1670017675">
              <w:marLeft w:val="0"/>
              <w:marRight w:val="0"/>
              <w:marTop w:val="0"/>
              <w:marBottom w:val="0"/>
              <w:divBdr>
                <w:top w:val="none" w:sz="0" w:space="0" w:color="auto"/>
                <w:left w:val="none" w:sz="0" w:space="0" w:color="auto"/>
                <w:bottom w:val="none" w:sz="0" w:space="0" w:color="auto"/>
                <w:right w:val="none" w:sz="0" w:space="0" w:color="auto"/>
              </w:divBdr>
              <w:divsChild>
                <w:div w:id="264197809">
                  <w:marLeft w:val="0"/>
                  <w:marRight w:val="0"/>
                  <w:marTop w:val="0"/>
                  <w:marBottom w:val="0"/>
                  <w:divBdr>
                    <w:top w:val="none" w:sz="0" w:space="0" w:color="auto"/>
                    <w:left w:val="none" w:sz="0" w:space="0" w:color="auto"/>
                    <w:bottom w:val="none" w:sz="0" w:space="0" w:color="auto"/>
                    <w:right w:val="none" w:sz="0" w:space="0" w:color="auto"/>
                  </w:divBdr>
                </w:div>
              </w:divsChild>
            </w:div>
            <w:div w:id="651368343">
              <w:marLeft w:val="0"/>
              <w:marRight w:val="0"/>
              <w:marTop w:val="0"/>
              <w:marBottom w:val="0"/>
              <w:divBdr>
                <w:top w:val="none" w:sz="0" w:space="0" w:color="auto"/>
                <w:left w:val="none" w:sz="0" w:space="0" w:color="auto"/>
                <w:bottom w:val="none" w:sz="0" w:space="0" w:color="auto"/>
                <w:right w:val="none" w:sz="0" w:space="0" w:color="auto"/>
              </w:divBdr>
              <w:divsChild>
                <w:div w:id="647514318">
                  <w:marLeft w:val="0"/>
                  <w:marRight w:val="0"/>
                  <w:marTop w:val="0"/>
                  <w:marBottom w:val="0"/>
                  <w:divBdr>
                    <w:top w:val="none" w:sz="0" w:space="0" w:color="auto"/>
                    <w:left w:val="none" w:sz="0" w:space="0" w:color="auto"/>
                    <w:bottom w:val="none" w:sz="0" w:space="0" w:color="auto"/>
                    <w:right w:val="none" w:sz="0" w:space="0" w:color="auto"/>
                  </w:divBdr>
                </w:div>
              </w:divsChild>
            </w:div>
            <w:div w:id="1405565528">
              <w:marLeft w:val="0"/>
              <w:marRight w:val="0"/>
              <w:marTop w:val="0"/>
              <w:marBottom w:val="0"/>
              <w:divBdr>
                <w:top w:val="none" w:sz="0" w:space="0" w:color="auto"/>
                <w:left w:val="none" w:sz="0" w:space="0" w:color="auto"/>
                <w:bottom w:val="none" w:sz="0" w:space="0" w:color="auto"/>
                <w:right w:val="none" w:sz="0" w:space="0" w:color="auto"/>
              </w:divBdr>
              <w:divsChild>
                <w:div w:id="297422065">
                  <w:marLeft w:val="0"/>
                  <w:marRight w:val="0"/>
                  <w:marTop w:val="0"/>
                  <w:marBottom w:val="0"/>
                  <w:divBdr>
                    <w:top w:val="none" w:sz="0" w:space="0" w:color="auto"/>
                    <w:left w:val="none" w:sz="0" w:space="0" w:color="auto"/>
                    <w:bottom w:val="none" w:sz="0" w:space="0" w:color="auto"/>
                    <w:right w:val="none" w:sz="0" w:space="0" w:color="auto"/>
                  </w:divBdr>
                </w:div>
              </w:divsChild>
            </w:div>
            <w:div w:id="1219439986">
              <w:marLeft w:val="0"/>
              <w:marRight w:val="0"/>
              <w:marTop w:val="0"/>
              <w:marBottom w:val="0"/>
              <w:divBdr>
                <w:top w:val="none" w:sz="0" w:space="0" w:color="auto"/>
                <w:left w:val="none" w:sz="0" w:space="0" w:color="auto"/>
                <w:bottom w:val="none" w:sz="0" w:space="0" w:color="auto"/>
                <w:right w:val="none" w:sz="0" w:space="0" w:color="auto"/>
              </w:divBdr>
              <w:divsChild>
                <w:div w:id="2129543344">
                  <w:marLeft w:val="0"/>
                  <w:marRight w:val="0"/>
                  <w:marTop w:val="0"/>
                  <w:marBottom w:val="0"/>
                  <w:divBdr>
                    <w:top w:val="none" w:sz="0" w:space="0" w:color="auto"/>
                    <w:left w:val="none" w:sz="0" w:space="0" w:color="auto"/>
                    <w:bottom w:val="none" w:sz="0" w:space="0" w:color="auto"/>
                    <w:right w:val="none" w:sz="0" w:space="0" w:color="auto"/>
                  </w:divBdr>
                </w:div>
              </w:divsChild>
            </w:div>
            <w:div w:id="1894198694">
              <w:marLeft w:val="0"/>
              <w:marRight w:val="0"/>
              <w:marTop w:val="0"/>
              <w:marBottom w:val="0"/>
              <w:divBdr>
                <w:top w:val="none" w:sz="0" w:space="0" w:color="auto"/>
                <w:left w:val="none" w:sz="0" w:space="0" w:color="auto"/>
                <w:bottom w:val="none" w:sz="0" w:space="0" w:color="auto"/>
                <w:right w:val="none" w:sz="0" w:space="0" w:color="auto"/>
              </w:divBdr>
              <w:divsChild>
                <w:div w:id="47344620">
                  <w:marLeft w:val="0"/>
                  <w:marRight w:val="0"/>
                  <w:marTop w:val="0"/>
                  <w:marBottom w:val="0"/>
                  <w:divBdr>
                    <w:top w:val="none" w:sz="0" w:space="0" w:color="auto"/>
                    <w:left w:val="none" w:sz="0" w:space="0" w:color="auto"/>
                    <w:bottom w:val="none" w:sz="0" w:space="0" w:color="auto"/>
                    <w:right w:val="none" w:sz="0" w:space="0" w:color="auto"/>
                  </w:divBdr>
                </w:div>
              </w:divsChild>
            </w:div>
            <w:div w:id="590235349">
              <w:marLeft w:val="0"/>
              <w:marRight w:val="0"/>
              <w:marTop w:val="0"/>
              <w:marBottom w:val="0"/>
              <w:divBdr>
                <w:top w:val="none" w:sz="0" w:space="0" w:color="auto"/>
                <w:left w:val="none" w:sz="0" w:space="0" w:color="auto"/>
                <w:bottom w:val="none" w:sz="0" w:space="0" w:color="auto"/>
                <w:right w:val="none" w:sz="0" w:space="0" w:color="auto"/>
              </w:divBdr>
              <w:divsChild>
                <w:div w:id="1973095082">
                  <w:marLeft w:val="0"/>
                  <w:marRight w:val="0"/>
                  <w:marTop w:val="0"/>
                  <w:marBottom w:val="0"/>
                  <w:divBdr>
                    <w:top w:val="none" w:sz="0" w:space="0" w:color="auto"/>
                    <w:left w:val="none" w:sz="0" w:space="0" w:color="auto"/>
                    <w:bottom w:val="none" w:sz="0" w:space="0" w:color="auto"/>
                    <w:right w:val="none" w:sz="0" w:space="0" w:color="auto"/>
                  </w:divBdr>
                </w:div>
              </w:divsChild>
            </w:div>
            <w:div w:id="1779137724">
              <w:marLeft w:val="0"/>
              <w:marRight w:val="0"/>
              <w:marTop w:val="0"/>
              <w:marBottom w:val="0"/>
              <w:divBdr>
                <w:top w:val="none" w:sz="0" w:space="0" w:color="auto"/>
                <w:left w:val="none" w:sz="0" w:space="0" w:color="auto"/>
                <w:bottom w:val="none" w:sz="0" w:space="0" w:color="auto"/>
                <w:right w:val="none" w:sz="0" w:space="0" w:color="auto"/>
              </w:divBdr>
              <w:divsChild>
                <w:div w:id="138151108">
                  <w:marLeft w:val="0"/>
                  <w:marRight w:val="0"/>
                  <w:marTop w:val="0"/>
                  <w:marBottom w:val="0"/>
                  <w:divBdr>
                    <w:top w:val="none" w:sz="0" w:space="0" w:color="auto"/>
                    <w:left w:val="none" w:sz="0" w:space="0" w:color="auto"/>
                    <w:bottom w:val="none" w:sz="0" w:space="0" w:color="auto"/>
                    <w:right w:val="none" w:sz="0" w:space="0" w:color="auto"/>
                  </w:divBdr>
                </w:div>
              </w:divsChild>
            </w:div>
            <w:div w:id="1952198494">
              <w:marLeft w:val="0"/>
              <w:marRight w:val="0"/>
              <w:marTop w:val="0"/>
              <w:marBottom w:val="0"/>
              <w:divBdr>
                <w:top w:val="none" w:sz="0" w:space="0" w:color="auto"/>
                <w:left w:val="none" w:sz="0" w:space="0" w:color="auto"/>
                <w:bottom w:val="none" w:sz="0" w:space="0" w:color="auto"/>
                <w:right w:val="none" w:sz="0" w:space="0" w:color="auto"/>
              </w:divBdr>
              <w:divsChild>
                <w:div w:id="1482573932">
                  <w:marLeft w:val="0"/>
                  <w:marRight w:val="0"/>
                  <w:marTop w:val="0"/>
                  <w:marBottom w:val="0"/>
                  <w:divBdr>
                    <w:top w:val="none" w:sz="0" w:space="0" w:color="auto"/>
                    <w:left w:val="none" w:sz="0" w:space="0" w:color="auto"/>
                    <w:bottom w:val="none" w:sz="0" w:space="0" w:color="auto"/>
                    <w:right w:val="none" w:sz="0" w:space="0" w:color="auto"/>
                  </w:divBdr>
                </w:div>
              </w:divsChild>
            </w:div>
            <w:div w:id="1199390502">
              <w:marLeft w:val="0"/>
              <w:marRight w:val="0"/>
              <w:marTop w:val="0"/>
              <w:marBottom w:val="0"/>
              <w:divBdr>
                <w:top w:val="none" w:sz="0" w:space="0" w:color="auto"/>
                <w:left w:val="none" w:sz="0" w:space="0" w:color="auto"/>
                <w:bottom w:val="none" w:sz="0" w:space="0" w:color="auto"/>
                <w:right w:val="none" w:sz="0" w:space="0" w:color="auto"/>
              </w:divBdr>
              <w:divsChild>
                <w:div w:id="12138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6976">
          <w:marLeft w:val="0"/>
          <w:marRight w:val="0"/>
          <w:marTop w:val="0"/>
          <w:marBottom w:val="0"/>
          <w:divBdr>
            <w:top w:val="none" w:sz="0" w:space="0" w:color="auto"/>
            <w:left w:val="none" w:sz="0" w:space="0" w:color="auto"/>
            <w:bottom w:val="none" w:sz="0" w:space="0" w:color="auto"/>
            <w:right w:val="none" w:sz="0" w:space="0" w:color="auto"/>
          </w:divBdr>
          <w:divsChild>
            <w:div w:id="794056141">
              <w:marLeft w:val="0"/>
              <w:marRight w:val="0"/>
              <w:marTop w:val="0"/>
              <w:marBottom w:val="0"/>
              <w:divBdr>
                <w:top w:val="none" w:sz="0" w:space="0" w:color="auto"/>
                <w:left w:val="none" w:sz="0" w:space="0" w:color="auto"/>
                <w:bottom w:val="none" w:sz="0" w:space="0" w:color="auto"/>
                <w:right w:val="none" w:sz="0" w:space="0" w:color="auto"/>
              </w:divBdr>
              <w:divsChild>
                <w:div w:id="423108895">
                  <w:marLeft w:val="0"/>
                  <w:marRight w:val="0"/>
                  <w:marTop w:val="0"/>
                  <w:marBottom w:val="0"/>
                  <w:divBdr>
                    <w:top w:val="none" w:sz="0" w:space="0" w:color="auto"/>
                    <w:left w:val="none" w:sz="0" w:space="0" w:color="auto"/>
                    <w:bottom w:val="none" w:sz="0" w:space="0" w:color="auto"/>
                    <w:right w:val="none" w:sz="0" w:space="0" w:color="auto"/>
                  </w:divBdr>
                </w:div>
              </w:divsChild>
            </w:div>
            <w:div w:id="81418416">
              <w:marLeft w:val="0"/>
              <w:marRight w:val="0"/>
              <w:marTop w:val="0"/>
              <w:marBottom w:val="0"/>
              <w:divBdr>
                <w:top w:val="none" w:sz="0" w:space="0" w:color="auto"/>
                <w:left w:val="none" w:sz="0" w:space="0" w:color="auto"/>
                <w:bottom w:val="none" w:sz="0" w:space="0" w:color="auto"/>
                <w:right w:val="none" w:sz="0" w:space="0" w:color="auto"/>
              </w:divBdr>
              <w:divsChild>
                <w:div w:id="897741612">
                  <w:marLeft w:val="0"/>
                  <w:marRight w:val="0"/>
                  <w:marTop w:val="0"/>
                  <w:marBottom w:val="0"/>
                  <w:divBdr>
                    <w:top w:val="none" w:sz="0" w:space="0" w:color="auto"/>
                    <w:left w:val="none" w:sz="0" w:space="0" w:color="auto"/>
                    <w:bottom w:val="none" w:sz="0" w:space="0" w:color="auto"/>
                    <w:right w:val="none" w:sz="0" w:space="0" w:color="auto"/>
                  </w:divBdr>
                </w:div>
              </w:divsChild>
            </w:div>
            <w:div w:id="15085950">
              <w:marLeft w:val="0"/>
              <w:marRight w:val="0"/>
              <w:marTop w:val="0"/>
              <w:marBottom w:val="0"/>
              <w:divBdr>
                <w:top w:val="none" w:sz="0" w:space="0" w:color="auto"/>
                <w:left w:val="none" w:sz="0" w:space="0" w:color="auto"/>
                <w:bottom w:val="none" w:sz="0" w:space="0" w:color="auto"/>
                <w:right w:val="none" w:sz="0" w:space="0" w:color="auto"/>
              </w:divBdr>
              <w:divsChild>
                <w:div w:id="115398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32414">
          <w:marLeft w:val="0"/>
          <w:marRight w:val="0"/>
          <w:marTop w:val="0"/>
          <w:marBottom w:val="0"/>
          <w:divBdr>
            <w:top w:val="none" w:sz="0" w:space="0" w:color="auto"/>
            <w:left w:val="none" w:sz="0" w:space="0" w:color="auto"/>
            <w:bottom w:val="none" w:sz="0" w:space="0" w:color="auto"/>
            <w:right w:val="none" w:sz="0" w:space="0" w:color="auto"/>
          </w:divBdr>
          <w:divsChild>
            <w:div w:id="1356343493">
              <w:marLeft w:val="0"/>
              <w:marRight w:val="0"/>
              <w:marTop w:val="0"/>
              <w:marBottom w:val="0"/>
              <w:divBdr>
                <w:top w:val="none" w:sz="0" w:space="0" w:color="auto"/>
                <w:left w:val="none" w:sz="0" w:space="0" w:color="auto"/>
                <w:bottom w:val="none" w:sz="0" w:space="0" w:color="auto"/>
                <w:right w:val="none" w:sz="0" w:space="0" w:color="auto"/>
              </w:divBdr>
              <w:divsChild>
                <w:div w:id="606743010">
                  <w:marLeft w:val="0"/>
                  <w:marRight w:val="0"/>
                  <w:marTop w:val="0"/>
                  <w:marBottom w:val="0"/>
                  <w:divBdr>
                    <w:top w:val="none" w:sz="0" w:space="0" w:color="auto"/>
                    <w:left w:val="none" w:sz="0" w:space="0" w:color="auto"/>
                    <w:bottom w:val="none" w:sz="0" w:space="0" w:color="auto"/>
                    <w:right w:val="none" w:sz="0" w:space="0" w:color="auto"/>
                  </w:divBdr>
                </w:div>
              </w:divsChild>
            </w:div>
            <w:div w:id="1042824263">
              <w:marLeft w:val="0"/>
              <w:marRight w:val="0"/>
              <w:marTop w:val="0"/>
              <w:marBottom w:val="0"/>
              <w:divBdr>
                <w:top w:val="none" w:sz="0" w:space="0" w:color="auto"/>
                <w:left w:val="none" w:sz="0" w:space="0" w:color="auto"/>
                <w:bottom w:val="none" w:sz="0" w:space="0" w:color="auto"/>
                <w:right w:val="none" w:sz="0" w:space="0" w:color="auto"/>
              </w:divBdr>
              <w:divsChild>
                <w:div w:id="9766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01916">
      <w:bodyDiv w:val="1"/>
      <w:marLeft w:val="0"/>
      <w:marRight w:val="0"/>
      <w:marTop w:val="0"/>
      <w:marBottom w:val="0"/>
      <w:divBdr>
        <w:top w:val="none" w:sz="0" w:space="0" w:color="auto"/>
        <w:left w:val="none" w:sz="0" w:space="0" w:color="auto"/>
        <w:bottom w:val="none" w:sz="0" w:space="0" w:color="auto"/>
        <w:right w:val="none" w:sz="0" w:space="0" w:color="auto"/>
      </w:divBdr>
    </w:div>
    <w:div w:id="887953058">
      <w:bodyDiv w:val="1"/>
      <w:marLeft w:val="0"/>
      <w:marRight w:val="0"/>
      <w:marTop w:val="0"/>
      <w:marBottom w:val="0"/>
      <w:divBdr>
        <w:top w:val="none" w:sz="0" w:space="0" w:color="auto"/>
        <w:left w:val="none" w:sz="0" w:space="0" w:color="auto"/>
        <w:bottom w:val="none" w:sz="0" w:space="0" w:color="auto"/>
        <w:right w:val="none" w:sz="0" w:space="0" w:color="auto"/>
      </w:divBdr>
      <w:divsChild>
        <w:div w:id="1813597694">
          <w:marLeft w:val="0"/>
          <w:marRight w:val="0"/>
          <w:marTop w:val="0"/>
          <w:marBottom w:val="0"/>
          <w:divBdr>
            <w:top w:val="none" w:sz="0" w:space="0" w:color="auto"/>
            <w:left w:val="none" w:sz="0" w:space="0" w:color="auto"/>
            <w:bottom w:val="none" w:sz="0" w:space="0" w:color="auto"/>
            <w:right w:val="none" w:sz="0" w:space="0" w:color="auto"/>
          </w:divBdr>
          <w:divsChild>
            <w:div w:id="2000574656">
              <w:marLeft w:val="0"/>
              <w:marRight w:val="0"/>
              <w:marTop w:val="0"/>
              <w:marBottom w:val="0"/>
              <w:divBdr>
                <w:top w:val="none" w:sz="0" w:space="0" w:color="auto"/>
                <w:left w:val="none" w:sz="0" w:space="0" w:color="auto"/>
                <w:bottom w:val="none" w:sz="0" w:space="0" w:color="auto"/>
                <w:right w:val="none" w:sz="0" w:space="0" w:color="auto"/>
              </w:divBdr>
              <w:divsChild>
                <w:div w:id="3368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07107">
      <w:bodyDiv w:val="1"/>
      <w:marLeft w:val="0"/>
      <w:marRight w:val="0"/>
      <w:marTop w:val="0"/>
      <w:marBottom w:val="0"/>
      <w:divBdr>
        <w:top w:val="none" w:sz="0" w:space="0" w:color="auto"/>
        <w:left w:val="none" w:sz="0" w:space="0" w:color="auto"/>
        <w:bottom w:val="none" w:sz="0" w:space="0" w:color="auto"/>
        <w:right w:val="none" w:sz="0" w:space="0" w:color="auto"/>
      </w:divBdr>
      <w:divsChild>
        <w:div w:id="1539320157">
          <w:marLeft w:val="0"/>
          <w:marRight w:val="0"/>
          <w:marTop w:val="0"/>
          <w:marBottom w:val="0"/>
          <w:divBdr>
            <w:top w:val="none" w:sz="0" w:space="0" w:color="auto"/>
            <w:left w:val="none" w:sz="0" w:space="0" w:color="auto"/>
            <w:bottom w:val="none" w:sz="0" w:space="0" w:color="auto"/>
            <w:right w:val="none" w:sz="0" w:space="0" w:color="auto"/>
          </w:divBdr>
          <w:divsChild>
            <w:div w:id="725639394">
              <w:marLeft w:val="0"/>
              <w:marRight w:val="0"/>
              <w:marTop w:val="0"/>
              <w:marBottom w:val="0"/>
              <w:divBdr>
                <w:top w:val="none" w:sz="0" w:space="0" w:color="auto"/>
                <w:left w:val="none" w:sz="0" w:space="0" w:color="auto"/>
                <w:bottom w:val="none" w:sz="0" w:space="0" w:color="auto"/>
                <w:right w:val="none" w:sz="0" w:space="0" w:color="auto"/>
              </w:divBdr>
              <w:divsChild>
                <w:div w:id="9656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12499">
          <w:marLeft w:val="0"/>
          <w:marRight w:val="0"/>
          <w:marTop w:val="0"/>
          <w:marBottom w:val="0"/>
          <w:divBdr>
            <w:top w:val="none" w:sz="0" w:space="0" w:color="auto"/>
            <w:left w:val="none" w:sz="0" w:space="0" w:color="auto"/>
            <w:bottom w:val="none" w:sz="0" w:space="0" w:color="auto"/>
            <w:right w:val="none" w:sz="0" w:space="0" w:color="auto"/>
          </w:divBdr>
          <w:divsChild>
            <w:div w:id="1392458207">
              <w:marLeft w:val="0"/>
              <w:marRight w:val="0"/>
              <w:marTop w:val="0"/>
              <w:marBottom w:val="0"/>
              <w:divBdr>
                <w:top w:val="none" w:sz="0" w:space="0" w:color="auto"/>
                <w:left w:val="none" w:sz="0" w:space="0" w:color="auto"/>
                <w:bottom w:val="none" w:sz="0" w:space="0" w:color="auto"/>
                <w:right w:val="none" w:sz="0" w:space="0" w:color="auto"/>
              </w:divBdr>
              <w:divsChild>
                <w:div w:id="1786923906">
                  <w:marLeft w:val="0"/>
                  <w:marRight w:val="0"/>
                  <w:marTop w:val="0"/>
                  <w:marBottom w:val="0"/>
                  <w:divBdr>
                    <w:top w:val="none" w:sz="0" w:space="0" w:color="auto"/>
                    <w:left w:val="none" w:sz="0" w:space="0" w:color="auto"/>
                    <w:bottom w:val="none" w:sz="0" w:space="0" w:color="auto"/>
                    <w:right w:val="none" w:sz="0" w:space="0" w:color="auto"/>
                  </w:divBdr>
                </w:div>
              </w:divsChild>
            </w:div>
            <w:div w:id="838813480">
              <w:marLeft w:val="0"/>
              <w:marRight w:val="0"/>
              <w:marTop w:val="0"/>
              <w:marBottom w:val="0"/>
              <w:divBdr>
                <w:top w:val="none" w:sz="0" w:space="0" w:color="auto"/>
                <w:left w:val="none" w:sz="0" w:space="0" w:color="auto"/>
                <w:bottom w:val="none" w:sz="0" w:space="0" w:color="auto"/>
                <w:right w:val="none" w:sz="0" w:space="0" w:color="auto"/>
              </w:divBdr>
              <w:divsChild>
                <w:div w:id="12232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59930">
      <w:bodyDiv w:val="1"/>
      <w:marLeft w:val="0"/>
      <w:marRight w:val="0"/>
      <w:marTop w:val="0"/>
      <w:marBottom w:val="0"/>
      <w:divBdr>
        <w:top w:val="none" w:sz="0" w:space="0" w:color="auto"/>
        <w:left w:val="none" w:sz="0" w:space="0" w:color="auto"/>
        <w:bottom w:val="none" w:sz="0" w:space="0" w:color="auto"/>
        <w:right w:val="none" w:sz="0" w:space="0" w:color="auto"/>
      </w:divBdr>
    </w:div>
    <w:div w:id="996807812">
      <w:bodyDiv w:val="1"/>
      <w:marLeft w:val="0"/>
      <w:marRight w:val="0"/>
      <w:marTop w:val="0"/>
      <w:marBottom w:val="0"/>
      <w:divBdr>
        <w:top w:val="none" w:sz="0" w:space="0" w:color="auto"/>
        <w:left w:val="none" w:sz="0" w:space="0" w:color="auto"/>
        <w:bottom w:val="none" w:sz="0" w:space="0" w:color="auto"/>
        <w:right w:val="none" w:sz="0" w:space="0" w:color="auto"/>
      </w:divBdr>
      <w:divsChild>
        <w:div w:id="540822745">
          <w:marLeft w:val="0"/>
          <w:marRight w:val="0"/>
          <w:marTop w:val="0"/>
          <w:marBottom w:val="0"/>
          <w:divBdr>
            <w:top w:val="none" w:sz="0" w:space="0" w:color="auto"/>
            <w:left w:val="none" w:sz="0" w:space="0" w:color="auto"/>
            <w:bottom w:val="none" w:sz="0" w:space="0" w:color="auto"/>
            <w:right w:val="none" w:sz="0" w:space="0" w:color="auto"/>
          </w:divBdr>
          <w:divsChild>
            <w:div w:id="1541429141">
              <w:marLeft w:val="0"/>
              <w:marRight w:val="0"/>
              <w:marTop w:val="0"/>
              <w:marBottom w:val="0"/>
              <w:divBdr>
                <w:top w:val="none" w:sz="0" w:space="0" w:color="auto"/>
                <w:left w:val="none" w:sz="0" w:space="0" w:color="auto"/>
                <w:bottom w:val="none" w:sz="0" w:space="0" w:color="auto"/>
                <w:right w:val="none" w:sz="0" w:space="0" w:color="auto"/>
              </w:divBdr>
              <w:divsChild>
                <w:div w:id="18544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65297">
          <w:marLeft w:val="0"/>
          <w:marRight w:val="0"/>
          <w:marTop w:val="0"/>
          <w:marBottom w:val="0"/>
          <w:divBdr>
            <w:top w:val="none" w:sz="0" w:space="0" w:color="auto"/>
            <w:left w:val="none" w:sz="0" w:space="0" w:color="auto"/>
            <w:bottom w:val="none" w:sz="0" w:space="0" w:color="auto"/>
            <w:right w:val="none" w:sz="0" w:space="0" w:color="auto"/>
          </w:divBdr>
          <w:divsChild>
            <w:div w:id="2027827907">
              <w:marLeft w:val="0"/>
              <w:marRight w:val="0"/>
              <w:marTop w:val="0"/>
              <w:marBottom w:val="0"/>
              <w:divBdr>
                <w:top w:val="none" w:sz="0" w:space="0" w:color="auto"/>
                <w:left w:val="none" w:sz="0" w:space="0" w:color="auto"/>
                <w:bottom w:val="none" w:sz="0" w:space="0" w:color="auto"/>
                <w:right w:val="none" w:sz="0" w:space="0" w:color="auto"/>
              </w:divBdr>
              <w:divsChild>
                <w:div w:id="83958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85216">
      <w:bodyDiv w:val="1"/>
      <w:marLeft w:val="0"/>
      <w:marRight w:val="0"/>
      <w:marTop w:val="0"/>
      <w:marBottom w:val="0"/>
      <w:divBdr>
        <w:top w:val="none" w:sz="0" w:space="0" w:color="auto"/>
        <w:left w:val="none" w:sz="0" w:space="0" w:color="auto"/>
        <w:bottom w:val="none" w:sz="0" w:space="0" w:color="auto"/>
        <w:right w:val="none" w:sz="0" w:space="0" w:color="auto"/>
      </w:divBdr>
      <w:divsChild>
        <w:div w:id="461652953">
          <w:marLeft w:val="0"/>
          <w:marRight w:val="0"/>
          <w:marTop w:val="0"/>
          <w:marBottom w:val="0"/>
          <w:divBdr>
            <w:top w:val="none" w:sz="0" w:space="0" w:color="auto"/>
            <w:left w:val="none" w:sz="0" w:space="0" w:color="auto"/>
            <w:bottom w:val="none" w:sz="0" w:space="0" w:color="auto"/>
            <w:right w:val="none" w:sz="0" w:space="0" w:color="auto"/>
          </w:divBdr>
          <w:divsChild>
            <w:div w:id="619843262">
              <w:marLeft w:val="0"/>
              <w:marRight w:val="0"/>
              <w:marTop w:val="0"/>
              <w:marBottom w:val="0"/>
              <w:divBdr>
                <w:top w:val="none" w:sz="0" w:space="0" w:color="auto"/>
                <w:left w:val="none" w:sz="0" w:space="0" w:color="auto"/>
                <w:bottom w:val="none" w:sz="0" w:space="0" w:color="auto"/>
                <w:right w:val="none" w:sz="0" w:space="0" w:color="auto"/>
              </w:divBdr>
              <w:divsChild>
                <w:div w:id="17658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884">
          <w:marLeft w:val="0"/>
          <w:marRight w:val="0"/>
          <w:marTop w:val="0"/>
          <w:marBottom w:val="0"/>
          <w:divBdr>
            <w:top w:val="none" w:sz="0" w:space="0" w:color="auto"/>
            <w:left w:val="none" w:sz="0" w:space="0" w:color="auto"/>
            <w:bottom w:val="none" w:sz="0" w:space="0" w:color="auto"/>
            <w:right w:val="none" w:sz="0" w:space="0" w:color="auto"/>
          </w:divBdr>
          <w:divsChild>
            <w:div w:id="1283150542">
              <w:marLeft w:val="0"/>
              <w:marRight w:val="0"/>
              <w:marTop w:val="0"/>
              <w:marBottom w:val="0"/>
              <w:divBdr>
                <w:top w:val="none" w:sz="0" w:space="0" w:color="auto"/>
                <w:left w:val="none" w:sz="0" w:space="0" w:color="auto"/>
                <w:bottom w:val="none" w:sz="0" w:space="0" w:color="auto"/>
                <w:right w:val="none" w:sz="0" w:space="0" w:color="auto"/>
              </w:divBdr>
              <w:divsChild>
                <w:div w:id="1974872049">
                  <w:marLeft w:val="0"/>
                  <w:marRight w:val="0"/>
                  <w:marTop w:val="0"/>
                  <w:marBottom w:val="0"/>
                  <w:divBdr>
                    <w:top w:val="none" w:sz="0" w:space="0" w:color="auto"/>
                    <w:left w:val="none" w:sz="0" w:space="0" w:color="auto"/>
                    <w:bottom w:val="none" w:sz="0" w:space="0" w:color="auto"/>
                    <w:right w:val="none" w:sz="0" w:space="0" w:color="auto"/>
                  </w:divBdr>
                </w:div>
              </w:divsChild>
            </w:div>
            <w:div w:id="1011639890">
              <w:marLeft w:val="0"/>
              <w:marRight w:val="0"/>
              <w:marTop w:val="0"/>
              <w:marBottom w:val="0"/>
              <w:divBdr>
                <w:top w:val="none" w:sz="0" w:space="0" w:color="auto"/>
                <w:left w:val="none" w:sz="0" w:space="0" w:color="auto"/>
                <w:bottom w:val="none" w:sz="0" w:space="0" w:color="auto"/>
                <w:right w:val="none" w:sz="0" w:space="0" w:color="auto"/>
              </w:divBdr>
              <w:divsChild>
                <w:div w:id="14615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5611">
      <w:bodyDiv w:val="1"/>
      <w:marLeft w:val="0"/>
      <w:marRight w:val="0"/>
      <w:marTop w:val="0"/>
      <w:marBottom w:val="0"/>
      <w:divBdr>
        <w:top w:val="none" w:sz="0" w:space="0" w:color="auto"/>
        <w:left w:val="none" w:sz="0" w:space="0" w:color="auto"/>
        <w:bottom w:val="none" w:sz="0" w:space="0" w:color="auto"/>
        <w:right w:val="none" w:sz="0" w:space="0" w:color="auto"/>
      </w:divBdr>
      <w:divsChild>
        <w:div w:id="1784881962">
          <w:marLeft w:val="0"/>
          <w:marRight w:val="0"/>
          <w:marTop w:val="0"/>
          <w:marBottom w:val="0"/>
          <w:divBdr>
            <w:top w:val="none" w:sz="0" w:space="0" w:color="auto"/>
            <w:left w:val="none" w:sz="0" w:space="0" w:color="auto"/>
            <w:bottom w:val="none" w:sz="0" w:space="0" w:color="auto"/>
            <w:right w:val="none" w:sz="0" w:space="0" w:color="auto"/>
          </w:divBdr>
          <w:divsChild>
            <w:div w:id="1465343996">
              <w:marLeft w:val="0"/>
              <w:marRight w:val="0"/>
              <w:marTop w:val="0"/>
              <w:marBottom w:val="0"/>
              <w:divBdr>
                <w:top w:val="none" w:sz="0" w:space="0" w:color="auto"/>
                <w:left w:val="none" w:sz="0" w:space="0" w:color="auto"/>
                <w:bottom w:val="none" w:sz="0" w:space="0" w:color="auto"/>
                <w:right w:val="none" w:sz="0" w:space="0" w:color="auto"/>
              </w:divBdr>
              <w:divsChild>
                <w:div w:id="52501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6064">
          <w:marLeft w:val="0"/>
          <w:marRight w:val="0"/>
          <w:marTop w:val="0"/>
          <w:marBottom w:val="0"/>
          <w:divBdr>
            <w:top w:val="none" w:sz="0" w:space="0" w:color="auto"/>
            <w:left w:val="none" w:sz="0" w:space="0" w:color="auto"/>
            <w:bottom w:val="none" w:sz="0" w:space="0" w:color="auto"/>
            <w:right w:val="none" w:sz="0" w:space="0" w:color="auto"/>
          </w:divBdr>
          <w:divsChild>
            <w:div w:id="991720497">
              <w:marLeft w:val="0"/>
              <w:marRight w:val="0"/>
              <w:marTop w:val="0"/>
              <w:marBottom w:val="0"/>
              <w:divBdr>
                <w:top w:val="none" w:sz="0" w:space="0" w:color="auto"/>
                <w:left w:val="none" w:sz="0" w:space="0" w:color="auto"/>
                <w:bottom w:val="none" w:sz="0" w:space="0" w:color="auto"/>
                <w:right w:val="none" w:sz="0" w:space="0" w:color="auto"/>
              </w:divBdr>
              <w:divsChild>
                <w:div w:id="142360735">
                  <w:marLeft w:val="0"/>
                  <w:marRight w:val="0"/>
                  <w:marTop w:val="0"/>
                  <w:marBottom w:val="0"/>
                  <w:divBdr>
                    <w:top w:val="none" w:sz="0" w:space="0" w:color="auto"/>
                    <w:left w:val="none" w:sz="0" w:space="0" w:color="auto"/>
                    <w:bottom w:val="none" w:sz="0" w:space="0" w:color="auto"/>
                    <w:right w:val="none" w:sz="0" w:space="0" w:color="auto"/>
                  </w:divBdr>
                </w:div>
              </w:divsChild>
            </w:div>
            <w:div w:id="359818741">
              <w:marLeft w:val="0"/>
              <w:marRight w:val="0"/>
              <w:marTop w:val="0"/>
              <w:marBottom w:val="0"/>
              <w:divBdr>
                <w:top w:val="none" w:sz="0" w:space="0" w:color="auto"/>
                <w:left w:val="none" w:sz="0" w:space="0" w:color="auto"/>
                <w:bottom w:val="none" w:sz="0" w:space="0" w:color="auto"/>
                <w:right w:val="none" w:sz="0" w:space="0" w:color="auto"/>
              </w:divBdr>
              <w:divsChild>
                <w:div w:id="80905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84698">
      <w:bodyDiv w:val="1"/>
      <w:marLeft w:val="0"/>
      <w:marRight w:val="0"/>
      <w:marTop w:val="0"/>
      <w:marBottom w:val="0"/>
      <w:divBdr>
        <w:top w:val="none" w:sz="0" w:space="0" w:color="auto"/>
        <w:left w:val="none" w:sz="0" w:space="0" w:color="auto"/>
        <w:bottom w:val="none" w:sz="0" w:space="0" w:color="auto"/>
        <w:right w:val="none" w:sz="0" w:space="0" w:color="auto"/>
      </w:divBdr>
      <w:divsChild>
        <w:div w:id="904950367">
          <w:marLeft w:val="0"/>
          <w:marRight w:val="0"/>
          <w:marTop w:val="0"/>
          <w:marBottom w:val="0"/>
          <w:divBdr>
            <w:top w:val="none" w:sz="0" w:space="0" w:color="auto"/>
            <w:left w:val="none" w:sz="0" w:space="0" w:color="auto"/>
            <w:bottom w:val="none" w:sz="0" w:space="0" w:color="auto"/>
            <w:right w:val="none" w:sz="0" w:space="0" w:color="auto"/>
          </w:divBdr>
          <w:divsChild>
            <w:div w:id="182138795">
              <w:marLeft w:val="0"/>
              <w:marRight w:val="0"/>
              <w:marTop w:val="0"/>
              <w:marBottom w:val="0"/>
              <w:divBdr>
                <w:top w:val="none" w:sz="0" w:space="0" w:color="auto"/>
                <w:left w:val="none" w:sz="0" w:space="0" w:color="auto"/>
                <w:bottom w:val="none" w:sz="0" w:space="0" w:color="auto"/>
                <w:right w:val="none" w:sz="0" w:space="0" w:color="auto"/>
              </w:divBdr>
              <w:divsChild>
                <w:div w:id="111818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842118">
      <w:bodyDiv w:val="1"/>
      <w:marLeft w:val="0"/>
      <w:marRight w:val="0"/>
      <w:marTop w:val="0"/>
      <w:marBottom w:val="0"/>
      <w:divBdr>
        <w:top w:val="none" w:sz="0" w:space="0" w:color="auto"/>
        <w:left w:val="none" w:sz="0" w:space="0" w:color="auto"/>
        <w:bottom w:val="none" w:sz="0" w:space="0" w:color="auto"/>
        <w:right w:val="none" w:sz="0" w:space="0" w:color="auto"/>
      </w:divBdr>
      <w:divsChild>
        <w:div w:id="598105233">
          <w:marLeft w:val="0"/>
          <w:marRight w:val="0"/>
          <w:marTop w:val="0"/>
          <w:marBottom w:val="0"/>
          <w:divBdr>
            <w:top w:val="none" w:sz="0" w:space="0" w:color="auto"/>
            <w:left w:val="none" w:sz="0" w:space="0" w:color="auto"/>
            <w:bottom w:val="none" w:sz="0" w:space="0" w:color="auto"/>
            <w:right w:val="none" w:sz="0" w:space="0" w:color="auto"/>
          </w:divBdr>
          <w:divsChild>
            <w:div w:id="781343611">
              <w:marLeft w:val="0"/>
              <w:marRight w:val="0"/>
              <w:marTop w:val="0"/>
              <w:marBottom w:val="0"/>
              <w:divBdr>
                <w:top w:val="none" w:sz="0" w:space="0" w:color="auto"/>
                <w:left w:val="none" w:sz="0" w:space="0" w:color="auto"/>
                <w:bottom w:val="none" w:sz="0" w:space="0" w:color="auto"/>
                <w:right w:val="none" w:sz="0" w:space="0" w:color="auto"/>
              </w:divBdr>
              <w:divsChild>
                <w:div w:id="21035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9980">
      <w:bodyDiv w:val="1"/>
      <w:marLeft w:val="0"/>
      <w:marRight w:val="0"/>
      <w:marTop w:val="0"/>
      <w:marBottom w:val="0"/>
      <w:divBdr>
        <w:top w:val="none" w:sz="0" w:space="0" w:color="auto"/>
        <w:left w:val="none" w:sz="0" w:space="0" w:color="auto"/>
        <w:bottom w:val="none" w:sz="0" w:space="0" w:color="auto"/>
        <w:right w:val="none" w:sz="0" w:space="0" w:color="auto"/>
      </w:divBdr>
    </w:div>
    <w:div w:id="1247572357">
      <w:bodyDiv w:val="1"/>
      <w:marLeft w:val="0"/>
      <w:marRight w:val="0"/>
      <w:marTop w:val="0"/>
      <w:marBottom w:val="0"/>
      <w:divBdr>
        <w:top w:val="none" w:sz="0" w:space="0" w:color="auto"/>
        <w:left w:val="none" w:sz="0" w:space="0" w:color="auto"/>
        <w:bottom w:val="none" w:sz="0" w:space="0" w:color="auto"/>
        <w:right w:val="none" w:sz="0" w:space="0" w:color="auto"/>
      </w:divBdr>
      <w:divsChild>
        <w:div w:id="1371151968">
          <w:marLeft w:val="0"/>
          <w:marRight w:val="0"/>
          <w:marTop w:val="0"/>
          <w:marBottom w:val="0"/>
          <w:divBdr>
            <w:top w:val="none" w:sz="0" w:space="0" w:color="auto"/>
            <w:left w:val="none" w:sz="0" w:space="0" w:color="auto"/>
            <w:bottom w:val="none" w:sz="0" w:space="0" w:color="auto"/>
            <w:right w:val="none" w:sz="0" w:space="0" w:color="auto"/>
          </w:divBdr>
          <w:divsChild>
            <w:div w:id="1266230230">
              <w:marLeft w:val="0"/>
              <w:marRight w:val="0"/>
              <w:marTop w:val="0"/>
              <w:marBottom w:val="0"/>
              <w:divBdr>
                <w:top w:val="none" w:sz="0" w:space="0" w:color="auto"/>
                <w:left w:val="none" w:sz="0" w:space="0" w:color="auto"/>
                <w:bottom w:val="none" w:sz="0" w:space="0" w:color="auto"/>
                <w:right w:val="none" w:sz="0" w:space="0" w:color="auto"/>
              </w:divBdr>
              <w:divsChild>
                <w:div w:id="152301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22008">
          <w:marLeft w:val="0"/>
          <w:marRight w:val="0"/>
          <w:marTop w:val="0"/>
          <w:marBottom w:val="0"/>
          <w:divBdr>
            <w:top w:val="none" w:sz="0" w:space="0" w:color="auto"/>
            <w:left w:val="none" w:sz="0" w:space="0" w:color="auto"/>
            <w:bottom w:val="none" w:sz="0" w:space="0" w:color="auto"/>
            <w:right w:val="none" w:sz="0" w:space="0" w:color="auto"/>
          </w:divBdr>
          <w:divsChild>
            <w:div w:id="1801418242">
              <w:marLeft w:val="0"/>
              <w:marRight w:val="0"/>
              <w:marTop w:val="0"/>
              <w:marBottom w:val="0"/>
              <w:divBdr>
                <w:top w:val="none" w:sz="0" w:space="0" w:color="auto"/>
                <w:left w:val="none" w:sz="0" w:space="0" w:color="auto"/>
                <w:bottom w:val="none" w:sz="0" w:space="0" w:color="auto"/>
                <w:right w:val="none" w:sz="0" w:space="0" w:color="auto"/>
              </w:divBdr>
              <w:divsChild>
                <w:div w:id="1517377888">
                  <w:marLeft w:val="0"/>
                  <w:marRight w:val="0"/>
                  <w:marTop w:val="0"/>
                  <w:marBottom w:val="0"/>
                  <w:divBdr>
                    <w:top w:val="none" w:sz="0" w:space="0" w:color="auto"/>
                    <w:left w:val="none" w:sz="0" w:space="0" w:color="auto"/>
                    <w:bottom w:val="none" w:sz="0" w:space="0" w:color="auto"/>
                    <w:right w:val="none" w:sz="0" w:space="0" w:color="auto"/>
                  </w:divBdr>
                </w:div>
              </w:divsChild>
            </w:div>
            <w:div w:id="926382006">
              <w:marLeft w:val="0"/>
              <w:marRight w:val="0"/>
              <w:marTop w:val="0"/>
              <w:marBottom w:val="0"/>
              <w:divBdr>
                <w:top w:val="none" w:sz="0" w:space="0" w:color="auto"/>
                <w:left w:val="none" w:sz="0" w:space="0" w:color="auto"/>
                <w:bottom w:val="none" w:sz="0" w:space="0" w:color="auto"/>
                <w:right w:val="none" w:sz="0" w:space="0" w:color="auto"/>
              </w:divBdr>
              <w:divsChild>
                <w:div w:id="1919905364">
                  <w:marLeft w:val="0"/>
                  <w:marRight w:val="0"/>
                  <w:marTop w:val="0"/>
                  <w:marBottom w:val="0"/>
                  <w:divBdr>
                    <w:top w:val="none" w:sz="0" w:space="0" w:color="auto"/>
                    <w:left w:val="none" w:sz="0" w:space="0" w:color="auto"/>
                    <w:bottom w:val="none" w:sz="0" w:space="0" w:color="auto"/>
                    <w:right w:val="none" w:sz="0" w:space="0" w:color="auto"/>
                  </w:divBdr>
                </w:div>
              </w:divsChild>
            </w:div>
            <w:div w:id="929389895">
              <w:marLeft w:val="0"/>
              <w:marRight w:val="0"/>
              <w:marTop w:val="0"/>
              <w:marBottom w:val="0"/>
              <w:divBdr>
                <w:top w:val="none" w:sz="0" w:space="0" w:color="auto"/>
                <w:left w:val="none" w:sz="0" w:space="0" w:color="auto"/>
                <w:bottom w:val="none" w:sz="0" w:space="0" w:color="auto"/>
                <w:right w:val="none" w:sz="0" w:space="0" w:color="auto"/>
              </w:divBdr>
              <w:divsChild>
                <w:div w:id="58237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77227">
          <w:marLeft w:val="0"/>
          <w:marRight w:val="0"/>
          <w:marTop w:val="0"/>
          <w:marBottom w:val="0"/>
          <w:divBdr>
            <w:top w:val="none" w:sz="0" w:space="0" w:color="auto"/>
            <w:left w:val="none" w:sz="0" w:space="0" w:color="auto"/>
            <w:bottom w:val="none" w:sz="0" w:space="0" w:color="auto"/>
            <w:right w:val="none" w:sz="0" w:space="0" w:color="auto"/>
          </w:divBdr>
          <w:divsChild>
            <w:div w:id="2077512793">
              <w:marLeft w:val="0"/>
              <w:marRight w:val="0"/>
              <w:marTop w:val="0"/>
              <w:marBottom w:val="0"/>
              <w:divBdr>
                <w:top w:val="none" w:sz="0" w:space="0" w:color="auto"/>
                <w:left w:val="none" w:sz="0" w:space="0" w:color="auto"/>
                <w:bottom w:val="none" w:sz="0" w:space="0" w:color="auto"/>
                <w:right w:val="none" w:sz="0" w:space="0" w:color="auto"/>
              </w:divBdr>
              <w:divsChild>
                <w:div w:id="1154030000">
                  <w:marLeft w:val="0"/>
                  <w:marRight w:val="0"/>
                  <w:marTop w:val="0"/>
                  <w:marBottom w:val="0"/>
                  <w:divBdr>
                    <w:top w:val="none" w:sz="0" w:space="0" w:color="auto"/>
                    <w:left w:val="none" w:sz="0" w:space="0" w:color="auto"/>
                    <w:bottom w:val="none" w:sz="0" w:space="0" w:color="auto"/>
                    <w:right w:val="none" w:sz="0" w:space="0" w:color="auto"/>
                  </w:divBdr>
                </w:div>
              </w:divsChild>
            </w:div>
            <w:div w:id="236288289">
              <w:marLeft w:val="0"/>
              <w:marRight w:val="0"/>
              <w:marTop w:val="0"/>
              <w:marBottom w:val="0"/>
              <w:divBdr>
                <w:top w:val="none" w:sz="0" w:space="0" w:color="auto"/>
                <w:left w:val="none" w:sz="0" w:space="0" w:color="auto"/>
                <w:bottom w:val="none" w:sz="0" w:space="0" w:color="auto"/>
                <w:right w:val="none" w:sz="0" w:space="0" w:color="auto"/>
              </w:divBdr>
              <w:divsChild>
                <w:div w:id="1797290079">
                  <w:marLeft w:val="0"/>
                  <w:marRight w:val="0"/>
                  <w:marTop w:val="0"/>
                  <w:marBottom w:val="0"/>
                  <w:divBdr>
                    <w:top w:val="none" w:sz="0" w:space="0" w:color="auto"/>
                    <w:left w:val="none" w:sz="0" w:space="0" w:color="auto"/>
                    <w:bottom w:val="none" w:sz="0" w:space="0" w:color="auto"/>
                    <w:right w:val="none" w:sz="0" w:space="0" w:color="auto"/>
                  </w:divBdr>
                </w:div>
              </w:divsChild>
            </w:div>
            <w:div w:id="414861099">
              <w:marLeft w:val="0"/>
              <w:marRight w:val="0"/>
              <w:marTop w:val="0"/>
              <w:marBottom w:val="0"/>
              <w:divBdr>
                <w:top w:val="none" w:sz="0" w:space="0" w:color="auto"/>
                <w:left w:val="none" w:sz="0" w:space="0" w:color="auto"/>
                <w:bottom w:val="none" w:sz="0" w:space="0" w:color="auto"/>
                <w:right w:val="none" w:sz="0" w:space="0" w:color="auto"/>
              </w:divBdr>
              <w:divsChild>
                <w:div w:id="2670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61632">
      <w:bodyDiv w:val="1"/>
      <w:marLeft w:val="0"/>
      <w:marRight w:val="0"/>
      <w:marTop w:val="0"/>
      <w:marBottom w:val="0"/>
      <w:divBdr>
        <w:top w:val="none" w:sz="0" w:space="0" w:color="auto"/>
        <w:left w:val="none" w:sz="0" w:space="0" w:color="auto"/>
        <w:bottom w:val="none" w:sz="0" w:space="0" w:color="auto"/>
        <w:right w:val="none" w:sz="0" w:space="0" w:color="auto"/>
      </w:divBdr>
      <w:divsChild>
        <w:div w:id="2109500295">
          <w:marLeft w:val="0"/>
          <w:marRight w:val="0"/>
          <w:marTop w:val="0"/>
          <w:marBottom w:val="0"/>
          <w:divBdr>
            <w:top w:val="none" w:sz="0" w:space="0" w:color="auto"/>
            <w:left w:val="none" w:sz="0" w:space="0" w:color="auto"/>
            <w:bottom w:val="none" w:sz="0" w:space="0" w:color="auto"/>
            <w:right w:val="none" w:sz="0" w:space="0" w:color="auto"/>
          </w:divBdr>
          <w:divsChild>
            <w:div w:id="1223711256">
              <w:marLeft w:val="0"/>
              <w:marRight w:val="0"/>
              <w:marTop w:val="0"/>
              <w:marBottom w:val="0"/>
              <w:divBdr>
                <w:top w:val="none" w:sz="0" w:space="0" w:color="auto"/>
                <w:left w:val="none" w:sz="0" w:space="0" w:color="auto"/>
                <w:bottom w:val="none" w:sz="0" w:space="0" w:color="auto"/>
                <w:right w:val="none" w:sz="0" w:space="0" w:color="auto"/>
              </w:divBdr>
              <w:divsChild>
                <w:div w:id="3523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65935">
          <w:marLeft w:val="0"/>
          <w:marRight w:val="0"/>
          <w:marTop w:val="0"/>
          <w:marBottom w:val="0"/>
          <w:divBdr>
            <w:top w:val="none" w:sz="0" w:space="0" w:color="auto"/>
            <w:left w:val="none" w:sz="0" w:space="0" w:color="auto"/>
            <w:bottom w:val="none" w:sz="0" w:space="0" w:color="auto"/>
            <w:right w:val="none" w:sz="0" w:space="0" w:color="auto"/>
          </w:divBdr>
          <w:divsChild>
            <w:div w:id="297104178">
              <w:marLeft w:val="0"/>
              <w:marRight w:val="0"/>
              <w:marTop w:val="0"/>
              <w:marBottom w:val="0"/>
              <w:divBdr>
                <w:top w:val="none" w:sz="0" w:space="0" w:color="auto"/>
                <w:left w:val="none" w:sz="0" w:space="0" w:color="auto"/>
                <w:bottom w:val="none" w:sz="0" w:space="0" w:color="auto"/>
                <w:right w:val="none" w:sz="0" w:space="0" w:color="auto"/>
              </w:divBdr>
              <w:divsChild>
                <w:div w:id="951281541">
                  <w:marLeft w:val="0"/>
                  <w:marRight w:val="0"/>
                  <w:marTop w:val="0"/>
                  <w:marBottom w:val="0"/>
                  <w:divBdr>
                    <w:top w:val="none" w:sz="0" w:space="0" w:color="auto"/>
                    <w:left w:val="none" w:sz="0" w:space="0" w:color="auto"/>
                    <w:bottom w:val="none" w:sz="0" w:space="0" w:color="auto"/>
                    <w:right w:val="none" w:sz="0" w:space="0" w:color="auto"/>
                  </w:divBdr>
                </w:div>
              </w:divsChild>
            </w:div>
            <w:div w:id="1160390754">
              <w:marLeft w:val="0"/>
              <w:marRight w:val="0"/>
              <w:marTop w:val="0"/>
              <w:marBottom w:val="0"/>
              <w:divBdr>
                <w:top w:val="none" w:sz="0" w:space="0" w:color="auto"/>
                <w:left w:val="none" w:sz="0" w:space="0" w:color="auto"/>
                <w:bottom w:val="none" w:sz="0" w:space="0" w:color="auto"/>
                <w:right w:val="none" w:sz="0" w:space="0" w:color="auto"/>
              </w:divBdr>
              <w:divsChild>
                <w:div w:id="16299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754921">
      <w:bodyDiv w:val="1"/>
      <w:marLeft w:val="0"/>
      <w:marRight w:val="0"/>
      <w:marTop w:val="0"/>
      <w:marBottom w:val="0"/>
      <w:divBdr>
        <w:top w:val="none" w:sz="0" w:space="0" w:color="auto"/>
        <w:left w:val="none" w:sz="0" w:space="0" w:color="auto"/>
        <w:bottom w:val="none" w:sz="0" w:space="0" w:color="auto"/>
        <w:right w:val="none" w:sz="0" w:space="0" w:color="auto"/>
      </w:divBdr>
      <w:divsChild>
        <w:div w:id="1991056218">
          <w:marLeft w:val="0"/>
          <w:marRight w:val="0"/>
          <w:marTop w:val="0"/>
          <w:marBottom w:val="0"/>
          <w:divBdr>
            <w:top w:val="none" w:sz="0" w:space="0" w:color="auto"/>
            <w:left w:val="none" w:sz="0" w:space="0" w:color="auto"/>
            <w:bottom w:val="none" w:sz="0" w:space="0" w:color="auto"/>
            <w:right w:val="none" w:sz="0" w:space="0" w:color="auto"/>
          </w:divBdr>
          <w:divsChild>
            <w:div w:id="1413702436">
              <w:marLeft w:val="0"/>
              <w:marRight w:val="0"/>
              <w:marTop w:val="0"/>
              <w:marBottom w:val="0"/>
              <w:divBdr>
                <w:top w:val="none" w:sz="0" w:space="0" w:color="auto"/>
                <w:left w:val="none" w:sz="0" w:space="0" w:color="auto"/>
                <w:bottom w:val="none" w:sz="0" w:space="0" w:color="auto"/>
                <w:right w:val="none" w:sz="0" w:space="0" w:color="auto"/>
              </w:divBdr>
              <w:divsChild>
                <w:div w:id="190390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01681">
      <w:bodyDiv w:val="1"/>
      <w:marLeft w:val="0"/>
      <w:marRight w:val="0"/>
      <w:marTop w:val="0"/>
      <w:marBottom w:val="0"/>
      <w:divBdr>
        <w:top w:val="none" w:sz="0" w:space="0" w:color="auto"/>
        <w:left w:val="none" w:sz="0" w:space="0" w:color="auto"/>
        <w:bottom w:val="none" w:sz="0" w:space="0" w:color="auto"/>
        <w:right w:val="none" w:sz="0" w:space="0" w:color="auto"/>
      </w:divBdr>
    </w:div>
    <w:div w:id="1433359685">
      <w:bodyDiv w:val="1"/>
      <w:marLeft w:val="0"/>
      <w:marRight w:val="0"/>
      <w:marTop w:val="0"/>
      <w:marBottom w:val="0"/>
      <w:divBdr>
        <w:top w:val="none" w:sz="0" w:space="0" w:color="auto"/>
        <w:left w:val="none" w:sz="0" w:space="0" w:color="auto"/>
        <w:bottom w:val="none" w:sz="0" w:space="0" w:color="auto"/>
        <w:right w:val="none" w:sz="0" w:space="0" w:color="auto"/>
      </w:divBdr>
      <w:divsChild>
        <w:div w:id="110588438">
          <w:marLeft w:val="0"/>
          <w:marRight w:val="0"/>
          <w:marTop w:val="0"/>
          <w:marBottom w:val="0"/>
          <w:divBdr>
            <w:top w:val="none" w:sz="0" w:space="0" w:color="auto"/>
            <w:left w:val="none" w:sz="0" w:space="0" w:color="auto"/>
            <w:bottom w:val="none" w:sz="0" w:space="0" w:color="auto"/>
            <w:right w:val="none" w:sz="0" w:space="0" w:color="auto"/>
          </w:divBdr>
          <w:divsChild>
            <w:div w:id="302808086">
              <w:marLeft w:val="0"/>
              <w:marRight w:val="0"/>
              <w:marTop w:val="0"/>
              <w:marBottom w:val="0"/>
              <w:divBdr>
                <w:top w:val="none" w:sz="0" w:space="0" w:color="auto"/>
                <w:left w:val="none" w:sz="0" w:space="0" w:color="auto"/>
                <w:bottom w:val="none" w:sz="0" w:space="0" w:color="auto"/>
                <w:right w:val="none" w:sz="0" w:space="0" w:color="auto"/>
              </w:divBdr>
              <w:divsChild>
                <w:div w:id="4921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951660">
      <w:bodyDiv w:val="1"/>
      <w:marLeft w:val="0"/>
      <w:marRight w:val="0"/>
      <w:marTop w:val="0"/>
      <w:marBottom w:val="0"/>
      <w:divBdr>
        <w:top w:val="none" w:sz="0" w:space="0" w:color="auto"/>
        <w:left w:val="none" w:sz="0" w:space="0" w:color="auto"/>
        <w:bottom w:val="none" w:sz="0" w:space="0" w:color="auto"/>
        <w:right w:val="none" w:sz="0" w:space="0" w:color="auto"/>
      </w:divBdr>
      <w:divsChild>
        <w:div w:id="2036349601">
          <w:marLeft w:val="0"/>
          <w:marRight w:val="0"/>
          <w:marTop w:val="0"/>
          <w:marBottom w:val="0"/>
          <w:divBdr>
            <w:top w:val="none" w:sz="0" w:space="0" w:color="auto"/>
            <w:left w:val="none" w:sz="0" w:space="0" w:color="auto"/>
            <w:bottom w:val="none" w:sz="0" w:space="0" w:color="auto"/>
            <w:right w:val="none" w:sz="0" w:space="0" w:color="auto"/>
          </w:divBdr>
          <w:divsChild>
            <w:div w:id="1816995048">
              <w:marLeft w:val="0"/>
              <w:marRight w:val="0"/>
              <w:marTop w:val="0"/>
              <w:marBottom w:val="0"/>
              <w:divBdr>
                <w:top w:val="none" w:sz="0" w:space="0" w:color="auto"/>
                <w:left w:val="none" w:sz="0" w:space="0" w:color="auto"/>
                <w:bottom w:val="none" w:sz="0" w:space="0" w:color="auto"/>
                <w:right w:val="none" w:sz="0" w:space="0" w:color="auto"/>
              </w:divBdr>
              <w:divsChild>
                <w:div w:id="57208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397607">
      <w:bodyDiv w:val="1"/>
      <w:marLeft w:val="0"/>
      <w:marRight w:val="0"/>
      <w:marTop w:val="0"/>
      <w:marBottom w:val="0"/>
      <w:divBdr>
        <w:top w:val="none" w:sz="0" w:space="0" w:color="auto"/>
        <w:left w:val="none" w:sz="0" w:space="0" w:color="auto"/>
        <w:bottom w:val="none" w:sz="0" w:space="0" w:color="auto"/>
        <w:right w:val="none" w:sz="0" w:space="0" w:color="auto"/>
      </w:divBdr>
      <w:divsChild>
        <w:div w:id="1946109086">
          <w:marLeft w:val="0"/>
          <w:marRight w:val="0"/>
          <w:marTop w:val="0"/>
          <w:marBottom w:val="0"/>
          <w:divBdr>
            <w:top w:val="none" w:sz="0" w:space="0" w:color="auto"/>
            <w:left w:val="none" w:sz="0" w:space="0" w:color="auto"/>
            <w:bottom w:val="none" w:sz="0" w:space="0" w:color="auto"/>
            <w:right w:val="none" w:sz="0" w:space="0" w:color="auto"/>
          </w:divBdr>
          <w:divsChild>
            <w:div w:id="1917980853">
              <w:marLeft w:val="0"/>
              <w:marRight w:val="0"/>
              <w:marTop w:val="0"/>
              <w:marBottom w:val="0"/>
              <w:divBdr>
                <w:top w:val="none" w:sz="0" w:space="0" w:color="auto"/>
                <w:left w:val="none" w:sz="0" w:space="0" w:color="auto"/>
                <w:bottom w:val="none" w:sz="0" w:space="0" w:color="auto"/>
                <w:right w:val="none" w:sz="0" w:space="0" w:color="auto"/>
              </w:divBdr>
              <w:divsChild>
                <w:div w:id="101805053">
                  <w:marLeft w:val="0"/>
                  <w:marRight w:val="0"/>
                  <w:marTop w:val="0"/>
                  <w:marBottom w:val="0"/>
                  <w:divBdr>
                    <w:top w:val="none" w:sz="0" w:space="0" w:color="auto"/>
                    <w:left w:val="none" w:sz="0" w:space="0" w:color="auto"/>
                    <w:bottom w:val="none" w:sz="0" w:space="0" w:color="auto"/>
                    <w:right w:val="none" w:sz="0" w:space="0" w:color="auto"/>
                  </w:divBdr>
                </w:div>
              </w:divsChild>
            </w:div>
            <w:div w:id="1358778036">
              <w:marLeft w:val="0"/>
              <w:marRight w:val="0"/>
              <w:marTop w:val="0"/>
              <w:marBottom w:val="0"/>
              <w:divBdr>
                <w:top w:val="none" w:sz="0" w:space="0" w:color="auto"/>
                <w:left w:val="none" w:sz="0" w:space="0" w:color="auto"/>
                <w:bottom w:val="none" w:sz="0" w:space="0" w:color="auto"/>
                <w:right w:val="none" w:sz="0" w:space="0" w:color="auto"/>
              </w:divBdr>
              <w:divsChild>
                <w:div w:id="177590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7150">
          <w:marLeft w:val="0"/>
          <w:marRight w:val="0"/>
          <w:marTop w:val="0"/>
          <w:marBottom w:val="0"/>
          <w:divBdr>
            <w:top w:val="none" w:sz="0" w:space="0" w:color="auto"/>
            <w:left w:val="none" w:sz="0" w:space="0" w:color="auto"/>
            <w:bottom w:val="none" w:sz="0" w:space="0" w:color="auto"/>
            <w:right w:val="none" w:sz="0" w:space="0" w:color="auto"/>
          </w:divBdr>
          <w:divsChild>
            <w:div w:id="564267242">
              <w:marLeft w:val="0"/>
              <w:marRight w:val="0"/>
              <w:marTop w:val="0"/>
              <w:marBottom w:val="0"/>
              <w:divBdr>
                <w:top w:val="none" w:sz="0" w:space="0" w:color="auto"/>
                <w:left w:val="none" w:sz="0" w:space="0" w:color="auto"/>
                <w:bottom w:val="none" w:sz="0" w:space="0" w:color="auto"/>
                <w:right w:val="none" w:sz="0" w:space="0" w:color="auto"/>
              </w:divBdr>
              <w:divsChild>
                <w:div w:id="1831673295">
                  <w:marLeft w:val="0"/>
                  <w:marRight w:val="0"/>
                  <w:marTop w:val="0"/>
                  <w:marBottom w:val="0"/>
                  <w:divBdr>
                    <w:top w:val="none" w:sz="0" w:space="0" w:color="auto"/>
                    <w:left w:val="none" w:sz="0" w:space="0" w:color="auto"/>
                    <w:bottom w:val="none" w:sz="0" w:space="0" w:color="auto"/>
                    <w:right w:val="none" w:sz="0" w:space="0" w:color="auto"/>
                  </w:divBdr>
                </w:div>
              </w:divsChild>
            </w:div>
            <w:div w:id="1998069387">
              <w:marLeft w:val="0"/>
              <w:marRight w:val="0"/>
              <w:marTop w:val="0"/>
              <w:marBottom w:val="0"/>
              <w:divBdr>
                <w:top w:val="none" w:sz="0" w:space="0" w:color="auto"/>
                <w:left w:val="none" w:sz="0" w:space="0" w:color="auto"/>
                <w:bottom w:val="none" w:sz="0" w:space="0" w:color="auto"/>
                <w:right w:val="none" w:sz="0" w:space="0" w:color="auto"/>
              </w:divBdr>
              <w:divsChild>
                <w:div w:id="2106606913">
                  <w:marLeft w:val="0"/>
                  <w:marRight w:val="0"/>
                  <w:marTop w:val="0"/>
                  <w:marBottom w:val="0"/>
                  <w:divBdr>
                    <w:top w:val="none" w:sz="0" w:space="0" w:color="auto"/>
                    <w:left w:val="none" w:sz="0" w:space="0" w:color="auto"/>
                    <w:bottom w:val="none" w:sz="0" w:space="0" w:color="auto"/>
                    <w:right w:val="none" w:sz="0" w:space="0" w:color="auto"/>
                  </w:divBdr>
                </w:div>
              </w:divsChild>
            </w:div>
            <w:div w:id="895820255">
              <w:marLeft w:val="0"/>
              <w:marRight w:val="0"/>
              <w:marTop w:val="0"/>
              <w:marBottom w:val="0"/>
              <w:divBdr>
                <w:top w:val="none" w:sz="0" w:space="0" w:color="auto"/>
                <w:left w:val="none" w:sz="0" w:space="0" w:color="auto"/>
                <w:bottom w:val="none" w:sz="0" w:space="0" w:color="auto"/>
                <w:right w:val="none" w:sz="0" w:space="0" w:color="auto"/>
              </w:divBdr>
              <w:divsChild>
                <w:div w:id="14865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2545">
          <w:marLeft w:val="0"/>
          <w:marRight w:val="0"/>
          <w:marTop w:val="0"/>
          <w:marBottom w:val="0"/>
          <w:divBdr>
            <w:top w:val="none" w:sz="0" w:space="0" w:color="auto"/>
            <w:left w:val="none" w:sz="0" w:space="0" w:color="auto"/>
            <w:bottom w:val="none" w:sz="0" w:space="0" w:color="auto"/>
            <w:right w:val="none" w:sz="0" w:space="0" w:color="auto"/>
          </w:divBdr>
          <w:divsChild>
            <w:div w:id="551969346">
              <w:marLeft w:val="0"/>
              <w:marRight w:val="0"/>
              <w:marTop w:val="0"/>
              <w:marBottom w:val="0"/>
              <w:divBdr>
                <w:top w:val="none" w:sz="0" w:space="0" w:color="auto"/>
                <w:left w:val="none" w:sz="0" w:space="0" w:color="auto"/>
                <w:bottom w:val="none" w:sz="0" w:space="0" w:color="auto"/>
                <w:right w:val="none" w:sz="0" w:space="0" w:color="auto"/>
              </w:divBdr>
              <w:divsChild>
                <w:div w:id="325014868">
                  <w:marLeft w:val="0"/>
                  <w:marRight w:val="0"/>
                  <w:marTop w:val="0"/>
                  <w:marBottom w:val="0"/>
                  <w:divBdr>
                    <w:top w:val="none" w:sz="0" w:space="0" w:color="auto"/>
                    <w:left w:val="none" w:sz="0" w:space="0" w:color="auto"/>
                    <w:bottom w:val="none" w:sz="0" w:space="0" w:color="auto"/>
                    <w:right w:val="none" w:sz="0" w:space="0" w:color="auto"/>
                  </w:divBdr>
                </w:div>
              </w:divsChild>
            </w:div>
            <w:div w:id="1530877805">
              <w:marLeft w:val="0"/>
              <w:marRight w:val="0"/>
              <w:marTop w:val="0"/>
              <w:marBottom w:val="0"/>
              <w:divBdr>
                <w:top w:val="none" w:sz="0" w:space="0" w:color="auto"/>
                <w:left w:val="none" w:sz="0" w:space="0" w:color="auto"/>
                <w:bottom w:val="none" w:sz="0" w:space="0" w:color="auto"/>
                <w:right w:val="none" w:sz="0" w:space="0" w:color="auto"/>
              </w:divBdr>
              <w:divsChild>
                <w:div w:id="144403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74599">
      <w:bodyDiv w:val="1"/>
      <w:marLeft w:val="0"/>
      <w:marRight w:val="0"/>
      <w:marTop w:val="0"/>
      <w:marBottom w:val="0"/>
      <w:divBdr>
        <w:top w:val="none" w:sz="0" w:space="0" w:color="auto"/>
        <w:left w:val="none" w:sz="0" w:space="0" w:color="auto"/>
        <w:bottom w:val="none" w:sz="0" w:space="0" w:color="auto"/>
        <w:right w:val="none" w:sz="0" w:space="0" w:color="auto"/>
      </w:divBdr>
    </w:div>
    <w:div w:id="1587302905">
      <w:bodyDiv w:val="1"/>
      <w:marLeft w:val="0"/>
      <w:marRight w:val="0"/>
      <w:marTop w:val="0"/>
      <w:marBottom w:val="0"/>
      <w:divBdr>
        <w:top w:val="none" w:sz="0" w:space="0" w:color="auto"/>
        <w:left w:val="none" w:sz="0" w:space="0" w:color="auto"/>
        <w:bottom w:val="none" w:sz="0" w:space="0" w:color="auto"/>
        <w:right w:val="none" w:sz="0" w:space="0" w:color="auto"/>
      </w:divBdr>
      <w:divsChild>
        <w:div w:id="1783918489">
          <w:marLeft w:val="0"/>
          <w:marRight w:val="0"/>
          <w:marTop w:val="0"/>
          <w:marBottom w:val="0"/>
          <w:divBdr>
            <w:top w:val="none" w:sz="0" w:space="0" w:color="auto"/>
            <w:left w:val="none" w:sz="0" w:space="0" w:color="auto"/>
            <w:bottom w:val="none" w:sz="0" w:space="0" w:color="auto"/>
            <w:right w:val="none" w:sz="0" w:space="0" w:color="auto"/>
          </w:divBdr>
          <w:divsChild>
            <w:div w:id="1498809340">
              <w:marLeft w:val="0"/>
              <w:marRight w:val="0"/>
              <w:marTop w:val="0"/>
              <w:marBottom w:val="0"/>
              <w:divBdr>
                <w:top w:val="none" w:sz="0" w:space="0" w:color="auto"/>
                <w:left w:val="none" w:sz="0" w:space="0" w:color="auto"/>
                <w:bottom w:val="none" w:sz="0" w:space="0" w:color="auto"/>
                <w:right w:val="none" w:sz="0" w:space="0" w:color="auto"/>
              </w:divBdr>
              <w:divsChild>
                <w:div w:id="1232348568">
                  <w:marLeft w:val="0"/>
                  <w:marRight w:val="0"/>
                  <w:marTop w:val="0"/>
                  <w:marBottom w:val="0"/>
                  <w:divBdr>
                    <w:top w:val="none" w:sz="0" w:space="0" w:color="auto"/>
                    <w:left w:val="none" w:sz="0" w:space="0" w:color="auto"/>
                    <w:bottom w:val="none" w:sz="0" w:space="0" w:color="auto"/>
                    <w:right w:val="none" w:sz="0" w:space="0" w:color="auto"/>
                  </w:divBdr>
                </w:div>
              </w:divsChild>
            </w:div>
            <w:div w:id="681470291">
              <w:marLeft w:val="0"/>
              <w:marRight w:val="0"/>
              <w:marTop w:val="0"/>
              <w:marBottom w:val="0"/>
              <w:divBdr>
                <w:top w:val="none" w:sz="0" w:space="0" w:color="auto"/>
                <w:left w:val="none" w:sz="0" w:space="0" w:color="auto"/>
                <w:bottom w:val="none" w:sz="0" w:space="0" w:color="auto"/>
                <w:right w:val="none" w:sz="0" w:space="0" w:color="auto"/>
              </w:divBdr>
              <w:divsChild>
                <w:div w:id="1780829634">
                  <w:marLeft w:val="0"/>
                  <w:marRight w:val="0"/>
                  <w:marTop w:val="0"/>
                  <w:marBottom w:val="0"/>
                  <w:divBdr>
                    <w:top w:val="none" w:sz="0" w:space="0" w:color="auto"/>
                    <w:left w:val="none" w:sz="0" w:space="0" w:color="auto"/>
                    <w:bottom w:val="none" w:sz="0" w:space="0" w:color="auto"/>
                    <w:right w:val="none" w:sz="0" w:space="0" w:color="auto"/>
                  </w:divBdr>
                </w:div>
              </w:divsChild>
            </w:div>
            <w:div w:id="439496967">
              <w:marLeft w:val="0"/>
              <w:marRight w:val="0"/>
              <w:marTop w:val="0"/>
              <w:marBottom w:val="0"/>
              <w:divBdr>
                <w:top w:val="none" w:sz="0" w:space="0" w:color="auto"/>
                <w:left w:val="none" w:sz="0" w:space="0" w:color="auto"/>
                <w:bottom w:val="none" w:sz="0" w:space="0" w:color="auto"/>
                <w:right w:val="none" w:sz="0" w:space="0" w:color="auto"/>
              </w:divBdr>
              <w:divsChild>
                <w:div w:id="1025056935">
                  <w:marLeft w:val="0"/>
                  <w:marRight w:val="0"/>
                  <w:marTop w:val="0"/>
                  <w:marBottom w:val="0"/>
                  <w:divBdr>
                    <w:top w:val="none" w:sz="0" w:space="0" w:color="auto"/>
                    <w:left w:val="none" w:sz="0" w:space="0" w:color="auto"/>
                    <w:bottom w:val="none" w:sz="0" w:space="0" w:color="auto"/>
                    <w:right w:val="none" w:sz="0" w:space="0" w:color="auto"/>
                  </w:divBdr>
                </w:div>
                <w:div w:id="9572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655">
      <w:bodyDiv w:val="1"/>
      <w:marLeft w:val="0"/>
      <w:marRight w:val="0"/>
      <w:marTop w:val="0"/>
      <w:marBottom w:val="0"/>
      <w:divBdr>
        <w:top w:val="none" w:sz="0" w:space="0" w:color="auto"/>
        <w:left w:val="none" w:sz="0" w:space="0" w:color="auto"/>
        <w:bottom w:val="none" w:sz="0" w:space="0" w:color="auto"/>
        <w:right w:val="none" w:sz="0" w:space="0" w:color="auto"/>
      </w:divBdr>
      <w:divsChild>
        <w:div w:id="1237669753">
          <w:marLeft w:val="0"/>
          <w:marRight w:val="0"/>
          <w:marTop w:val="0"/>
          <w:marBottom w:val="0"/>
          <w:divBdr>
            <w:top w:val="none" w:sz="0" w:space="0" w:color="auto"/>
            <w:left w:val="none" w:sz="0" w:space="0" w:color="auto"/>
            <w:bottom w:val="none" w:sz="0" w:space="0" w:color="auto"/>
            <w:right w:val="none" w:sz="0" w:space="0" w:color="auto"/>
          </w:divBdr>
          <w:divsChild>
            <w:div w:id="905534479">
              <w:marLeft w:val="0"/>
              <w:marRight w:val="0"/>
              <w:marTop w:val="0"/>
              <w:marBottom w:val="0"/>
              <w:divBdr>
                <w:top w:val="none" w:sz="0" w:space="0" w:color="auto"/>
                <w:left w:val="none" w:sz="0" w:space="0" w:color="auto"/>
                <w:bottom w:val="none" w:sz="0" w:space="0" w:color="auto"/>
                <w:right w:val="none" w:sz="0" w:space="0" w:color="auto"/>
              </w:divBdr>
              <w:divsChild>
                <w:div w:id="15108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064033">
      <w:bodyDiv w:val="1"/>
      <w:marLeft w:val="0"/>
      <w:marRight w:val="0"/>
      <w:marTop w:val="0"/>
      <w:marBottom w:val="0"/>
      <w:divBdr>
        <w:top w:val="none" w:sz="0" w:space="0" w:color="auto"/>
        <w:left w:val="none" w:sz="0" w:space="0" w:color="auto"/>
        <w:bottom w:val="none" w:sz="0" w:space="0" w:color="auto"/>
        <w:right w:val="none" w:sz="0" w:space="0" w:color="auto"/>
      </w:divBdr>
      <w:divsChild>
        <w:div w:id="589967322">
          <w:marLeft w:val="0"/>
          <w:marRight w:val="0"/>
          <w:marTop w:val="0"/>
          <w:marBottom w:val="0"/>
          <w:divBdr>
            <w:top w:val="none" w:sz="0" w:space="0" w:color="auto"/>
            <w:left w:val="none" w:sz="0" w:space="0" w:color="auto"/>
            <w:bottom w:val="none" w:sz="0" w:space="0" w:color="auto"/>
            <w:right w:val="none" w:sz="0" w:space="0" w:color="auto"/>
          </w:divBdr>
          <w:divsChild>
            <w:div w:id="1389113141">
              <w:marLeft w:val="0"/>
              <w:marRight w:val="0"/>
              <w:marTop w:val="0"/>
              <w:marBottom w:val="0"/>
              <w:divBdr>
                <w:top w:val="none" w:sz="0" w:space="0" w:color="auto"/>
                <w:left w:val="none" w:sz="0" w:space="0" w:color="auto"/>
                <w:bottom w:val="none" w:sz="0" w:space="0" w:color="auto"/>
                <w:right w:val="none" w:sz="0" w:space="0" w:color="auto"/>
              </w:divBdr>
              <w:divsChild>
                <w:div w:id="158283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99462">
      <w:bodyDiv w:val="1"/>
      <w:marLeft w:val="0"/>
      <w:marRight w:val="0"/>
      <w:marTop w:val="0"/>
      <w:marBottom w:val="0"/>
      <w:divBdr>
        <w:top w:val="none" w:sz="0" w:space="0" w:color="auto"/>
        <w:left w:val="none" w:sz="0" w:space="0" w:color="auto"/>
        <w:bottom w:val="none" w:sz="0" w:space="0" w:color="auto"/>
        <w:right w:val="none" w:sz="0" w:space="0" w:color="auto"/>
      </w:divBdr>
    </w:div>
    <w:div w:id="1719864105">
      <w:bodyDiv w:val="1"/>
      <w:marLeft w:val="0"/>
      <w:marRight w:val="0"/>
      <w:marTop w:val="0"/>
      <w:marBottom w:val="0"/>
      <w:divBdr>
        <w:top w:val="none" w:sz="0" w:space="0" w:color="auto"/>
        <w:left w:val="none" w:sz="0" w:space="0" w:color="auto"/>
        <w:bottom w:val="none" w:sz="0" w:space="0" w:color="auto"/>
        <w:right w:val="none" w:sz="0" w:space="0" w:color="auto"/>
      </w:divBdr>
      <w:divsChild>
        <w:div w:id="1129973677">
          <w:marLeft w:val="0"/>
          <w:marRight w:val="0"/>
          <w:marTop w:val="0"/>
          <w:marBottom w:val="0"/>
          <w:divBdr>
            <w:top w:val="none" w:sz="0" w:space="0" w:color="auto"/>
            <w:left w:val="none" w:sz="0" w:space="0" w:color="auto"/>
            <w:bottom w:val="none" w:sz="0" w:space="0" w:color="auto"/>
            <w:right w:val="none" w:sz="0" w:space="0" w:color="auto"/>
          </w:divBdr>
          <w:divsChild>
            <w:div w:id="700741794">
              <w:marLeft w:val="0"/>
              <w:marRight w:val="0"/>
              <w:marTop w:val="0"/>
              <w:marBottom w:val="0"/>
              <w:divBdr>
                <w:top w:val="none" w:sz="0" w:space="0" w:color="auto"/>
                <w:left w:val="none" w:sz="0" w:space="0" w:color="auto"/>
                <w:bottom w:val="none" w:sz="0" w:space="0" w:color="auto"/>
                <w:right w:val="none" w:sz="0" w:space="0" w:color="auto"/>
              </w:divBdr>
              <w:divsChild>
                <w:div w:id="1975596897">
                  <w:marLeft w:val="0"/>
                  <w:marRight w:val="0"/>
                  <w:marTop w:val="0"/>
                  <w:marBottom w:val="0"/>
                  <w:divBdr>
                    <w:top w:val="none" w:sz="0" w:space="0" w:color="auto"/>
                    <w:left w:val="none" w:sz="0" w:space="0" w:color="auto"/>
                    <w:bottom w:val="none" w:sz="0" w:space="0" w:color="auto"/>
                    <w:right w:val="none" w:sz="0" w:space="0" w:color="auto"/>
                  </w:divBdr>
                </w:div>
              </w:divsChild>
            </w:div>
            <w:div w:id="1248274089">
              <w:marLeft w:val="0"/>
              <w:marRight w:val="0"/>
              <w:marTop w:val="0"/>
              <w:marBottom w:val="0"/>
              <w:divBdr>
                <w:top w:val="none" w:sz="0" w:space="0" w:color="auto"/>
                <w:left w:val="none" w:sz="0" w:space="0" w:color="auto"/>
                <w:bottom w:val="none" w:sz="0" w:space="0" w:color="auto"/>
                <w:right w:val="none" w:sz="0" w:space="0" w:color="auto"/>
              </w:divBdr>
              <w:divsChild>
                <w:div w:id="44573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7101">
          <w:marLeft w:val="0"/>
          <w:marRight w:val="0"/>
          <w:marTop w:val="0"/>
          <w:marBottom w:val="0"/>
          <w:divBdr>
            <w:top w:val="none" w:sz="0" w:space="0" w:color="auto"/>
            <w:left w:val="none" w:sz="0" w:space="0" w:color="auto"/>
            <w:bottom w:val="none" w:sz="0" w:space="0" w:color="auto"/>
            <w:right w:val="none" w:sz="0" w:space="0" w:color="auto"/>
          </w:divBdr>
          <w:divsChild>
            <w:div w:id="495264896">
              <w:marLeft w:val="0"/>
              <w:marRight w:val="0"/>
              <w:marTop w:val="0"/>
              <w:marBottom w:val="0"/>
              <w:divBdr>
                <w:top w:val="none" w:sz="0" w:space="0" w:color="auto"/>
                <w:left w:val="none" w:sz="0" w:space="0" w:color="auto"/>
                <w:bottom w:val="none" w:sz="0" w:space="0" w:color="auto"/>
                <w:right w:val="none" w:sz="0" w:space="0" w:color="auto"/>
              </w:divBdr>
              <w:divsChild>
                <w:div w:id="353458687">
                  <w:marLeft w:val="0"/>
                  <w:marRight w:val="0"/>
                  <w:marTop w:val="0"/>
                  <w:marBottom w:val="0"/>
                  <w:divBdr>
                    <w:top w:val="none" w:sz="0" w:space="0" w:color="auto"/>
                    <w:left w:val="none" w:sz="0" w:space="0" w:color="auto"/>
                    <w:bottom w:val="none" w:sz="0" w:space="0" w:color="auto"/>
                    <w:right w:val="none" w:sz="0" w:space="0" w:color="auto"/>
                  </w:divBdr>
                </w:div>
              </w:divsChild>
            </w:div>
            <w:div w:id="242109979">
              <w:marLeft w:val="0"/>
              <w:marRight w:val="0"/>
              <w:marTop w:val="0"/>
              <w:marBottom w:val="0"/>
              <w:divBdr>
                <w:top w:val="none" w:sz="0" w:space="0" w:color="auto"/>
                <w:left w:val="none" w:sz="0" w:space="0" w:color="auto"/>
                <w:bottom w:val="none" w:sz="0" w:space="0" w:color="auto"/>
                <w:right w:val="none" w:sz="0" w:space="0" w:color="auto"/>
              </w:divBdr>
              <w:divsChild>
                <w:div w:id="2026440855">
                  <w:marLeft w:val="0"/>
                  <w:marRight w:val="0"/>
                  <w:marTop w:val="0"/>
                  <w:marBottom w:val="0"/>
                  <w:divBdr>
                    <w:top w:val="none" w:sz="0" w:space="0" w:color="auto"/>
                    <w:left w:val="none" w:sz="0" w:space="0" w:color="auto"/>
                    <w:bottom w:val="none" w:sz="0" w:space="0" w:color="auto"/>
                    <w:right w:val="none" w:sz="0" w:space="0" w:color="auto"/>
                  </w:divBdr>
                </w:div>
              </w:divsChild>
            </w:div>
            <w:div w:id="1671908581">
              <w:marLeft w:val="0"/>
              <w:marRight w:val="0"/>
              <w:marTop w:val="0"/>
              <w:marBottom w:val="0"/>
              <w:divBdr>
                <w:top w:val="none" w:sz="0" w:space="0" w:color="auto"/>
                <w:left w:val="none" w:sz="0" w:space="0" w:color="auto"/>
                <w:bottom w:val="none" w:sz="0" w:space="0" w:color="auto"/>
                <w:right w:val="none" w:sz="0" w:space="0" w:color="auto"/>
              </w:divBdr>
              <w:divsChild>
                <w:div w:id="4137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635393">
          <w:marLeft w:val="0"/>
          <w:marRight w:val="0"/>
          <w:marTop w:val="0"/>
          <w:marBottom w:val="0"/>
          <w:divBdr>
            <w:top w:val="none" w:sz="0" w:space="0" w:color="auto"/>
            <w:left w:val="none" w:sz="0" w:space="0" w:color="auto"/>
            <w:bottom w:val="none" w:sz="0" w:space="0" w:color="auto"/>
            <w:right w:val="none" w:sz="0" w:space="0" w:color="auto"/>
          </w:divBdr>
          <w:divsChild>
            <w:div w:id="1024792329">
              <w:marLeft w:val="0"/>
              <w:marRight w:val="0"/>
              <w:marTop w:val="0"/>
              <w:marBottom w:val="0"/>
              <w:divBdr>
                <w:top w:val="none" w:sz="0" w:space="0" w:color="auto"/>
                <w:left w:val="none" w:sz="0" w:space="0" w:color="auto"/>
                <w:bottom w:val="none" w:sz="0" w:space="0" w:color="auto"/>
                <w:right w:val="none" w:sz="0" w:space="0" w:color="auto"/>
              </w:divBdr>
              <w:divsChild>
                <w:div w:id="1263338634">
                  <w:marLeft w:val="0"/>
                  <w:marRight w:val="0"/>
                  <w:marTop w:val="0"/>
                  <w:marBottom w:val="0"/>
                  <w:divBdr>
                    <w:top w:val="none" w:sz="0" w:space="0" w:color="auto"/>
                    <w:left w:val="none" w:sz="0" w:space="0" w:color="auto"/>
                    <w:bottom w:val="none" w:sz="0" w:space="0" w:color="auto"/>
                    <w:right w:val="none" w:sz="0" w:space="0" w:color="auto"/>
                  </w:divBdr>
                </w:div>
              </w:divsChild>
            </w:div>
            <w:div w:id="2143188297">
              <w:marLeft w:val="0"/>
              <w:marRight w:val="0"/>
              <w:marTop w:val="0"/>
              <w:marBottom w:val="0"/>
              <w:divBdr>
                <w:top w:val="none" w:sz="0" w:space="0" w:color="auto"/>
                <w:left w:val="none" w:sz="0" w:space="0" w:color="auto"/>
                <w:bottom w:val="none" w:sz="0" w:space="0" w:color="auto"/>
                <w:right w:val="none" w:sz="0" w:space="0" w:color="auto"/>
              </w:divBdr>
              <w:divsChild>
                <w:div w:id="1216965843">
                  <w:marLeft w:val="0"/>
                  <w:marRight w:val="0"/>
                  <w:marTop w:val="0"/>
                  <w:marBottom w:val="0"/>
                  <w:divBdr>
                    <w:top w:val="none" w:sz="0" w:space="0" w:color="auto"/>
                    <w:left w:val="none" w:sz="0" w:space="0" w:color="auto"/>
                    <w:bottom w:val="none" w:sz="0" w:space="0" w:color="auto"/>
                    <w:right w:val="none" w:sz="0" w:space="0" w:color="auto"/>
                  </w:divBdr>
                </w:div>
              </w:divsChild>
            </w:div>
            <w:div w:id="580530166">
              <w:marLeft w:val="0"/>
              <w:marRight w:val="0"/>
              <w:marTop w:val="0"/>
              <w:marBottom w:val="0"/>
              <w:divBdr>
                <w:top w:val="none" w:sz="0" w:space="0" w:color="auto"/>
                <w:left w:val="none" w:sz="0" w:space="0" w:color="auto"/>
                <w:bottom w:val="none" w:sz="0" w:space="0" w:color="auto"/>
                <w:right w:val="none" w:sz="0" w:space="0" w:color="auto"/>
              </w:divBdr>
              <w:divsChild>
                <w:div w:id="77779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272581">
          <w:marLeft w:val="0"/>
          <w:marRight w:val="0"/>
          <w:marTop w:val="0"/>
          <w:marBottom w:val="0"/>
          <w:divBdr>
            <w:top w:val="none" w:sz="0" w:space="0" w:color="auto"/>
            <w:left w:val="none" w:sz="0" w:space="0" w:color="auto"/>
            <w:bottom w:val="none" w:sz="0" w:space="0" w:color="auto"/>
            <w:right w:val="none" w:sz="0" w:space="0" w:color="auto"/>
          </w:divBdr>
          <w:divsChild>
            <w:div w:id="1878659834">
              <w:marLeft w:val="0"/>
              <w:marRight w:val="0"/>
              <w:marTop w:val="0"/>
              <w:marBottom w:val="0"/>
              <w:divBdr>
                <w:top w:val="none" w:sz="0" w:space="0" w:color="auto"/>
                <w:left w:val="none" w:sz="0" w:space="0" w:color="auto"/>
                <w:bottom w:val="none" w:sz="0" w:space="0" w:color="auto"/>
                <w:right w:val="none" w:sz="0" w:space="0" w:color="auto"/>
              </w:divBdr>
              <w:divsChild>
                <w:div w:id="1261841220">
                  <w:marLeft w:val="0"/>
                  <w:marRight w:val="0"/>
                  <w:marTop w:val="0"/>
                  <w:marBottom w:val="0"/>
                  <w:divBdr>
                    <w:top w:val="none" w:sz="0" w:space="0" w:color="auto"/>
                    <w:left w:val="none" w:sz="0" w:space="0" w:color="auto"/>
                    <w:bottom w:val="none" w:sz="0" w:space="0" w:color="auto"/>
                    <w:right w:val="none" w:sz="0" w:space="0" w:color="auto"/>
                  </w:divBdr>
                </w:div>
              </w:divsChild>
            </w:div>
            <w:div w:id="98570377">
              <w:marLeft w:val="0"/>
              <w:marRight w:val="0"/>
              <w:marTop w:val="0"/>
              <w:marBottom w:val="0"/>
              <w:divBdr>
                <w:top w:val="none" w:sz="0" w:space="0" w:color="auto"/>
                <w:left w:val="none" w:sz="0" w:space="0" w:color="auto"/>
                <w:bottom w:val="none" w:sz="0" w:space="0" w:color="auto"/>
                <w:right w:val="none" w:sz="0" w:space="0" w:color="auto"/>
              </w:divBdr>
              <w:divsChild>
                <w:div w:id="231280097">
                  <w:marLeft w:val="0"/>
                  <w:marRight w:val="0"/>
                  <w:marTop w:val="0"/>
                  <w:marBottom w:val="0"/>
                  <w:divBdr>
                    <w:top w:val="none" w:sz="0" w:space="0" w:color="auto"/>
                    <w:left w:val="none" w:sz="0" w:space="0" w:color="auto"/>
                    <w:bottom w:val="none" w:sz="0" w:space="0" w:color="auto"/>
                    <w:right w:val="none" w:sz="0" w:space="0" w:color="auto"/>
                  </w:divBdr>
                </w:div>
              </w:divsChild>
            </w:div>
            <w:div w:id="1898469845">
              <w:marLeft w:val="0"/>
              <w:marRight w:val="0"/>
              <w:marTop w:val="0"/>
              <w:marBottom w:val="0"/>
              <w:divBdr>
                <w:top w:val="none" w:sz="0" w:space="0" w:color="auto"/>
                <w:left w:val="none" w:sz="0" w:space="0" w:color="auto"/>
                <w:bottom w:val="none" w:sz="0" w:space="0" w:color="auto"/>
                <w:right w:val="none" w:sz="0" w:space="0" w:color="auto"/>
              </w:divBdr>
              <w:divsChild>
                <w:div w:id="138576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73368">
          <w:marLeft w:val="0"/>
          <w:marRight w:val="0"/>
          <w:marTop w:val="0"/>
          <w:marBottom w:val="0"/>
          <w:divBdr>
            <w:top w:val="none" w:sz="0" w:space="0" w:color="auto"/>
            <w:left w:val="none" w:sz="0" w:space="0" w:color="auto"/>
            <w:bottom w:val="none" w:sz="0" w:space="0" w:color="auto"/>
            <w:right w:val="none" w:sz="0" w:space="0" w:color="auto"/>
          </w:divBdr>
          <w:divsChild>
            <w:div w:id="1547835818">
              <w:marLeft w:val="0"/>
              <w:marRight w:val="0"/>
              <w:marTop w:val="0"/>
              <w:marBottom w:val="0"/>
              <w:divBdr>
                <w:top w:val="none" w:sz="0" w:space="0" w:color="auto"/>
                <w:left w:val="none" w:sz="0" w:space="0" w:color="auto"/>
                <w:bottom w:val="none" w:sz="0" w:space="0" w:color="auto"/>
                <w:right w:val="none" w:sz="0" w:space="0" w:color="auto"/>
              </w:divBdr>
              <w:divsChild>
                <w:div w:id="1041588036">
                  <w:marLeft w:val="0"/>
                  <w:marRight w:val="0"/>
                  <w:marTop w:val="0"/>
                  <w:marBottom w:val="0"/>
                  <w:divBdr>
                    <w:top w:val="none" w:sz="0" w:space="0" w:color="auto"/>
                    <w:left w:val="none" w:sz="0" w:space="0" w:color="auto"/>
                    <w:bottom w:val="none" w:sz="0" w:space="0" w:color="auto"/>
                    <w:right w:val="none" w:sz="0" w:space="0" w:color="auto"/>
                  </w:divBdr>
                </w:div>
              </w:divsChild>
            </w:div>
            <w:div w:id="1804810035">
              <w:marLeft w:val="0"/>
              <w:marRight w:val="0"/>
              <w:marTop w:val="0"/>
              <w:marBottom w:val="0"/>
              <w:divBdr>
                <w:top w:val="none" w:sz="0" w:space="0" w:color="auto"/>
                <w:left w:val="none" w:sz="0" w:space="0" w:color="auto"/>
                <w:bottom w:val="none" w:sz="0" w:space="0" w:color="auto"/>
                <w:right w:val="none" w:sz="0" w:space="0" w:color="auto"/>
              </w:divBdr>
              <w:divsChild>
                <w:div w:id="1174343120">
                  <w:marLeft w:val="0"/>
                  <w:marRight w:val="0"/>
                  <w:marTop w:val="0"/>
                  <w:marBottom w:val="0"/>
                  <w:divBdr>
                    <w:top w:val="none" w:sz="0" w:space="0" w:color="auto"/>
                    <w:left w:val="none" w:sz="0" w:space="0" w:color="auto"/>
                    <w:bottom w:val="none" w:sz="0" w:space="0" w:color="auto"/>
                    <w:right w:val="none" w:sz="0" w:space="0" w:color="auto"/>
                  </w:divBdr>
                </w:div>
              </w:divsChild>
            </w:div>
            <w:div w:id="2069841745">
              <w:marLeft w:val="0"/>
              <w:marRight w:val="0"/>
              <w:marTop w:val="0"/>
              <w:marBottom w:val="0"/>
              <w:divBdr>
                <w:top w:val="none" w:sz="0" w:space="0" w:color="auto"/>
                <w:left w:val="none" w:sz="0" w:space="0" w:color="auto"/>
                <w:bottom w:val="none" w:sz="0" w:space="0" w:color="auto"/>
                <w:right w:val="none" w:sz="0" w:space="0" w:color="auto"/>
              </w:divBdr>
              <w:divsChild>
                <w:div w:id="69365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1095">
          <w:marLeft w:val="0"/>
          <w:marRight w:val="0"/>
          <w:marTop w:val="0"/>
          <w:marBottom w:val="0"/>
          <w:divBdr>
            <w:top w:val="none" w:sz="0" w:space="0" w:color="auto"/>
            <w:left w:val="none" w:sz="0" w:space="0" w:color="auto"/>
            <w:bottom w:val="none" w:sz="0" w:space="0" w:color="auto"/>
            <w:right w:val="none" w:sz="0" w:space="0" w:color="auto"/>
          </w:divBdr>
          <w:divsChild>
            <w:div w:id="1734505440">
              <w:marLeft w:val="0"/>
              <w:marRight w:val="0"/>
              <w:marTop w:val="0"/>
              <w:marBottom w:val="0"/>
              <w:divBdr>
                <w:top w:val="none" w:sz="0" w:space="0" w:color="auto"/>
                <w:left w:val="none" w:sz="0" w:space="0" w:color="auto"/>
                <w:bottom w:val="none" w:sz="0" w:space="0" w:color="auto"/>
                <w:right w:val="none" w:sz="0" w:space="0" w:color="auto"/>
              </w:divBdr>
              <w:divsChild>
                <w:div w:id="725028230">
                  <w:marLeft w:val="0"/>
                  <w:marRight w:val="0"/>
                  <w:marTop w:val="0"/>
                  <w:marBottom w:val="0"/>
                  <w:divBdr>
                    <w:top w:val="none" w:sz="0" w:space="0" w:color="auto"/>
                    <w:left w:val="none" w:sz="0" w:space="0" w:color="auto"/>
                    <w:bottom w:val="none" w:sz="0" w:space="0" w:color="auto"/>
                    <w:right w:val="none" w:sz="0" w:space="0" w:color="auto"/>
                  </w:divBdr>
                </w:div>
              </w:divsChild>
            </w:div>
            <w:div w:id="2091658351">
              <w:marLeft w:val="0"/>
              <w:marRight w:val="0"/>
              <w:marTop w:val="0"/>
              <w:marBottom w:val="0"/>
              <w:divBdr>
                <w:top w:val="none" w:sz="0" w:space="0" w:color="auto"/>
                <w:left w:val="none" w:sz="0" w:space="0" w:color="auto"/>
                <w:bottom w:val="none" w:sz="0" w:space="0" w:color="auto"/>
                <w:right w:val="none" w:sz="0" w:space="0" w:color="auto"/>
              </w:divBdr>
              <w:divsChild>
                <w:div w:id="292104939">
                  <w:marLeft w:val="0"/>
                  <w:marRight w:val="0"/>
                  <w:marTop w:val="0"/>
                  <w:marBottom w:val="0"/>
                  <w:divBdr>
                    <w:top w:val="none" w:sz="0" w:space="0" w:color="auto"/>
                    <w:left w:val="none" w:sz="0" w:space="0" w:color="auto"/>
                    <w:bottom w:val="none" w:sz="0" w:space="0" w:color="auto"/>
                    <w:right w:val="none" w:sz="0" w:space="0" w:color="auto"/>
                  </w:divBdr>
                </w:div>
              </w:divsChild>
            </w:div>
            <w:div w:id="1215042327">
              <w:marLeft w:val="0"/>
              <w:marRight w:val="0"/>
              <w:marTop w:val="0"/>
              <w:marBottom w:val="0"/>
              <w:divBdr>
                <w:top w:val="none" w:sz="0" w:space="0" w:color="auto"/>
                <w:left w:val="none" w:sz="0" w:space="0" w:color="auto"/>
                <w:bottom w:val="none" w:sz="0" w:space="0" w:color="auto"/>
                <w:right w:val="none" w:sz="0" w:space="0" w:color="auto"/>
              </w:divBdr>
              <w:divsChild>
                <w:div w:id="109740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32957">
          <w:marLeft w:val="0"/>
          <w:marRight w:val="0"/>
          <w:marTop w:val="0"/>
          <w:marBottom w:val="0"/>
          <w:divBdr>
            <w:top w:val="none" w:sz="0" w:space="0" w:color="auto"/>
            <w:left w:val="none" w:sz="0" w:space="0" w:color="auto"/>
            <w:bottom w:val="none" w:sz="0" w:space="0" w:color="auto"/>
            <w:right w:val="none" w:sz="0" w:space="0" w:color="auto"/>
          </w:divBdr>
          <w:divsChild>
            <w:div w:id="1224561376">
              <w:marLeft w:val="0"/>
              <w:marRight w:val="0"/>
              <w:marTop w:val="0"/>
              <w:marBottom w:val="0"/>
              <w:divBdr>
                <w:top w:val="none" w:sz="0" w:space="0" w:color="auto"/>
                <w:left w:val="none" w:sz="0" w:space="0" w:color="auto"/>
                <w:bottom w:val="none" w:sz="0" w:space="0" w:color="auto"/>
                <w:right w:val="none" w:sz="0" w:space="0" w:color="auto"/>
              </w:divBdr>
              <w:divsChild>
                <w:div w:id="677511303">
                  <w:marLeft w:val="0"/>
                  <w:marRight w:val="0"/>
                  <w:marTop w:val="0"/>
                  <w:marBottom w:val="0"/>
                  <w:divBdr>
                    <w:top w:val="none" w:sz="0" w:space="0" w:color="auto"/>
                    <w:left w:val="none" w:sz="0" w:space="0" w:color="auto"/>
                    <w:bottom w:val="none" w:sz="0" w:space="0" w:color="auto"/>
                    <w:right w:val="none" w:sz="0" w:space="0" w:color="auto"/>
                  </w:divBdr>
                </w:div>
              </w:divsChild>
            </w:div>
            <w:div w:id="891965419">
              <w:marLeft w:val="0"/>
              <w:marRight w:val="0"/>
              <w:marTop w:val="0"/>
              <w:marBottom w:val="0"/>
              <w:divBdr>
                <w:top w:val="none" w:sz="0" w:space="0" w:color="auto"/>
                <w:left w:val="none" w:sz="0" w:space="0" w:color="auto"/>
                <w:bottom w:val="none" w:sz="0" w:space="0" w:color="auto"/>
                <w:right w:val="none" w:sz="0" w:space="0" w:color="auto"/>
              </w:divBdr>
              <w:divsChild>
                <w:div w:id="239218656">
                  <w:marLeft w:val="0"/>
                  <w:marRight w:val="0"/>
                  <w:marTop w:val="0"/>
                  <w:marBottom w:val="0"/>
                  <w:divBdr>
                    <w:top w:val="none" w:sz="0" w:space="0" w:color="auto"/>
                    <w:left w:val="none" w:sz="0" w:space="0" w:color="auto"/>
                    <w:bottom w:val="none" w:sz="0" w:space="0" w:color="auto"/>
                    <w:right w:val="none" w:sz="0" w:space="0" w:color="auto"/>
                  </w:divBdr>
                </w:div>
              </w:divsChild>
            </w:div>
            <w:div w:id="1514614217">
              <w:marLeft w:val="0"/>
              <w:marRight w:val="0"/>
              <w:marTop w:val="0"/>
              <w:marBottom w:val="0"/>
              <w:divBdr>
                <w:top w:val="none" w:sz="0" w:space="0" w:color="auto"/>
                <w:left w:val="none" w:sz="0" w:space="0" w:color="auto"/>
                <w:bottom w:val="none" w:sz="0" w:space="0" w:color="auto"/>
                <w:right w:val="none" w:sz="0" w:space="0" w:color="auto"/>
              </w:divBdr>
              <w:divsChild>
                <w:div w:id="316500998">
                  <w:marLeft w:val="0"/>
                  <w:marRight w:val="0"/>
                  <w:marTop w:val="0"/>
                  <w:marBottom w:val="0"/>
                  <w:divBdr>
                    <w:top w:val="none" w:sz="0" w:space="0" w:color="auto"/>
                    <w:left w:val="none" w:sz="0" w:space="0" w:color="auto"/>
                    <w:bottom w:val="none" w:sz="0" w:space="0" w:color="auto"/>
                    <w:right w:val="none" w:sz="0" w:space="0" w:color="auto"/>
                  </w:divBdr>
                </w:div>
              </w:divsChild>
            </w:div>
            <w:div w:id="1308317701">
              <w:marLeft w:val="0"/>
              <w:marRight w:val="0"/>
              <w:marTop w:val="0"/>
              <w:marBottom w:val="0"/>
              <w:divBdr>
                <w:top w:val="none" w:sz="0" w:space="0" w:color="auto"/>
                <w:left w:val="none" w:sz="0" w:space="0" w:color="auto"/>
                <w:bottom w:val="none" w:sz="0" w:space="0" w:color="auto"/>
                <w:right w:val="none" w:sz="0" w:space="0" w:color="auto"/>
              </w:divBdr>
              <w:divsChild>
                <w:div w:id="477501921">
                  <w:marLeft w:val="0"/>
                  <w:marRight w:val="0"/>
                  <w:marTop w:val="0"/>
                  <w:marBottom w:val="0"/>
                  <w:divBdr>
                    <w:top w:val="none" w:sz="0" w:space="0" w:color="auto"/>
                    <w:left w:val="none" w:sz="0" w:space="0" w:color="auto"/>
                    <w:bottom w:val="none" w:sz="0" w:space="0" w:color="auto"/>
                    <w:right w:val="none" w:sz="0" w:space="0" w:color="auto"/>
                  </w:divBdr>
                </w:div>
              </w:divsChild>
            </w:div>
            <w:div w:id="1253973948">
              <w:marLeft w:val="0"/>
              <w:marRight w:val="0"/>
              <w:marTop w:val="0"/>
              <w:marBottom w:val="0"/>
              <w:divBdr>
                <w:top w:val="none" w:sz="0" w:space="0" w:color="auto"/>
                <w:left w:val="none" w:sz="0" w:space="0" w:color="auto"/>
                <w:bottom w:val="none" w:sz="0" w:space="0" w:color="auto"/>
                <w:right w:val="none" w:sz="0" w:space="0" w:color="auto"/>
              </w:divBdr>
              <w:divsChild>
                <w:div w:id="1322001726">
                  <w:marLeft w:val="0"/>
                  <w:marRight w:val="0"/>
                  <w:marTop w:val="0"/>
                  <w:marBottom w:val="0"/>
                  <w:divBdr>
                    <w:top w:val="none" w:sz="0" w:space="0" w:color="auto"/>
                    <w:left w:val="none" w:sz="0" w:space="0" w:color="auto"/>
                    <w:bottom w:val="none" w:sz="0" w:space="0" w:color="auto"/>
                    <w:right w:val="none" w:sz="0" w:space="0" w:color="auto"/>
                  </w:divBdr>
                </w:div>
              </w:divsChild>
            </w:div>
            <w:div w:id="1451320264">
              <w:marLeft w:val="0"/>
              <w:marRight w:val="0"/>
              <w:marTop w:val="0"/>
              <w:marBottom w:val="0"/>
              <w:divBdr>
                <w:top w:val="none" w:sz="0" w:space="0" w:color="auto"/>
                <w:left w:val="none" w:sz="0" w:space="0" w:color="auto"/>
                <w:bottom w:val="none" w:sz="0" w:space="0" w:color="auto"/>
                <w:right w:val="none" w:sz="0" w:space="0" w:color="auto"/>
              </w:divBdr>
              <w:divsChild>
                <w:div w:id="2097940696">
                  <w:marLeft w:val="0"/>
                  <w:marRight w:val="0"/>
                  <w:marTop w:val="0"/>
                  <w:marBottom w:val="0"/>
                  <w:divBdr>
                    <w:top w:val="none" w:sz="0" w:space="0" w:color="auto"/>
                    <w:left w:val="none" w:sz="0" w:space="0" w:color="auto"/>
                    <w:bottom w:val="none" w:sz="0" w:space="0" w:color="auto"/>
                    <w:right w:val="none" w:sz="0" w:space="0" w:color="auto"/>
                  </w:divBdr>
                </w:div>
              </w:divsChild>
            </w:div>
            <w:div w:id="1298534731">
              <w:marLeft w:val="0"/>
              <w:marRight w:val="0"/>
              <w:marTop w:val="0"/>
              <w:marBottom w:val="0"/>
              <w:divBdr>
                <w:top w:val="none" w:sz="0" w:space="0" w:color="auto"/>
                <w:left w:val="none" w:sz="0" w:space="0" w:color="auto"/>
                <w:bottom w:val="none" w:sz="0" w:space="0" w:color="auto"/>
                <w:right w:val="none" w:sz="0" w:space="0" w:color="auto"/>
              </w:divBdr>
              <w:divsChild>
                <w:div w:id="659771907">
                  <w:marLeft w:val="0"/>
                  <w:marRight w:val="0"/>
                  <w:marTop w:val="0"/>
                  <w:marBottom w:val="0"/>
                  <w:divBdr>
                    <w:top w:val="none" w:sz="0" w:space="0" w:color="auto"/>
                    <w:left w:val="none" w:sz="0" w:space="0" w:color="auto"/>
                    <w:bottom w:val="none" w:sz="0" w:space="0" w:color="auto"/>
                    <w:right w:val="none" w:sz="0" w:space="0" w:color="auto"/>
                  </w:divBdr>
                </w:div>
              </w:divsChild>
            </w:div>
            <w:div w:id="237713886">
              <w:marLeft w:val="0"/>
              <w:marRight w:val="0"/>
              <w:marTop w:val="0"/>
              <w:marBottom w:val="0"/>
              <w:divBdr>
                <w:top w:val="none" w:sz="0" w:space="0" w:color="auto"/>
                <w:left w:val="none" w:sz="0" w:space="0" w:color="auto"/>
                <w:bottom w:val="none" w:sz="0" w:space="0" w:color="auto"/>
                <w:right w:val="none" w:sz="0" w:space="0" w:color="auto"/>
              </w:divBdr>
              <w:divsChild>
                <w:div w:id="1915820111">
                  <w:marLeft w:val="0"/>
                  <w:marRight w:val="0"/>
                  <w:marTop w:val="0"/>
                  <w:marBottom w:val="0"/>
                  <w:divBdr>
                    <w:top w:val="none" w:sz="0" w:space="0" w:color="auto"/>
                    <w:left w:val="none" w:sz="0" w:space="0" w:color="auto"/>
                    <w:bottom w:val="none" w:sz="0" w:space="0" w:color="auto"/>
                    <w:right w:val="none" w:sz="0" w:space="0" w:color="auto"/>
                  </w:divBdr>
                </w:div>
              </w:divsChild>
            </w:div>
            <w:div w:id="175122254">
              <w:marLeft w:val="0"/>
              <w:marRight w:val="0"/>
              <w:marTop w:val="0"/>
              <w:marBottom w:val="0"/>
              <w:divBdr>
                <w:top w:val="none" w:sz="0" w:space="0" w:color="auto"/>
                <w:left w:val="none" w:sz="0" w:space="0" w:color="auto"/>
                <w:bottom w:val="none" w:sz="0" w:space="0" w:color="auto"/>
                <w:right w:val="none" w:sz="0" w:space="0" w:color="auto"/>
              </w:divBdr>
              <w:divsChild>
                <w:div w:id="232858166">
                  <w:marLeft w:val="0"/>
                  <w:marRight w:val="0"/>
                  <w:marTop w:val="0"/>
                  <w:marBottom w:val="0"/>
                  <w:divBdr>
                    <w:top w:val="none" w:sz="0" w:space="0" w:color="auto"/>
                    <w:left w:val="none" w:sz="0" w:space="0" w:color="auto"/>
                    <w:bottom w:val="none" w:sz="0" w:space="0" w:color="auto"/>
                    <w:right w:val="none" w:sz="0" w:space="0" w:color="auto"/>
                  </w:divBdr>
                </w:div>
              </w:divsChild>
            </w:div>
            <w:div w:id="1941335377">
              <w:marLeft w:val="0"/>
              <w:marRight w:val="0"/>
              <w:marTop w:val="0"/>
              <w:marBottom w:val="0"/>
              <w:divBdr>
                <w:top w:val="none" w:sz="0" w:space="0" w:color="auto"/>
                <w:left w:val="none" w:sz="0" w:space="0" w:color="auto"/>
                <w:bottom w:val="none" w:sz="0" w:space="0" w:color="auto"/>
                <w:right w:val="none" w:sz="0" w:space="0" w:color="auto"/>
              </w:divBdr>
              <w:divsChild>
                <w:div w:id="2080126022">
                  <w:marLeft w:val="0"/>
                  <w:marRight w:val="0"/>
                  <w:marTop w:val="0"/>
                  <w:marBottom w:val="0"/>
                  <w:divBdr>
                    <w:top w:val="none" w:sz="0" w:space="0" w:color="auto"/>
                    <w:left w:val="none" w:sz="0" w:space="0" w:color="auto"/>
                    <w:bottom w:val="none" w:sz="0" w:space="0" w:color="auto"/>
                    <w:right w:val="none" w:sz="0" w:space="0" w:color="auto"/>
                  </w:divBdr>
                </w:div>
              </w:divsChild>
            </w:div>
            <w:div w:id="1653294487">
              <w:marLeft w:val="0"/>
              <w:marRight w:val="0"/>
              <w:marTop w:val="0"/>
              <w:marBottom w:val="0"/>
              <w:divBdr>
                <w:top w:val="none" w:sz="0" w:space="0" w:color="auto"/>
                <w:left w:val="none" w:sz="0" w:space="0" w:color="auto"/>
                <w:bottom w:val="none" w:sz="0" w:space="0" w:color="auto"/>
                <w:right w:val="none" w:sz="0" w:space="0" w:color="auto"/>
              </w:divBdr>
              <w:divsChild>
                <w:div w:id="1700081933">
                  <w:marLeft w:val="0"/>
                  <w:marRight w:val="0"/>
                  <w:marTop w:val="0"/>
                  <w:marBottom w:val="0"/>
                  <w:divBdr>
                    <w:top w:val="none" w:sz="0" w:space="0" w:color="auto"/>
                    <w:left w:val="none" w:sz="0" w:space="0" w:color="auto"/>
                    <w:bottom w:val="none" w:sz="0" w:space="0" w:color="auto"/>
                    <w:right w:val="none" w:sz="0" w:space="0" w:color="auto"/>
                  </w:divBdr>
                </w:div>
              </w:divsChild>
            </w:div>
            <w:div w:id="809245705">
              <w:marLeft w:val="0"/>
              <w:marRight w:val="0"/>
              <w:marTop w:val="0"/>
              <w:marBottom w:val="0"/>
              <w:divBdr>
                <w:top w:val="none" w:sz="0" w:space="0" w:color="auto"/>
                <w:left w:val="none" w:sz="0" w:space="0" w:color="auto"/>
                <w:bottom w:val="none" w:sz="0" w:space="0" w:color="auto"/>
                <w:right w:val="none" w:sz="0" w:space="0" w:color="auto"/>
              </w:divBdr>
              <w:divsChild>
                <w:div w:id="1632440052">
                  <w:marLeft w:val="0"/>
                  <w:marRight w:val="0"/>
                  <w:marTop w:val="0"/>
                  <w:marBottom w:val="0"/>
                  <w:divBdr>
                    <w:top w:val="none" w:sz="0" w:space="0" w:color="auto"/>
                    <w:left w:val="none" w:sz="0" w:space="0" w:color="auto"/>
                    <w:bottom w:val="none" w:sz="0" w:space="0" w:color="auto"/>
                    <w:right w:val="none" w:sz="0" w:space="0" w:color="auto"/>
                  </w:divBdr>
                </w:div>
              </w:divsChild>
            </w:div>
            <w:div w:id="571045323">
              <w:marLeft w:val="0"/>
              <w:marRight w:val="0"/>
              <w:marTop w:val="0"/>
              <w:marBottom w:val="0"/>
              <w:divBdr>
                <w:top w:val="none" w:sz="0" w:space="0" w:color="auto"/>
                <w:left w:val="none" w:sz="0" w:space="0" w:color="auto"/>
                <w:bottom w:val="none" w:sz="0" w:space="0" w:color="auto"/>
                <w:right w:val="none" w:sz="0" w:space="0" w:color="auto"/>
              </w:divBdr>
              <w:divsChild>
                <w:div w:id="122432556">
                  <w:marLeft w:val="0"/>
                  <w:marRight w:val="0"/>
                  <w:marTop w:val="0"/>
                  <w:marBottom w:val="0"/>
                  <w:divBdr>
                    <w:top w:val="none" w:sz="0" w:space="0" w:color="auto"/>
                    <w:left w:val="none" w:sz="0" w:space="0" w:color="auto"/>
                    <w:bottom w:val="none" w:sz="0" w:space="0" w:color="auto"/>
                    <w:right w:val="none" w:sz="0" w:space="0" w:color="auto"/>
                  </w:divBdr>
                </w:div>
              </w:divsChild>
            </w:div>
            <w:div w:id="1884367664">
              <w:marLeft w:val="0"/>
              <w:marRight w:val="0"/>
              <w:marTop w:val="0"/>
              <w:marBottom w:val="0"/>
              <w:divBdr>
                <w:top w:val="none" w:sz="0" w:space="0" w:color="auto"/>
                <w:left w:val="none" w:sz="0" w:space="0" w:color="auto"/>
                <w:bottom w:val="none" w:sz="0" w:space="0" w:color="auto"/>
                <w:right w:val="none" w:sz="0" w:space="0" w:color="auto"/>
              </w:divBdr>
              <w:divsChild>
                <w:div w:id="500396113">
                  <w:marLeft w:val="0"/>
                  <w:marRight w:val="0"/>
                  <w:marTop w:val="0"/>
                  <w:marBottom w:val="0"/>
                  <w:divBdr>
                    <w:top w:val="none" w:sz="0" w:space="0" w:color="auto"/>
                    <w:left w:val="none" w:sz="0" w:space="0" w:color="auto"/>
                    <w:bottom w:val="none" w:sz="0" w:space="0" w:color="auto"/>
                    <w:right w:val="none" w:sz="0" w:space="0" w:color="auto"/>
                  </w:divBdr>
                </w:div>
              </w:divsChild>
            </w:div>
            <w:div w:id="1155025693">
              <w:marLeft w:val="0"/>
              <w:marRight w:val="0"/>
              <w:marTop w:val="0"/>
              <w:marBottom w:val="0"/>
              <w:divBdr>
                <w:top w:val="none" w:sz="0" w:space="0" w:color="auto"/>
                <w:left w:val="none" w:sz="0" w:space="0" w:color="auto"/>
                <w:bottom w:val="none" w:sz="0" w:space="0" w:color="auto"/>
                <w:right w:val="none" w:sz="0" w:space="0" w:color="auto"/>
              </w:divBdr>
              <w:divsChild>
                <w:div w:id="1844004944">
                  <w:marLeft w:val="0"/>
                  <w:marRight w:val="0"/>
                  <w:marTop w:val="0"/>
                  <w:marBottom w:val="0"/>
                  <w:divBdr>
                    <w:top w:val="none" w:sz="0" w:space="0" w:color="auto"/>
                    <w:left w:val="none" w:sz="0" w:space="0" w:color="auto"/>
                    <w:bottom w:val="none" w:sz="0" w:space="0" w:color="auto"/>
                    <w:right w:val="none" w:sz="0" w:space="0" w:color="auto"/>
                  </w:divBdr>
                </w:div>
              </w:divsChild>
            </w:div>
            <w:div w:id="2049986521">
              <w:marLeft w:val="0"/>
              <w:marRight w:val="0"/>
              <w:marTop w:val="0"/>
              <w:marBottom w:val="0"/>
              <w:divBdr>
                <w:top w:val="none" w:sz="0" w:space="0" w:color="auto"/>
                <w:left w:val="none" w:sz="0" w:space="0" w:color="auto"/>
                <w:bottom w:val="none" w:sz="0" w:space="0" w:color="auto"/>
                <w:right w:val="none" w:sz="0" w:space="0" w:color="auto"/>
              </w:divBdr>
              <w:divsChild>
                <w:div w:id="913705811">
                  <w:marLeft w:val="0"/>
                  <w:marRight w:val="0"/>
                  <w:marTop w:val="0"/>
                  <w:marBottom w:val="0"/>
                  <w:divBdr>
                    <w:top w:val="none" w:sz="0" w:space="0" w:color="auto"/>
                    <w:left w:val="none" w:sz="0" w:space="0" w:color="auto"/>
                    <w:bottom w:val="none" w:sz="0" w:space="0" w:color="auto"/>
                    <w:right w:val="none" w:sz="0" w:space="0" w:color="auto"/>
                  </w:divBdr>
                </w:div>
              </w:divsChild>
            </w:div>
            <w:div w:id="1569923743">
              <w:marLeft w:val="0"/>
              <w:marRight w:val="0"/>
              <w:marTop w:val="0"/>
              <w:marBottom w:val="0"/>
              <w:divBdr>
                <w:top w:val="none" w:sz="0" w:space="0" w:color="auto"/>
                <w:left w:val="none" w:sz="0" w:space="0" w:color="auto"/>
                <w:bottom w:val="none" w:sz="0" w:space="0" w:color="auto"/>
                <w:right w:val="none" w:sz="0" w:space="0" w:color="auto"/>
              </w:divBdr>
              <w:divsChild>
                <w:div w:id="1694841766">
                  <w:marLeft w:val="0"/>
                  <w:marRight w:val="0"/>
                  <w:marTop w:val="0"/>
                  <w:marBottom w:val="0"/>
                  <w:divBdr>
                    <w:top w:val="none" w:sz="0" w:space="0" w:color="auto"/>
                    <w:left w:val="none" w:sz="0" w:space="0" w:color="auto"/>
                    <w:bottom w:val="none" w:sz="0" w:space="0" w:color="auto"/>
                    <w:right w:val="none" w:sz="0" w:space="0" w:color="auto"/>
                  </w:divBdr>
                </w:div>
              </w:divsChild>
            </w:div>
            <w:div w:id="1711145094">
              <w:marLeft w:val="0"/>
              <w:marRight w:val="0"/>
              <w:marTop w:val="0"/>
              <w:marBottom w:val="0"/>
              <w:divBdr>
                <w:top w:val="none" w:sz="0" w:space="0" w:color="auto"/>
                <w:left w:val="none" w:sz="0" w:space="0" w:color="auto"/>
                <w:bottom w:val="none" w:sz="0" w:space="0" w:color="auto"/>
                <w:right w:val="none" w:sz="0" w:space="0" w:color="auto"/>
              </w:divBdr>
              <w:divsChild>
                <w:div w:id="795220379">
                  <w:marLeft w:val="0"/>
                  <w:marRight w:val="0"/>
                  <w:marTop w:val="0"/>
                  <w:marBottom w:val="0"/>
                  <w:divBdr>
                    <w:top w:val="none" w:sz="0" w:space="0" w:color="auto"/>
                    <w:left w:val="none" w:sz="0" w:space="0" w:color="auto"/>
                    <w:bottom w:val="none" w:sz="0" w:space="0" w:color="auto"/>
                    <w:right w:val="none" w:sz="0" w:space="0" w:color="auto"/>
                  </w:divBdr>
                </w:div>
              </w:divsChild>
            </w:div>
            <w:div w:id="664283531">
              <w:marLeft w:val="0"/>
              <w:marRight w:val="0"/>
              <w:marTop w:val="0"/>
              <w:marBottom w:val="0"/>
              <w:divBdr>
                <w:top w:val="none" w:sz="0" w:space="0" w:color="auto"/>
                <w:left w:val="none" w:sz="0" w:space="0" w:color="auto"/>
                <w:bottom w:val="none" w:sz="0" w:space="0" w:color="auto"/>
                <w:right w:val="none" w:sz="0" w:space="0" w:color="auto"/>
              </w:divBdr>
              <w:divsChild>
                <w:div w:id="734473627">
                  <w:marLeft w:val="0"/>
                  <w:marRight w:val="0"/>
                  <w:marTop w:val="0"/>
                  <w:marBottom w:val="0"/>
                  <w:divBdr>
                    <w:top w:val="none" w:sz="0" w:space="0" w:color="auto"/>
                    <w:left w:val="none" w:sz="0" w:space="0" w:color="auto"/>
                    <w:bottom w:val="none" w:sz="0" w:space="0" w:color="auto"/>
                    <w:right w:val="none" w:sz="0" w:space="0" w:color="auto"/>
                  </w:divBdr>
                </w:div>
              </w:divsChild>
            </w:div>
            <w:div w:id="1657565423">
              <w:marLeft w:val="0"/>
              <w:marRight w:val="0"/>
              <w:marTop w:val="0"/>
              <w:marBottom w:val="0"/>
              <w:divBdr>
                <w:top w:val="none" w:sz="0" w:space="0" w:color="auto"/>
                <w:left w:val="none" w:sz="0" w:space="0" w:color="auto"/>
                <w:bottom w:val="none" w:sz="0" w:space="0" w:color="auto"/>
                <w:right w:val="none" w:sz="0" w:space="0" w:color="auto"/>
              </w:divBdr>
              <w:divsChild>
                <w:div w:id="1307206202">
                  <w:marLeft w:val="0"/>
                  <w:marRight w:val="0"/>
                  <w:marTop w:val="0"/>
                  <w:marBottom w:val="0"/>
                  <w:divBdr>
                    <w:top w:val="none" w:sz="0" w:space="0" w:color="auto"/>
                    <w:left w:val="none" w:sz="0" w:space="0" w:color="auto"/>
                    <w:bottom w:val="none" w:sz="0" w:space="0" w:color="auto"/>
                    <w:right w:val="none" w:sz="0" w:space="0" w:color="auto"/>
                  </w:divBdr>
                </w:div>
              </w:divsChild>
            </w:div>
            <w:div w:id="1273244831">
              <w:marLeft w:val="0"/>
              <w:marRight w:val="0"/>
              <w:marTop w:val="0"/>
              <w:marBottom w:val="0"/>
              <w:divBdr>
                <w:top w:val="none" w:sz="0" w:space="0" w:color="auto"/>
                <w:left w:val="none" w:sz="0" w:space="0" w:color="auto"/>
                <w:bottom w:val="none" w:sz="0" w:space="0" w:color="auto"/>
                <w:right w:val="none" w:sz="0" w:space="0" w:color="auto"/>
              </w:divBdr>
              <w:divsChild>
                <w:div w:id="905531092">
                  <w:marLeft w:val="0"/>
                  <w:marRight w:val="0"/>
                  <w:marTop w:val="0"/>
                  <w:marBottom w:val="0"/>
                  <w:divBdr>
                    <w:top w:val="none" w:sz="0" w:space="0" w:color="auto"/>
                    <w:left w:val="none" w:sz="0" w:space="0" w:color="auto"/>
                    <w:bottom w:val="none" w:sz="0" w:space="0" w:color="auto"/>
                    <w:right w:val="none" w:sz="0" w:space="0" w:color="auto"/>
                  </w:divBdr>
                </w:div>
              </w:divsChild>
            </w:div>
            <w:div w:id="1801917375">
              <w:marLeft w:val="0"/>
              <w:marRight w:val="0"/>
              <w:marTop w:val="0"/>
              <w:marBottom w:val="0"/>
              <w:divBdr>
                <w:top w:val="none" w:sz="0" w:space="0" w:color="auto"/>
                <w:left w:val="none" w:sz="0" w:space="0" w:color="auto"/>
                <w:bottom w:val="none" w:sz="0" w:space="0" w:color="auto"/>
                <w:right w:val="none" w:sz="0" w:space="0" w:color="auto"/>
              </w:divBdr>
              <w:divsChild>
                <w:div w:id="1994022785">
                  <w:marLeft w:val="0"/>
                  <w:marRight w:val="0"/>
                  <w:marTop w:val="0"/>
                  <w:marBottom w:val="0"/>
                  <w:divBdr>
                    <w:top w:val="none" w:sz="0" w:space="0" w:color="auto"/>
                    <w:left w:val="none" w:sz="0" w:space="0" w:color="auto"/>
                    <w:bottom w:val="none" w:sz="0" w:space="0" w:color="auto"/>
                    <w:right w:val="none" w:sz="0" w:space="0" w:color="auto"/>
                  </w:divBdr>
                </w:div>
              </w:divsChild>
            </w:div>
            <w:div w:id="1521970287">
              <w:marLeft w:val="0"/>
              <w:marRight w:val="0"/>
              <w:marTop w:val="0"/>
              <w:marBottom w:val="0"/>
              <w:divBdr>
                <w:top w:val="none" w:sz="0" w:space="0" w:color="auto"/>
                <w:left w:val="none" w:sz="0" w:space="0" w:color="auto"/>
                <w:bottom w:val="none" w:sz="0" w:space="0" w:color="auto"/>
                <w:right w:val="none" w:sz="0" w:space="0" w:color="auto"/>
              </w:divBdr>
              <w:divsChild>
                <w:div w:id="442195320">
                  <w:marLeft w:val="0"/>
                  <w:marRight w:val="0"/>
                  <w:marTop w:val="0"/>
                  <w:marBottom w:val="0"/>
                  <w:divBdr>
                    <w:top w:val="none" w:sz="0" w:space="0" w:color="auto"/>
                    <w:left w:val="none" w:sz="0" w:space="0" w:color="auto"/>
                    <w:bottom w:val="none" w:sz="0" w:space="0" w:color="auto"/>
                    <w:right w:val="none" w:sz="0" w:space="0" w:color="auto"/>
                  </w:divBdr>
                </w:div>
              </w:divsChild>
            </w:div>
            <w:div w:id="823395920">
              <w:marLeft w:val="0"/>
              <w:marRight w:val="0"/>
              <w:marTop w:val="0"/>
              <w:marBottom w:val="0"/>
              <w:divBdr>
                <w:top w:val="none" w:sz="0" w:space="0" w:color="auto"/>
                <w:left w:val="none" w:sz="0" w:space="0" w:color="auto"/>
                <w:bottom w:val="none" w:sz="0" w:space="0" w:color="auto"/>
                <w:right w:val="none" w:sz="0" w:space="0" w:color="auto"/>
              </w:divBdr>
              <w:divsChild>
                <w:div w:id="197436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49761">
          <w:marLeft w:val="0"/>
          <w:marRight w:val="0"/>
          <w:marTop w:val="0"/>
          <w:marBottom w:val="0"/>
          <w:divBdr>
            <w:top w:val="none" w:sz="0" w:space="0" w:color="auto"/>
            <w:left w:val="none" w:sz="0" w:space="0" w:color="auto"/>
            <w:bottom w:val="none" w:sz="0" w:space="0" w:color="auto"/>
            <w:right w:val="none" w:sz="0" w:space="0" w:color="auto"/>
          </w:divBdr>
          <w:divsChild>
            <w:div w:id="1030958153">
              <w:marLeft w:val="0"/>
              <w:marRight w:val="0"/>
              <w:marTop w:val="0"/>
              <w:marBottom w:val="0"/>
              <w:divBdr>
                <w:top w:val="none" w:sz="0" w:space="0" w:color="auto"/>
                <w:left w:val="none" w:sz="0" w:space="0" w:color="auto"/>
                <w:bottom w:val="none" w:sz="0" w:space="0" w:color="auto"/>
                <w:right w:val="none" w:sz="0" w:space="0" w:color="auto"/>
              </w:divBdr>
              <w:divsChild>
                <w:div w:id="2079748416">
                  <w:marLeft w:val="0"/>
                  <w:marRight w:val="0"/>
                  <w:marTop w:val="0"/>
                  <w:marBottom w:val="0"/>
                  <w:divBdr>
                    <w:top w:val="none" w:sz="0" w:space="0" w:color="auto"/>
                    <w:left w:val="none" w:sz="0" w:space="0" w:color="auto"/>
                    <w:bottom w:val="none" w:sz="0" w:space="0" w:color="auto"/>
                    <w:right w:val="none" w:sz="0" w:space="0" w:color="auto"/>
                  </w:divBdr>
                </w:div>
              </w:divsChild>
            </w:div>
            <w:div w:id="1628393452">
              <w:marLeft w:val="0"/>
              <w:marRight w:val="0"/>
              <w:marTop w:val="0"/>
              <w:marBottom w:val="0"/>
              <w:divBdr>
                <w:top w:val="none" w:sz="0" w:space="0" w:color="auto"/>
                <w:left w:val="none" w:sz="0" w:space="0" w:color="auto"/>
                <w:bottom w:val="none" w:sz="0" w:space="0" w:color="auto"/>
                <w:right w:val="none" w:sz="0" w:space="0" w:color="auto"/>
              </w:divBdr>
              <w:divsChild>
                <w:div w:id="2103791050">
                  <w:marLeft w:val="0"/>
                  <w:marRight w:val="0"/>
                  <w:marTop w:val="0"/>
                  <w:marBottom w:val="0"/>
                  <w:divBdr>
                    <w:top w:val="none" w:sz="0" w:space="0" w:color="auto"/>
                    <w:left w:val="none" w:sz="0" w:space="0" w:color="auto"/>
                    <w:bottom w:val="none" w:sz="0" w:space="0" w:color="auto"/>
                    <w:right w:val="none" w:sz="0" w:space="0" w:color="auto"/>
                  </w:divBdr>
                </w:div>
              </w:divsChild>
            </w:div>
            <w:div w:id="639070292">
              <w:marLeft w:val="0"/>
              <w:marRight w:val="0"/>
              <w:marTop w:val="0"/>
              <w:marBottom w:val="0"/>
              <w:divBdr>
                <w:top w:val="none" w:sz="0" w:space="0" w:color="auto"/>
                <w:left w:val="none" w:sz="0" w:space="0" w:color="auto"/>
                <w:bottom w:val="none" w:sz="0" w:space="0" w:color="auto"/>
                <w:right w:val="none" w:sz="0" w:space="0" w:color="auto"/>
              </w:divBdr>
              <w:divsChild>
                <w:div w:id="529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2880">
          <w:marLeft w:val="0"/>
          <w:marRight w:val="0"/>
          <w:marTop w:val="0"/>
          <w:marBottom w:val="0"/>
          <w:divBdr>
            <w:top w:val="none" w:sz="0" w:space="0" w:color="auto"/>
            <w:left w:val="none" w:sz="0" w:space="0" w:color="auto"/>
            <w:bottom w:val="none" w:sz="0" w:space="0" w:color="auto"/>
            <w:right w:val="none" w:sz="0" w:space="0" w:color="auto"/>
          </w:divBdr>
          <w:divsChild>
            <w:div w:id="468977209">
              <w:marLeft w:val="0"/>
              <w:marRight w:val="0"/>
              <w:marTop w:val="0"/>
              <w:marBottom w:val="0"/>
              <w:divBdr>
                <w:top w:val="none" w:sz="0" w:space="0" w:color="auto"/>
                <w:left w:val="none" w:sz="0" w:space="0" w:color="auto"/>
                <w:bottom w:val="none" w:sz="0" w:space="0" w:color="auto"/>
                <w:right w:val="none" w:sz="0" w:space="0" w:color="auto"/>
              </w:divBdr>
              <w:divsChild>
                <w:div w:id="601109151">
                  <w:marLeft w:val="0"/>
                  <w:marRight w:val="0"/>
                  <w:marTop w:val="0"/>
                  <w:marBottom w:val="0"/>
                  <w:divBdr>
                    <w:top w:val="none" w:sz="0" w:space="0" w:color="auto"/>
                    <w:left w:val="none" w:sz="0" w:space="0" w:color="auto"/>
                    <w:bottom w:val="none" w:sz="0" w:space="0" w:color="auto"/>
                    <w:right w:val="none" w:sz="0" w:space="0" w:color="auto"/>
                  </w:divBdr>
                </w:div>
              </w:divsChild>
            </w:div>
            <w:div w:id="1428892044">
              <w:marLeft w:val="0"/>
              <w:marRight w:val="0"/>
              <w:marTop w:val="0"/>
              <w:marBottom w:val="0"/>
              <w:divBdr>
                <w:top w:val="none" w:sz="0" w:space="0" w:color="auto"/>
                <w:left w:val="none" w:sz="0" w:space="0" w:color="auto"/>
                <w:bottom w:val="none" w:sz="0" w:space="0" w:color="auto"/>
                <w:right w:val="none" w:sz="0" w:space="0" w:color="auto"/>
              </w:divBdr>
              <w:divsChild>
                <w:div w:id="1417286940">
                  <w:marLeft w:val="0"/>
                  <w:marRight w:val="0"/>
                  <w:marTop w:val="0"/>
                  <w:marBottom w:val="0"/>
                  <w:divBdr>
                    <w:top w:val="none" w:sz="0" w:space="0" w:color="auto"/>
                    <w:left w:val="none" w:sz="0" w:space="0" w:color="auto"/>
                    <w:bottom w:val="none" w:sz="0" w:space="0" w:color="auto"/>
                    <w:right w:val="none" w:sz="0" w:space="0" w:color="auto"/>
                  </w:divBdr>
                </w:div>
              </w:divsChild>
            </w:div>
            <w:div w:id="1925382951">
              <w:marLeft w:val="0"/>
              <w:marRight w:val="0"/>
              <w:marTop w:val="0"/>
              <w:marBottom w:val="0"/>
              <w:divBdr>
                <w:top w:val="none" w:sz="0" w:space="0" w:color="auto"/>
                <w:left w:val="none" w:sz="0" w:space="0" w:color="auto"/>
                <w:bottom w:val="none" w:sz="0" w:space="0" w:color="auto"/>
                <w:right w:val="none" w:sz="0" w:space="0" w:color="auto"/>
              </w:divBdr>
              <w:divsChild>
                <w:div w:id="1790470855">
                  <w:marLeft w:val="0"/>
                  <w:marRight w:val="0"/>
                  <w:marTop w:val="0"/>
                  <w:marBottom w:val="0"/>
                  <w:divBdr>
                    <w:top w:val="none" w:sz="0" w:space="0" w:color="auto"/>
                    <w:left w:val="none" w:sz="0" w:space="0" w:color="auto"/>
                    <w:bottom w:val="none" w:sz="0" w:space="0" w:color="auto"/>
                    <w:right w:val="none" w:sz="0" w:space="0" w:color="auto"/>
                  </w:divBdr>
                </w:div>
              </w:divsChild>
            </w:div>
            <w:div w:id="237372235">
              <w:marLeft w:val="0"/>
              <w:marRight w:val="0"/>
              <w:marTop w:val="0"/>
              <w:marBottom w:val="0"/>
              <w:divBdr>
                <w:top w:val="none" w:sz="0" w:space="0" w:color="auto"/>
                <w:left w:val="none" w:sz="0" w:space="0" w:color="auto"/>
                <w:bottom w:val="none" w:sz="0" w:space="0" w:color="auto"/>
                <w:right w:val="none" w:sz="0" w:space="0" w:color="auto"/>
              </w:divBdr>
              <w:divsChild>
                <w:div w:id="91901788">
                  <w:marLeft w:val="0"/>
                  <w:marRight w:val="0"/>
                  <w:marTop w:val="0"/>
                  <w:marBottom w:val="0"/>
                  <w:divBdr>
                    <w:top w:val="none" w:sz="0" w:space="0" w:color="auto"/>
                    <w:left w:val="none" w:sz="0" w:space="0" w:color="auto"/>
                    <w:bottom w:val="none" w:sz="0" w:space="0" w:color="auto"/>
                    <w:right w:val="none" w:sz="0" w:space="0" w:color="auto"/>
                  </w:divBdr>
                </w:div>
              </w:divsChild>
            </w:div>
            <w:div w:id="894391170">
              <w:marLeft w:val="0"/>
              <w:marRight w:val="0"/>
              <w:marTop w:val="0"/>
              <w:marBottom w:val="0"/>
              <w:divBdr>
                <w:top w:val="none" w:sz="0" w:space="0" w:color="auto"/>
                <w:left w:val="none" w:sz="0" w:space="0" w:color="auto"/>
                <w:bottom w:val="none" w:sz="0" w:space="0" w:color="auto"/>
                <w:right w:val="none" w:sz="0" w:space="0" w:color="auto"/>
              </w:divBdr>
              <w:divsChild>
                <w:div w:id="1300770233">
                  <w:marLeft w:val="0"/>
                  <w:marRight w:val="0"/>
                  <w:marTop w:val="0"/>
                  <w:marBottom w:val="0"/>
                  <w:divBdr>
                    <w:top w:val="none" w:sz="0" w:space="0" w:color="auto"/>
                    <w:left w:val="none" w:sz="0" w:space="0" w:color="auto"/>
                    <w:bottom w:val="none" w:sz="0" w:space="0" w:color="auto"/>
                    <w:right w:val="none" w:sz="0" w:space="0" w:color="auto"/>
                  </w:divBdr>
                </w:div>
              </w:divsChild>
            </w:div>
            <w:div w:id="1040400107">
              <w:marLeft w:val="0"/>
              <w:marRight w:val="0"/>
              <w:marTop w:val="0"/>
              <w:marBottom w:val="0"/>
              <w:divBdr>
                <w:top w:val="none" w:sz="0" w:space="0" w:color="auto"/>
                <w:left w:val="none" w:sz="0" w:space="0" w:color="auto"/>
                <w:bottom w:val="none" w:sz="0" w:space="0" w:color="auto"/>
                <w:right w:val="none" w:sz="0" w:space="0" w:color="auto"/>
              </w:divBdr>
              <w:divsChild>
                <w:div w:id="939684046">
                  <w:marLeft w:val="0"/>
                  <w:marRight w:val="0"/>
                  <w:marTop w:val="0"/>
                  <w:marBottom w:val="0"/>
                  <w:divBdr>
                    <w:top w:val="none" w:sz="0" w:space="0" w:color="auto"/>
                    <w:left w:val="none" w:sz="0" w:space="0" w:color="auto"/>
                    <w:bottom w:val="none" w:sz="0" w:space="0" w:color="auto"/>
                    <w:right w:val="none" w:sz="0" w:space="0" w:color="auto"/>
                  </w:divBdr>
                </w:div>
              </w:divsChild>
            </w:div>
            <w:div w:id="512306215">
              <w:marLeft w:val="0"/>
              <w:marRight w:val="0"/>
              <w:marTop w:val="0"/>
              <w:marBottom w:val="0"/>
              <w:divBdr>
                <w:top w:val="none" w:sz="0" w:space="0" w:color="auto"/>
                <w:left w:val="none" w:sz="0" w:space="0" w:color="auto"/>
                <w:bottom w:val="none" w:sz="0" w:space="0" w:color="auto"/>
                <w:right w:val="none" w:sz="0" w:space="0" w:color="auto"/>
              </w:divBdr>
              <w:divsChild>
                <w:div w:id="1393775532">
                  <w:marLeft w:val="0"/>
                  <w:marRight w:val="0"/>
                  <w:marTop w:val="0"/>
                  <w:marBottom w:val="0"/>
                  <w:divBdr>
                    <w:top w:val="none" w:sz="0" w:space="0" w:color="auto"/>
                    <w:left w:val="none" w:sz="0" w:space="0" w:color="auto"/>
                    <w:bottom w:val="none" w:sz="0" w:space="0" w:color="auto"/>
                    <w:right w:val="none" w:sz="0" w:space="0" w:color="auto"/>
                  </w:divBdr>
                </w:div>
              </w:divsChild>
            </w:div>
            <w:div w:id="563488608">
              <w:marLeft w:val="0"/>
              <w:marRight w:val="0"/>
              <w:marTop w:val="0"/>
              <w:marBottom w:val="0"/>
              <w:divBdr>
                <w:top w:val="none" w:sz="0" w:space="0" w:color="auto"/>
                <w:left w:val="none" w:sz="0" w:space="0" w:color="auto"/>
                <w:bottom w:val="none" w:sz="0" w:space="0" w:color="auto"/>
                <w:right w:val="none" w:sz="0" w:space="0" w:color="auto"/>
              </w:divBdr>
              <w:divsChild>
                <w:div w:id="1603759229">
                  <w:marLeft w:val="0"/>
                  <w:marRight w:val="0"/>
                  <w:marTop w:val="0"/>
                  <w:marBottom w:val="0"/>
                  <w:divBdr>
                    <w:top w:val="none" w:sz="0" w:space="0" w:color="auto"/>
                    <w:left w:val="none" w:sz="0" w:space="0" w:color="auto"/>
                    <w:bottom w:val="none" w:sz="0" w:space="0" w:color="auto"/>
                    <w:right w:val="none" w:sz="0" w:space="0" w:color="auto"/>
                  </w:divBdr>
                </w:div>
              </w:divsChild>
            </w:div>
            <w:div w:id="2118521337">
              <w:marLeft w:val="0"/>
              <w:marRight w:val="0"/>
              <w:marTop w:val="0"/>
              <w:marBottom w:val="0"/>
              <w:divBdr>
                <w:top w:val="none" w:sz="0" w:space="0" w:color="auto"/>
                <w:left w:val="none" w:sz="0" w:space="0" w:color="auto"/>
                <w:bottom w:val="none" w:sz="0" w:space="0" w:color="auto"/>
                <w:right w:val="none" w:sz="0" w:space="0" w:color="auto"/>
              </w:divBdr>
              <w:divsChild>
                <w:div w:id="362753157">
                  <w:marLeft w:val="0"/>
                  <w:marRight w:val="0"/>
                  <w:marTop w:val="0"/>
                  <w:marBottom w:val="0"/>
                  <w:divBdr>
                    <w:top w:val="none" w:sz="0" w:space="0" w:color="auto"/>
                    <w:left w:val="none" w:sz="0" w:space="0" w:color="auto"/>
                    <w:bottom w:val="none" w:sz="0" w:space="0" w:color="auto"/>
                    <w:right w:val="none" w:sz="0" w:space="0" w:color="auto"/>
                  </w:divBdr>
                </w:div>
              </w:divsChild>
            </w:div>
            <w:div w:id="1766608078">
              <w:marLeft w:val="0"/>
              <w:marRight w:val="0"/>
              <w:marTop w:val="0"/>
              <w:marBottom w:val="0"/>
              <w:divBdr>
                <w:top w:val="none" w:sz="0" w:space="0" w:color="auto"/>
                <w:left w:val="none" w:sz="0" w:space="0" w:color="auto"/>
                <w:bottom w:val="none" w:sz="0" w:space="0" w:color="auto"/>
                <w:right w:val="none" w:sz="0" w:space="0" w:color="auto"/>
              </w:divBdr>
              <w:divsChild>
                <w:div w:id="461775240">
                  <w:marLeft w:val="0"/>
                  <w:marRight w:val="0"/>
                  <w:marTop w:val="0"/>
                  <w:marBottom w:val="0"/>
                  <w:divBdr>
                    <w:top w:val="none" w:sz="0" w:space="0" w:color="auto"/>
                    <w:left w:val="none" w:sz="0" w:space="0" w:color="auto"/>
                    <w:bottom w:val="none" w:sz="0" w:space="0" w:color="auto"/>
                    <w:right w:val="none" w:sz="0" w:space="0" w:color="auto"/>
                  </w:divBdr>
                </w:div>
              </w:divsChild>
            </w:div>
            <w:div w:id="1946231209">
              <w:marLeft w:val="0"/>
              <w:marRight w:val="0"/>
              <w:marTop w:val="0"/>
              <w:marBottom w:val="0"/>
              <w:divBdr>
                <w:top w:val="none" w:sz="0" w:space="0" w:color="auto"/>
                <w:left w:val="none" w:sz="0" w:space="0" w:color="auto"/>
                <w:bottom w:val="none" w:sz="0" w:space="0" w:color="auto"/>
                <w:right w:val="none" w:sz="0" w:space="0" w:color="auto"/>
              </w:divBdr>
              <w:divsChild>
                <w:div w:id="337847251">
                  <w:marLeft w:val="0"/>
                  <w:marRight w:val="0"/>
                  <w:marTop w:val="0"/>
                  <w:marBottom w:val="0"/>
                  <w:divBdr>
                    <w:top w:val="none" w:sz="0" w:space="0" w:color="auto"/>
                    <w:left w:val="none" w:sz="0" w:space="0" w:color="auto"/>
                    <w:bottom w:val="none" w:sz="0" w:space="0" w:color="auto"/>
                    <w:right w:val="none" w:sz="0" w:space="0" w:color="auto"/>
                  </w:divBdr>
                </w:div>
              </w:divsChild>
            </w:div>
            <w:div w:id="348727554">
              <w:marLeft w:val="0"/>
              <w:marRight w:val="0"/>
              <w:marTop w:val="0"/>
              <w:marBottom w:val="0"/>
              <w:divBdr>
                <w:top w:val="none" w:sz="0" w:space="0" w:color="auto"/>
                <w:left w:val="none" w:sz="0" w:space="0" w:color="auto"/>
                <w:bottom w:val="none" w:sz="0" w:space="0" w:color="auto"/>
                <w:right w:val="none" w:sz="0" w:space="0" w:color="auto"/>
              </w:divBdr>
              <w:divsChild>
                <w:div w:id="1600716977">
                  <w:marLeft w:val="0"/>
                  <w:marRight w:val="0"/>
                  <w:marTop w:val="0"/>
                  <w:marBottom w:val="0"/>
                  <w:divBdr>
                    <w:top w:val="none" w:sz="0" w:space="0" w:color="auto"/>
                    <w:left w:val="none" w:sz="0" w:space="0" w:color="auto"/>
                    <w:bottom w:val="none" w:sz="0" w:space="0" w:color="auto"/>
                    <w:right w:val="none" w:sz="0" w:space="0" w:color="auto"/>
                  </w:divBdr>
                </w:div>
              </w:divsChild>
            </w:div>
            <w:div w:id="928656709">
              <w:marLeft w:val="0"/>
              <w:marRight w:val="0"/>
              <w:marTop w:val="0"/>
              <w:marBottom w:val="0"/>
              <w:divBdr>
                <w:top w:val="none" w:sz="0" w:space="0" w:color="auto"/>
                <w:left w:val="none" w:sz="0" w:space="0" w:color="auto"/>
                <w:bottom w:val="none" w:sz="0" w:space="0" w:color="auto"/>
                <w:right w:val="none" w:sz="0" w:space="0" w:color="auto"/>
              </w:divBdr>
              <w:divsChild>
                <w:div w:id="1261062738">
                  <w:marLeft w:val="0"/>
                  <w:marRight w:val="0"/>
                  <w:marTop w:val="0"/>
                  <w:marBottom w:val="0"/>
                  <w:divBdr>
                    <w:top w:val="none" w:sz="0" w:space="0" w:color="auto"/>
                    <w:left w:val="none" w:sz="0" w:space="0" w:color="auto"/>
                    <w:bottom w:val="none" w:sz="0" w:space="0" w:color="auto"/>
                    <w:right w:val="none" w:sz="0" w:space="0" w:color="auto"/>
                  </w:divBdr>
                </w:div>
              </w:divsChild>
            </w:div>
            <w:div w:id="1116632326">
              <w:marLeft w:val="0"/>
              <w:marRight w:val="0"/>
              <w:marTop w:val="0"/>
              <w:marBottom w:val="0"/>
              <w:divBdr>
                <w:top w:val="none" w:sz="0" w:space="0" w:color="auto"/>
                <w:left w:val="none" w:sz="0" w:space="0" w:color="auto"/>
                <w:bottom w:val="none" w:sz="0" w:space="0" w:color="auto"/>
                <w:right w:val="none" w:sz="0" w:space="0" w:color="auto"/>
              </w:divBdr>
              <w:divsChild>
                <w:div w:id="1013141725">
                  <w:marLeft w:val="0"/>
                  <w:marRight w:val="0"/>
                  <w:marTop w:val="0"/>
                  <w:marBottom w:val="0"/>
                  <w:divBdr>
                    <w:top w:val="none" w:sz="0" w:space="0" w:color="auto"/>
                    <w:left w:val="none" w:sz="0" w:space="0" w:color="auto"/>
                    <w:bottom w:val="none" w:sz="0" w:space="0" w:color="auto"/>
                    <w:right w:val="none" w:sz="0" w:space="0" w:color="auto"/>
                  </w:divBdr>
                </w:div>
              </w:divsChild>
            </w:div>
            <w:div w:id="805970170">
              <w:marLeft w:val="0"/>
              <w:marRight w:val="0"/>
              <w:marTop w:val="0"/>
              <w:marBottom w:val="0"/>
              <w:divBdr>
                <w:top w:val="none" w:sz="0" w:space="0" w:color="auto"/>
                <w:left w:val="none" w:sz="0" w:space="0" w:color="auto"/>
                <w:bottom w:val="none" w:sz="0" w:space="0" w:color="auto"/>
                <w:right w:val="none" w:sz="0" w:space="0" w:color="auto"/>
              </w:divBdr>
              <w:divsChild>
                <w:div w:id="17199744">
                  <w:marLeft w:val="0"/>
                  <w:marRight w:val="0"/>
                  <w:marTop w:val="0"/>
                  <w:marBottom w:val="0"/>
                  <w:divBdr>
                    <w:top w:val="none" w:sz="0" w:space="0" w:color="auto"/>
                    <w:left w:val="none" w:sz="0" w:space="0" w:color="auto"/>
                    <w:bottom w:val="none" w:sz="0" w:space="0" w:color="auto"/>
                    <w:right w:val="none" w:sz="0" w:space="0" w:color="auto"/>
                  </w:divBdr>
                </w:div>
              </w:divsChild>
            </w:div>
            <w:div w:id="695690540">
              <w:marLeft w:val="0"/>
              <w:marRight w:val="0"/>
              <w:marTop w:val="0"/>
              <w:marBottom w:val="0"/>
              <w:divBdr>
                <w:top w:val="none" w:sz="0" w:space="0" w:color="auto"/>
                <w:left w:val="none" w:sz="0" w:space="0" w:color="auto"/>
                <w:bottom w:val="none" w:sz="0" w:space="0" w:color="auto"/>
                <w:right w:val="none" w:sz="0" w:space="0" w:color="auto"/>
              </w:divBdr>
              <w:divsChild>
                <w:div w:id="804351955">
                  <w:marLeft w:val="0"/>
                  <w:marRight w:val="0"/>
                  <w:marTop w:val="0"/>
                  <w:marBottom w:val="0"/>
                  <w:divBdr>
                    <w:top w:val="none" w:sz="0" w:space="0" w:color="auto"/>
                    <w:left w:val="none" w:sz="0" w:space="0" w:color="auto"/>
                    <w:bottom w:val="none" w:sz="0" w:space="0" w:color="auto"/>
                    <w:right w:val="none" w:sz="0" w:space="0" w:color="auto"/>
                  </w:divBdr>
                </w:div>
              </w:divsChild>
            </w:div>
            <w:div w:id="1207064243">
              <w:marLeft w:val="0"/>
              <w:marRight w:val="0"/>
              <w:marTop w:val="0"/>
              <w:marBottom w:val="0"/>
              <w:divBdr>
                <w:top w:val="none" w:sz="0" w:space="0" w:color="auto"/>
                <w:left w:val="none" w:sz="0" w:space="0" w:color="auto"/>
                <w:bottom w:val="none" w:sz="0" w:space="0" w:color="auto"/>
                <w:right w:val="none" w:sz="0" w:space="0" w:color="auto"/>
              </w:divBdr>
              <w:divsChild>
                <w:div w:id="1851606490">
                  <w:marLeft w:val="0"/>
                  <w:marRight w:val="0"/>
                  <w:marTop w:val="0"/>
                  <w:marBottom w:val="0"/>
                  <w:divBdr>
                    <w:top w:val="none" w:sz="0" w:space="0" w:color="auto"/>
                    <w:left w:val="none" w:sz="0" w:space="0" w:color="auto"/>
                    <w:bottom w:val="none" w:sz="0" w:space="0" w:color="auto"/>
                    <w:right w:val="none" w:sz="0" w:space="0" w:color="auto"/>
                  </w:divBdr>
                </w:div>
              </w:divsChild>
            </w:div>
            <w:div w:id="698043189">
              <w:marLeft w:val="0"/>
              <w:marRight w:val="0"/>
              <w:marTop w:val="0"/>
              <w:marBottom w:val="0"/>
              <w:divBdr>
                <w:top w:val="none" w:sz="0" w:space="0" w:color="auto"/>
                <w:left w:val="none" w:sz="0" w:space="0" w:color="auto"/>
                <w:bottom w:val="none" w:sz="0" w:space="0" w:color="auto"/>
                <w:right w:val="none" w:sz="0" w:space="0" w:color="auto"/>
              </w:divBdr>
              <w:divsChild>
                <w:div w:id="1108743864">
                  <w:marLeft w:val="0"/>
                  <w:marRight w:val="0"/>
                  <w:marTop w:val="0"/>
                  <w:marBottom w:val="0"/>
                  <w:divBdr>
                    <w:top w:val="none" w:sz="0" w:space="0" w:color="auto"/>
                    <w:left w:val="none" w:sz="0" w:space="0" w:color="auto"/>
                    <w:bottom w:val="none" w:sz="0" w:space="0" w:color="auto"/>
                    <w:right w:val="none" w:sz="0" w:space="0" w:color="auto"/>
                  </w:divBdr>
                </w:div>
              </w:divsChild>
            </w:div>
            <w:div w:id="1300304736">
              <w:marLeft w:val="0"/>
              <w:marRight w:val="0"/>
              <w:marTop w:val="0"/>
              <w:marBottom w:val="0"/>
              <w:divBdr>
                <w:top w:val="none" w:sz="0" w:space="0" w:color="auto"/>
                <w:left w:val="none" w:sz="0" w:space="0" w:color="auto"/>
                <w:bottom w:val="none" w:sz="0" w:space="0" w:color="auto"/>
                <w:right w:val="none" w:sz="0" w:space="0" w:color="auto"/>
              </w:divBdr>
              <w:divsChild>
                <w:div w:id="1287926085">
                  <w:marLeft w:val="0"/>
                  <w:marRight w:val="0"/>
                  <w:marTop w:val="0"/>
                  <w:marBottom w:val="0"/>
                  <w:divBdr>
                    <w:top w:val="none" w:sz="0" w:space="0" w:color="auto"/>
                    <w:left w:val="none" w:sz="0" w:space="0" w:color="auto"/>
                    <w:bottom w:val="none" w:sz="0" w:space="0" w:color="auto"/>
                    <w:right w:val="none" w:sz="0" w:space="0" w:color="auto"/>
                  </w:divBdr>
                </w:div>
              </w:divsChild>
            </w:div>
            <w:div w:id="668096969">
              <w:marLeft w:val="0"/>
              <w:marRight w:val="0"/>
              <w:marTop w:val="0"/>
              <w:marBottom w:val="0"/>
              <w:divBdr>
                <w:top w:val="none" w:sz="0" w:space="0" w:color="auto"/>
                <w:left w:val="none" w:sz="0" w:space="0" w:color="auto"/>
                <w:bottom w:val="none" w:sz="0" w:space="0" w:color="auto"/>
                <w:right w:val="none" w:sz="0" w:space="0" w:color="auto"/>
              </w:divBdr>
              <w:divsChild>
                <w:div w:id="1765110660">
                  <w:marLeft w:val="0"/>
                  <w:marRight w:val="0"/>
                  <w:marTop w:val="0"/>
                  <w:marBottom w:val="0"/>
                  <w:divBdr>
                    <w:top w:val="none" w:sz="0" w:space="0" w:color="auto"/>
                    <w:left w:val="none" w:sz="0" w:space="0" w:color="auto"/>
                    <w:bottom w:val="none" w:sz="0" w:space="0" w:color="auto"/>
                    <w:right w:val="none" w:sz="0" w:space="0" w:color="auto"/>
                  </w:divBdr>
                </w:div>
              </w:divsChild>
            </w:div>
            <w:div w:id="1894388801">
              <w:marLeft w:val="0"/>
              <w:marRight w:val="0"/>
              <w:marTop w:val="0"/>
              <w:marBottom w:val="0"/>
              <w:divBdr>
                <w:top w:val="none" w:sz="0" w:space="0" w:color="auto"/>
                <w:left w:val="none" w:sz="0" w:space="0" w:color="auto"/>
                <w:bottom w:val="none" w:sz="0" w:space="0" w:color="auto"/>
                <w:right w:val="none" w:sz="0" w:space="0" w:color="auto"/>
              </w:divBdr>
              <w:divsChild>
                <w:div w:id="226890372">
                  <w:marLeft w:val="0"/>
                  <w:marRight w:val="0"/>
                  <w:marTop w:val="0"/>
                  <w:marBottom w:val="0"/>
                  <w:divBdr>
                    <w:top w:val="none" w:sz="0" w:space="0" w:color="auto"/>
                    <w:left w:val="none" w:sz="0" w:space="0" w:color="auto"/>
                    <w:bottom w:val="none" w:sz="0" w:space="0" w:color="auto"/>
                    <w:right w:val="none" w:sz="0" w:space="0" w:color="auto"/>
                  </w:divBdr>
                </w:div>
              </w:divsChild>
            </w:div>
            <w:div w:id="711610041">
              <w:marLeft w:val="0"/>
              <w:marRight w:val="0"/>
              <w:marTop w:val="0"/>
              <w:marBottom w:val="0"/>
              <w:divBdr>
                <w:top w:val="none" w:sz="0" w:space="0" w:color="auto"/>
                <w:left w:val="none" w:sz="0" w:space="0" w:color="auto"/>
                <w:bottom w:val="none" w:sz="0" w:space="0" w:color="auto"/>
                <w:right w:val="none" w:sz="0" w:space="0" w:color="auto"/>
              </w:divBdr>
              <w:divsChild>
                <w:div w:id="473304389">
                  <w:marLeft w:val="0"/>
                  <w:marRight w:val="0"/>
                  <w:marTop w:val="0"/>
                  <w:marBottom w:val="0"/>
                  <w:divBdr>
                    <w:top w:val="none" w:sz="0" w:space="0" w:color="auto"/>
                    <w:left w:val="none" w:sz="0" w:space="0" w:color="auto"/>
                    <w:bottom w:val="none" w:sz="0" w:space="0" w:color="auto"/>
                    <w:right w:val="none" w:sz="0" w:space="0" w:color="auto"/>
                  </w:divBdr>
                </w:div>
              </w:divsChild>
            </w:div>
            <w:div w:id="548491015">
              <w:marLeft w:val="0"/>
              <w:marRight w:val="0"/>
              <w:marTop w:val="0"/>
              <w:marBottom w:val="0"/>
              <w:divBdr>
                <w:top w:val="none" w:sz="0" w:space="0" w:color="auto"/>
                <w:left w:val="none" w:sz="0" w:space="0" w:color="auto"/>
                <w:bottom w:val="none" w:sz="0" w:space="0" w:color="auto"/>
                <w:right w:val="none" w:sz="0" w:space="0" w:color="auto"/>
              </w:divBdr>
              <w:divsChild>
                <w:div w:id="1960256408">
                  <w:marLeft w:val="0"/>
                  <w:marRight w:val="0"/>
                  <w:marTop w:val="0"/>
                  <w:marBottom w:val="0"/>
                  <w:divBdr>
                    <w:top w:val="none" w:sz="0" w:space="0" w:color="auto"/>
                    <w:left w:val="none" w:sz="0" w:space="0" w:color="auto"/>
                    <w:bottom w:val="none" w:sz="0" w:space="0" w:color="auto"/>
                    <w:right w:val="none" w:sz="0" w:space="0" w:color="auto"/>
                  </w:divBdr>
                </w:div>
              </w:divsChild>
            </w:div>
            <w:div w:id="1253054395">
              <w:marLeft w:val="0"/>
              <w:marRight w:val="0"/>
              <w:marTop w:val="0"/>
              <w:marBottom w:val="0"/>
              <w:divBdr>
                <w:top w:val="none" w:sz="0" w:space="0" w:color="auto"/>
                <w:left w:val="none" w:sz="0" w:space="0" w:color="auto"/>
                <w:bottom w:val="none" w:sz="0" w:space="0" w:color="auto"/>
                <w:right w:val="none" w:sz="0" w:space="0" w:color="auto"/>
              </w:divBdr>
              <w:divsChild>
                <w:div w:id="1588416076">
                  <w:marLeft w:val="0"/>
                  <w:marRight w:val="0"/>
                  <w:marTop w:val="0"/>
                  <w:marBottom w:val="0"/>
                  <w:divBdr>
                    <w:top w:val="none" w:sz="0" w:space="0" w:color="auto"/>
                    <w:left w:val="none" w:sz="0" w:space="0" w:color="auto"/>
                    <w:bottom w:val="none" w:sz="0" w:space="0" w:color="auto"/>
                    <w:right w:val="none" w:sz="0" w:space="0" w:color="auto"/>
                  </w:divBdr>
                </w:div>
              </w:divsChild>
            </w:div>
            <w:div w:id="1297024443">
              <w:marLeft w:val="0"/>
              <w:marRight w:val="0"/>
              <w:marTop w:val="0"/>
              <w:marBottom w:val="0"/>
              <w:divBdr>
                <w:top w:val="none" w:sz="0" w:space="0" w:color="auto"/>
                <w:left w:val="none" w:sz="0" w:space="0" w:color="auto"/>
                <w:bottom w:val="none" w:sz="0" w:space="0" w:color="auto"/>
                <w:right w:val="none" w:sz="0" w:space="0" w:color="auto"/>
              </w:divBdr>
              <w:divsChild>
                <w:div w:id="1717125210">
                  <w:marLeft w:val="0"/>
                  <w:marRight w:val="0"/>
                  <w:marTop w:val="0"/>
                  <w:marBottom w:val="0"/>
                  <w:divBdr>
                    <w:top w:val="none" w:sz="0" w:space="0" w:color="auto"/>
                    <w:left w:val="none" w:sz="0" w:space="0" w:color="auto"/>
                    <w:bottom w:val="none" w:sz="0" w:space="0" w:color="auto"/>
                    <w:right w:val="none" w:sz="0" w:space="0" w:color="auto"/>
                  </w:divBdr>
                </w:div>
              </w:divsChild>
            </w:div>
            <w:div w:id="2103137594">
              <w:marLeft w:val="0"/>
              <w:marRight w:val="0"/>
              <w:marTop w:val="0"/>
              <w:marBottom w:val="0"/>
              <w:divBdr>
                <w:top w:val="none" w:sz="0" w:space="0" w:color="auto"/>
                <w:left w:val="none" w:sz="0" w:space="0" w:color="auto"/>
                <w:bottom w:val="none" w:sz="0" w:space="0" w:color="auto"/>
                <w:right w:val="none" w:sz="0" w:space="0" w:color="auto"/>
              </w:divBdr>
              <w:divsChild>
                <w:div w:id="1756827889">
                  <w:marLeft w:val="0"/>
                  <w:marRight w:val="0"/>
                  <w:marTop w:val="0"/>
                  <w:marBottom w:val="0"/>
                  <w:divBdr>
                    <w:top w:val="none" w:sz="0" w:space="0" w:color="auto"/>
                    <w:left w:val="none" w:sz="0" w:space="0" w:color="auto"/>
                    <w:bottom w:val="none" w:sz="0" w:space="0" w:color="auto"/>
                    <w:right w:val="none" w:sz="0" w:space="0" w:color="auto"/>
                  </w:divBdr>
                </w:div>
              </w:divsChild>
            </w:div>
            <w:div w:id="1705059296">
              <w:marLeft w:val="0"/>
              <w:marRight w:val="0"/>
              <w:marTop w:val="0"/>
              <w:marBottom w:val="0"/>
              <w:divBdr>
                <w:top w:val="none" w:sz="0" w:space="0" w:color="auto"/>
                <w:left w:val="none" w:sz="0" w:space="0" w:color="auto"/>
                <w:bottom w:val="none" w:sz="0" w:space="0" w:color="auto"/>
                <w:right w:val="none" w:sz="0" w:space="0" w:color="auto"/>
              </w:divBdr>
              <w:divsChild>
                <w:div w:id="550116096">
                  <w:marLeft w:val="0"/>
                  <w:marRight w:val="0"/>
                  <w:marTop w:val="0"/>
                  <w:marBottom w:val="0"/>
                  <w:divBdr>
                    <w:top w:val="none" w:sz="0" w:space="0" w:color="auto"/>
                    <w:left w:val="none" w:sz="0" w:space="0" w:color="auto"/>
                    <w:bottom w:val="none" w:sz="0" w:space="0" w:color="auto"/>
                    <w:right w:val="none" w:sz="0" w:space="0" w:color="auto"/>
                  </w:divBdr>
                </w:div>
              </w:divsChild>
            </w:div>
            <w:div w:id="1618684041">
              <w:marLeft w:val="0"/>
              <w:marRight w:val="0"/>
              <w:marTop w:val="0"/>
              <w:marBottom w:val="0"/>
              <w:divBdr>
                <w:top w:val="none" w:sz="0" w:space="0" w:color="auto"/>
                <w:left w:val="none" w:sz="0" w:space="0" w:color="auto"/>
                <w:bottom w:val="none" w:sz="0" w:space="0" w:color="auto"/>
                <w:right w:val="none" w:sz="0" w:space="0" w:color="auto"/>
              </w:divBdr>
              <w:divsChild>
                <w:div w:id="76095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21734">
          <w:marLeft w:val="0"/>
          <w:marRight w:val="0"/>
          <w:marTop w:val="0"/>
          <w:marBottom w:val="0"/>
          <w:divBdr>
            <w:top w:val="none" w:sz="0" w:space="0" w:color="auto"/>
            <w:left w:val="none" w:sz="0" w:space="0" w:color="auto"/>
            <w:bottom w:val="none" w:sz="0" w:space="0" w:color="auto"/>
            <w:right w:val="none" w:sz="0" w:space="0" w:color="auto"/>
          </w:divBdr>
          <w:divsChild>
            <w:div w:id="948968419">
              <w:marLeft w:val="0"/>
              <w:marRight w:val="0"/>
              <w:marTop w:val="0"/>
              <w:marBottom w:val="0"/>
              <w:divBdr>
                <w:top w:val="none" w:sz="0" w:space="0" w:color="auto"/>
                <w:left w:val="none" w:sz="0" w:space="0" w:color="auto"/>
                <w:bottom w:val="none" w:sz="0" w:space="0" w:color="auto"/>
                <w:right w:val="none" w:sz="0" w:space="0" w:color="auto"/>
              </w:divBdr>
              <w:divsChild>
                <w:div w:id="1155335353">
                  <w:marLeft w:val="0"/>
                  <w:marRight w:val="0"/>
                  <w:marTop w:val="0"/>
                  <w:marBottom w:val="0"/>
                  <w:divBdr>
                    <w:top w:val="none" w:sz="0" w:space="0" w:color="auto"/>
                    <w:left w:val="none" w:sz="0" w:space="0" w:color="auto"/>
                    <w:bottom w:val="none" w:sz="0" w:space="0" w:color="auto"/>
                    <w:right w:val="none" w:sz="0" w:space="0" w:color="auto"/>
                  </w:divBdr>
                </w:div>
              </w:divsChild>
            </w:div>
            <w:div w:id="580680928">
              <w:marLeft w:val="0"/>
              <w:marRight w:val="0"/>
              <w:marTop w:val="0"/>
              <w:marBottom w:val="0"/>
              <w:divBdr>
                <w:top w:val="none" w:sz="0" w:space="0" w:color="auto"/>
                <w:left w:val="none" w:sz="0" w:space="0" w:color="auto"/>
                <w:bottom w:val="none" w:sz="0" w:space="0" w:color="auto"/>
                <w:right w:val="none" w:sz="0" w:space="0" w:color="auto"/>
              </w:divBdr>
              <w:divsChild>
                <w:div w:id="665284076">
                  <w:marLeft w:val="0"/>
                  <w:marRight w:val="0"/>
                  <w:marTop w:val="0"/>
                  <w:marBottom w:val="0"/>
                  <w:divBdr>
                    <w:top w:val="none" w:sz="0" w:space="0" w:color="auto"/>
                    <w:left w:val="none" w:sz="0" w:space="0" w:color="auto"/>
                    <w:bottom w:val="none" w:sz="0" w:space="0" w:color="auto"/>
                    <w:right w:val="none" w:sz="0" w:space="0" w:color="auto"/>
                  </w:divBdr>
                </w:div>
              </w:divsChild>
            </w:div>
            <w:div w:id="1962030038">
              <w:marLeft w:val="0"/>
              <w:marRight w:val="0"/>
              <w:marTop w:val="0"/>
              <w:marBottom w:val="0"/>
              <w:divBdr>
                <w:top w:val="none" w:sz="0" w:space="0" w:color="auto"/>
                <w:left w:val="none" w:sz="0" w:space="0" w:color="auto"/>
                <w:bottom w:val="none" w:sz="0" w:space="0" w:color="auto"/>
                <w:right w:val="none" w:sz="0" w:space="0" w:color="auto"/>
              </w:divBdr>
              <w:divsChild>
                <w:div w:id="11009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09395">
          <w:marLeft w:val="0"/>
          <w:marRight w:val="0"/>
          <w:marTop w:val="0"/>
          <w:marBottom w:val="0"/>
          <w:divBdr>
            <w:top w:val="none" w:sz="0" w:space="0" w:color="auto"/>
            <w:left w:val="none" w:sz="0" w:space="0" w:color="auto"/>
            <w:bottom w:val="none" w:sz="0" w:space="0" w:color="auto"/>
            <w:right w:val="none" w:sz="0" w:space="0" w:color="auto"/>
          </w:divBdr>
          <w:divsChild>
            <w:div w:id="301235202">
              <w:marLeft w:val="0"/>
              <w:marRight w:val="0"/>
              <w:marTop w:val="0"/>
              <w:marBottom w:val="0"/>
              <w:divBdr>
                <w:top w:val="none" w:sz="0" w:space="0" w:color="auto"/>
                <w:left w:val="none" w:sz="0" w:space="0" w:color="auto"/>
                <w:bottom w:val="none" w:sz="0" w:space="0" w:color="auto"/>
                <w:right w:val="none" w:sz="0" w:space="0" w:color="auto"/>
              </w:divBdr>
              <w:divsChild>
                <w:div w:id="298536349">
                  <w:marLeft w:val="0"/>
                  <w:marRight w:val="0"/>
                  <w:marTop w:val="0"/>
                  <w:marBottom w:val="0"/>
                  <w:divBdr>
                    <w:top w:val="none" w:sz="0" w:space="0" w:color="auto"/>
                    <w:left w:val="none" w:sz="0" w:space="0" w:color="auto"/>
                    <w:bottom w:val="none" w:sz="0" w:space="0" w:color="auto"/>
                    <w:right w:val="none" w:sz="0" w:space="0" w:color="auto"/>
                  </w:divBdr>
                </w:div>
              </w:divsChild>
            </w:div>
            <w:div w:id="1783501094">
              <w:marLeft w:val="0"/>
              <w:marRight w:val="0"/>
              <w:marTop w:val="0"/>
              <w:marBottom w:val="0"/>
              <w:divBdr>
                <w:top w:val="none" w:sz="0" w:space="0" w:color="auto"/>
                <w:left w:val="none" w:sz="0" w:space="0" w:color="auto"/>
                <w:bottom w:val="none" w:sz="0" w:space="0" w:color="auto"/>
                <w:right w:val="none" w:sz="0" w:space="0" w:color="auto"/>
              </w:divBdr>
              <w:divsChild>
                <w:div w:id="1959068104">
                  <w:marLeft w:val="0"/>
                  <w:marRight w:val="0"/>
                  <w:marTop w:val="0"/>
                  <w:marBottom w:val="0"/>
                  <w:divBdr>
                    <w:top w:val="none" w:sz="0" w:space="0" w:color="auto"/>
                    <w:left w:val="none" w:sz="0" w:space="0" w:color="auto"/>
                    <w:bottom w:val="none" w:sz="0" w:space="0" w:color="auto"/>
                    <w:right w:val="none" w:sz="0" w:space="0" w:color="auto"/>
                  </w:divBdr>
                </w:div>
              </w:divsChild>
            </w:div>
            <w:div w:id="427195407">
              <w:marLeft w:val="0"/>
              <w:marRight w:val="0"/>
              <w:marTop w:val="0"/>
              <w:marBottom w:val="0"/>
              <w:divBdr>
                <w:top w:val="none" w:sz="0" w:space="0" w:color="auto"/>
                <w:left w:val="none" w:sz="0" w:space="0" w:color="auto"/>
                <w:bottom w:val="none" w:sz="0" w:space="0" w:color="auto"/>
                <w:right w:val="none" w:sz="0" w:space="0" w:color="auto"/>
              </w:divBdr>
              <w:divsChild>
                <w:div w:id="170363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53049">
          <w:marLeft w:val="0"/>
          <w:marRight w:val="0"/>
          <w:marTop w:val="0"/>
          <w:marBottom w:val="0"/>
          <w:divBdr>
            <w:top w:val="none" w:sz="0" w:space="0" w:color="auto"/>
            <w:left w:val="none" w:sz="0" w:space="0" w:color="auto"/>
            <w:bottom w:val="none" w:sz="0" w:space="0" w:color="auto"/>
            <w:right w:val="none" w:sz="0" w:space="0" w:color="auto"/>
          </w:divBdr>
          <w:divsChild>
            <w:div w:id="1513834496">
              <w:marLeft w:val="0"/>
              <w:marRight w:val="0"/>
              <w:marTop w:val="0"/>
              <w:marBottom w:val="0"/>
              <w:divBdr>
                <w:top w:val="none" w:sz="0" w:space="0" w:color="auto"/>
                <w:left w:val="none" w:sz="0" w:space="0" w:color="auto"/>
                <w:bottom w:val="none" w:sz="0" w:space="0" w:color="auto"/>
                <w:right w:val="none" w:sz="0" w:space="0" w:color="auto"/>
              </w:divBdr>
              <w:divsChild>
                <w:div w:id="1250500159">
                  <w:marLeft w:val="0"/>
                  <w:marRight w:val="0"/>
                  <w:marTop w:val="0"/>
                  <w:marBottom w:val="0"/>
                  <w:divBdr>
                    <w:top w:val="none" w:sz="0" w:space="0" w:color="auto"/>
                    <w:left w:val="none" w:sz="0" w:space="0" w:color="auto"/>
                    <w:bottom w:val="none" w:sz="0" w:space="0" w:color="auto"/>
                    <w:right w:val="none" w:sz="0" w:space="0" w:color="auto"/>
                  </w:divBdr>
                </w:div>
              </w:divsChild>
            </w:div>
            <w:div w:id="1063790991">
              <w:marLeft w:val="0"/>
              <w:marRight w:val="0"/>
              <w:marTop w:val="0"/>
              <w:marBottom w:val="0"/>
              <w:divBdr>
                <w:top w:val="none" w:sz="0" w:space="0" w:color="auto"/>
                <w:left w:val="none" w:sz="0" w:space="0" w:color="auto"/>
                <w:bottom w:val="none" w:sz="0" w:space="0" w:color="auto"/>
                <w:right w:val="none" w:sz="0" w:space="0" w:color="auto"/>
              </w:divBdr>
              <w:divsChild>
                <w:div w:id="1418021344">
                  <w:marLeft w:val="0"/>
                  <w:marRight w:val="0"/>
                  <w:marTop w:val="0"/>
                  <w:marBottom w:val="0"/>
                  <w:divBdr>
                    <w:top w:val="none" w:sz="0" w:space="0" w:color="auto"/>
                    <w:left w:val="none" w:sz="0" w:space="0" w:color="auto"/>
                    <w:bottom w:val="none" w:sz="0" w:space="0" w:color="auto"/>
                    <w:right w:val="none" w:sz="0" w:space="0" w:color="auto"/>
                  </w:divBdr>
                </w:div>
              </w:divsChild>
            </w:div>
            <w:div w:id="1014846755">
              <w:marLeft w:val="0"/>
              <w:marRight w:val="0"/>
              <w:marTop w:val="0"/>
              <w:marBottom w:val="0"/>
              <w:divBdr>
                <w:top w:val="none" w:sz="0" w:space="0" w:color="auto"/>
                <w:left w:val="none" w:sz="0" w:space="0" w:color="auto"/>
                <w:bottom w:val="none" w:sz="0" w:space="0" w:color="auto"/>
                <w:right w:val="none" w:sz="0" w:space="0" w:color="auto"/>
              </w:divBdr>
              <w:divsChild>
                <w:div w:id="11931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70027">
          <w:marLeft w:val="0"/>
          <w:marRight w:val="0"/>
          <w:marTop w:val="0"/>
          <w:marBottom w:val="0"/>
          <w:divBdr>
            <w:top w:val="none" w:sz="0" w:space="0" w:color="auto"/>
            <w:left w:val="none" w:sz="0" w:space="0" w:color="auto"/>
            <w:bottom w:val="none" w:sz="0" w:space="0" w:color="auto"/>
            <w:right w:val="none" w:sz="0" w:space="0" w:color="auto"/>
          </w:divBdr>
          <w:divsChild>
            <w:div w:id="1530297780">
              <w:marLeft w:val="0"/>
              <w:marRight w:val="0"/>
              <w:marTop w:val="0"/>
              <w:marBottom w:val="0"/>
              <w:divBdr>
                <w:top w:val="none" w:sz="0" w:space="0" w:color="auto"/>
                <w:left w:val="none" w:sz="0" w:space="0" w:color="auto"/>
                <w:bottom w:val="none" w:sz="0" w:space="0" w:color="auto"/>
                <w:right w:val="none" w:sz="0" w:space="0" w:color="auto"/>
              </w:divBdr>
              <w:divsChild>
                <w:div w:id="1294018738">
                  <w:marLeft w:val="0"/>
                  <w:marRight w:val="0"/>
                  <w:marTop w:val="0"/>
                  <w:marBottom w:val="0"/>
                  <w:divBdr>
                    <w:top w:val="none" w:sz="0" w:space="0" w:color="auto"/>
                    <w:left w:val="none" w:sz="0" w:space="0" w:color="auto"/>
                    <w:bottom w:val="none" w:sz="0" w:space="0" w:color="auto"/>
                    <w:right w:val="none" w:sz="0" w:space="0" w:color="auto"/>
                  </w:divBdr>
                </w:div>
              </w:divsChild>
            </w:div>
            <w:div w:id="450901062">
              <w:marLeft w:val="0"/>
              <w:marRight w:val="0"/>
              <w:marTop w:val="0"/>
              <w:marBottom w:val="0"/>
              <w:divBdr>
                <w:top w:val="none" w:sz="0" w:space="0" w:color="auto"/>
                <w:left w:val="none" w:sz="0" w:space="0" w:color="auto"/>
                <w:bottom w:val="none" w:sz="0" w:space="0" w:color="auto"/>
                <w:right w:val="none" w:sz="0" w:space="0" w:color="auto"/>
              </w:divBdr>
              <w:divsChild>
                <w:div w:id="235476380">
                  <w:marLeft w:val="0"/>
                  <w:marRight w:val="0"/>
                  <w:marTop w:val="0"/>
                  <w:marBottom w:val="0"/>
                  <w:divBdr>
                    <w:top w:val="none" w:sz="0" w:space="0" w:color="auto"/>
                    <w:left w:val="none" w:sz="0" w:space="0" w:color="auto"/>
                    <w:bottom w:val="none" w:sz="0" w:space="0" w:color="auto"/>
                    <w:right w:val="none" w:sz="0" w:space="0" w:color="auto"/>
                  </w:divBdr>
                </w:div>
              </w:divsChild>
            </w:div>
            <w:div w:id="1785421495">
              <w:marLeft w:val="0"/>
              <w:marRight w:val="0"/>
              <w:marTop w:val="0"/>
              <w:marBottom w:val="0"/>
              <w:divBdr>
                <w:top w:val="none" w:sz="0" w:space="0" w:color="auto"/>
                <w:left w:val="none" w:sz="0" w:space="0" w:color="auto"/>
                <w:bottom w:val="none" w:sz="0" w:space="0" w:color="auto"/>
                <w:right w:val="none" w:sz="0" w:space="0" w:color="auto"/>
              </w:divBdr>
              <w:divsChild>
                <w:div w:id="18635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4028">
          <w:marLeft w:val="0"/>
          <w:marRight w:val="0"/>
          <w:marTop w:val="0"/>
          <w:marBottom w:val="0"/>
          <w:divBdr>
            <w:top w:val="none" w:sz="0" w:space="0" w:color="auto"/>
            <w:left w:val="none" w:sz="0" w:space="0" w:color="auto"/>
            <w:bottom w:val="none" w:sz="0" w:space="0" w:color="auto"/>
            <w:right w:val="none" w:sz="0" w:space="0" w:color="auto"/>
          </w:divBdr>
          <w:divsChild>
            <w:div w:id="1907915605">
              <w:marLeft w:val="0"/>
              <w:marRight w:val="0"/>
              <w:marTop w:val="0"/>
              <w:marBottom w:val="0"/>
              <w:divBdr>
                <w:top w:val="none" w:sz="0" w:space="0" w:color="auto"/>
                <w:left w:val="none" w:sz="0" w:space="0" w:color="auto"/>
                <w:bottom w:val="none" w:sz="0" w:space="0" w:color="auto"/>
                <w:right w:val="none" w:sz="0" w:space="0" w:color="auto"/>
              </w:divBdr>
              <w:divsChild>
                <w:div w:id="1091705677">
                  <w:marLeft w:val="0"/>
                  <w:marRight w:val="0"/>
                  <w:marTop w:val="0"/>
                  <w:marBottom w:val="0"/>
                  <w:divBdr>
                    <w:top w:val="none" w:sz="0" w:space="0" w:color="auto"/>
                    <w:left w:val="none" w:sz="0" w:space="0" w:color="auto"/>
                    <w:bottom w:val="none" w:sz="0" w:space="0" w:color="auto"/>
                    <w:right w:val="none" w:sz="0" w:space="0" w:color="auto"/>
                  </w:divBdr>
                </w:div>
              </w:divsChild>
            </w:div>
            <w:div w:id="1543056924">
              <w:marLeft w:val="0"/>
              <w:marRight w:val="0"/>
              <w:marTop w:val="0"/>
              <w:marBottom w:val="0"/>
              <w:divBdr>
                <w:top w:val="none" w:sz="0" w:space="0" w:color="auto"/>
                <w:left w:val="none" w:sz="0" w:space="0" w:color="auto"/>
                <w:bottom w:val="none" w:sz="0" w:space="0" w:color="auto"/>
                <w:right w:val="none" w:sz="0" w:space="0" w:color="auto"/>
              </w:divBdr>
              <w:divsChild>
                <w:div w:id="309947248">
                  <w:marLeft w:val="0"/>
                  <w:marRight w:val="0"/>
                  <w:marTop w:val="0"/>
                  <w:marBottom w:val="0"/>
                  <w:divBdr>
                    <w:top w:val="none" w:sz="0" w:space="0" w:color="auto"/>
                    <w:left w:val="none" w:sz="0" w:space="0" w:color="auto"/>
                    <w:bottom w:val="none" w:sz="0" w:space="0" w:color="auto"/>
                    <w:right w:val="none" w:sz="0" w:space="0" w:color="auto"/>
                  </w:divBdr>
                </w:div>
              </w:divsChild>
            </w:div>
            <w:div w:id="522978578">
              <w:marLeft w:val="0"/>
              <w:marRight w:val="0"/>
              <w:marTop w:val="0"/>
              <w:marBottom w:val="0"/>
              <w:divBdr>
                <w:top w:val="none" w:sz="0" w:space="0" w:color="auto"/>
                <w:left w:val="none" w:sz="0" w:space="0" w:color="auto"/>
                <w:bottom w:val="none" w:sz="0" w:space="0" w:color="auto"/>
                <w:right w:val="none" w:sz="0" w:space="0" w:color="auto"/>
              </w:divBdr>
              <w:divsChild>
                <w:div w:id="28766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05312">
          <w:marLeft w:val="0"/>
          <w:marRight w:val="0"/>
          <w:marTop w:val="0"/>
          <w:marBottom w:val="0"/>
          <w:divBdr>
            <w:top w:val="none" w:sz="0" w:space="0" w:color="auto"/>
            <w:left w:val="none" w:sz="0" w:space="0" w:color="auto"/>
            <w:bottom w:val="none" w:sz="0" w:space="0" w:color="auto"/>
            <w:right w:val="none" w:sz="0" w:space="0" w:color="auto"/>
          </w:divBdr>
          <w:divsChild>
            <w:div w:id="2015958317">
              <w:marLeft w:val="0"/>
              <w:marRight w:val="0"/>
              <w:marTop w:val="0"/>
              <w:marBottom w:val="0"/>
              <w:divBdr>
                <w:top w:val="none" w:sz="0" w:space="0" w:color="auto"/>
                <w:left w:val="none" w:sz="0" w:space="0" w:color="auto"/>
                <w:bottom w:val="none" w:sz="0" w:space="0" w:color="auto"/>
                <w:right w:val="none" w:sz="0" w:space="0" w:color="auto"/>
              </w:divBdr>
              <w:divsChild>
                <w:div w:id="335767702">
                  <w:marLeft w:val="0"/>
                  <w:marRight w:val="0"/>
                  <w:marTop w:val="0"/>
                  <w:marBottom w:val="0"/>
                  <w:divBdr>
                    <w:top w:val="none" w:sz="0" w:space="0" w:color="auto"/>
                    <w:left w:val="none" w:sz="0" w:space="0" w:color="auto"/>
                    <w:bottom w:val="none" w:sz="0" w:space="0" w:color="auto"/>
                    <w:right w:val="none" w:sz="0" w:space="0" w:color="auto"/>
                  </w:divBdr>
                </w:div>
              </w:divsChild>
            </w:div>
            <w:div w:id="1114254415">
              <w:marLeft w:val="0"/>
              <w:marRight w:val="0"/>
              <w:marTop w:val="0"/>
              <w:marBottom w:val="0"/>
              <w:divBdr>
                <w:top w:val="none" w:sz="0" w:space="0" w:color="auto"/>
                <w:left w:val="none" w:sz="0" w:space="0" w:color="auto"/>
                <w:bottom w:val="none" w:sz="0" w:space="0" w:color="auto"/>
                <w:right w:val="none" w:sz="0" w:space="0" w:color="auto"/>
              </w:divBdr>
              <w:divsChild>
                <w:div w:id="1603610034">
                  <w:marLeft w:val="0"/>
                  <w:marRight w:val="0"/>
                  <w:marTop w:val="0"/>
                  <w:marBottom w:val="0"/>
                  <w:divBdr>
                    <w:top w:val="none" w:sz="0" w:space="0" w:color="auto"/>
                    <w:left w:val="none" w:sz="0" w:space="0" w:color="auto"/>
                    <w:bottom w:val="none" w:sz="0" w:space="0" w:color="auto"/>
                    <w:right w:val="none" w:sz="0" w:space="0" w:color="auto"/>
                  </w:divBdr>
                </w:div>
              </w:divsChild>
            </w:div>
            <w:div w:id="550265555">
              <w:marLeft w:val="0"/>
              <w:marRight w:val="0"/>
              <w:marTop w:val="0"/>
              <w:marBottom w:val="0"/>
              <w:divBdr>
                <w:top w:val="none" w:sz="0" w:space="0" w:color="auto"/>
                <w:left w:val="none" w:sz="0" w:space="0" w:color="auto"/>
                <w:bottom w:val="none" w:sz="0" w:space="0" w:color="auto"/>
                <w:right w:val="none" w:sz="0" w:space="0" w:color="auto"/>
              </w:divBdr>
              <w:divsChild>
                <w:div w:id="20620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43769">
          <w:marLeft w:val="0"/>
          <w:marRight w:val="0"/>
          <w:marTop w:val="0"/>
          <w:marBottom w:val="0"/>
          <w:divBdr>
            <w:top w:val="none" w:sz="0" w:space="0" w:color="auto"/>
            <w:left w:val="none" w:sz="0" w:space="0" w:color="auto"/>
            <w:bottom w:val="none" w:sz="0" w:space="0" w:color="auto"/>
            <w:right w:val="none" w:sz="0" w:space="0" w:color="auto"/>
          </w:divBdr>
          <w:divsChild>
            <w:div w:id="726684704">
              <w:marLeft w:val="0"/>
              <w:marRight w:val="0"/>
              <w:marTop w:val="0"/>
              <w:marBottom w:val="0"/>
              <w:divBdr>
                <w:top w:val="none" w:sz="0" w:space="0" w:color="auto"/>
                <w:left w:val="none" w:sz="0" w:space="0" w:color="auto"/>
                <w:bottom w:val="none" w:sz="0" w:space="0" w:color="auto"/>
                <w:right w:val="none" w:sz="0" w:space="0" w:color="auto"/>
              </w:divBdr>
              <w:divsChild>
                <w:div w:id="262349624">
                  <w:marLeft w:val="0"/>
                  <w:marRight w:val="0"/>
                  <w:marTop w:val="0"/>
                  <w:marBottom w:val="0"/>
                  <w:divBdr>
                    <w:top w:val="none" w:sz="0" w:space="0" w:color="auto"/>
                    <w:left w:val="none" w:sz="0" w:space="0" w:color="auto"/>
                    <w:bottom w:val="none" w:sz="0" w:space="0" w:color="auto"/>
                    <w:right w:val="none" w:sz="0" w:space="0" w:color="auto"/>
                  </w:divBdr>
                </w:div>
              </w:divsChild>
            </w:div>
            <w:div w:id="220286706">
              <w:marLeft w:val="0"/>
              <w:marRight w:val="0"/>
              <w:marTop w:val="0"/>
              <w:marBottom w:val="0"/>
              <w:divBdr>
                <w:top w:val="none" w:sz="0" w:space="0" w:color="auto"/>
                <w:left w:val="none" w:sz="0" w:space="0" w:color="auto"/>
                <w:bottom w:val="none" w:sz="0" w:space="0" w:color="auto"/>
                <w:right w:val="none" w:sz="0" w:space="0" w:color="auto"/>
              </w:divBdr>
              <w:divsChild>
                <w:div w:id="1922444345">
                  <w:marLeft w:val="0"/>
                  <w:marRight w:val="0"/>
                  <w:marTop w:val="0"/>
                  <w:marBottom w:val="0"/>
                  <w:divBdr>
                    <w:top w:val="none" w:sz="0" w:space="0" w:color="auto"/>
                    <w:left w:val="none" w:sz="0" w:space="0" w:color="auto"/>
                    <w:bottom w:val="none" w:sz="0" w:space="0" w:color="auto"/>
                    <w:right w:val="none" w:sz="0" w:space="0" w:color="auto"/>
                  </w:divBdr>
                </w:div>
              </w:divsChild>
            </w:div>
            <w:div w:id="1390692347">
              <w:marLeft w:val="0"/>
              <w:marRight w:val="0"/>
              <w:marTop w:val="0"/>
              <w:marBottom w:val="0"/>
              <w:divBdr>
                <w:top w:val="none" w:sz="0" w:space="0" w:color="auto"/>
                <w:left w:val="none" w:sz="0" w:space="0" w:color="auto"/>
                <w:bottom w:val="none" w:sz="0" w:space="0" w:color="auto"/>
                <w:right w:val="none" w:sz="0" w:space="0" w:color="auto"/>
              </w:divBdr>
              <w:divsChild>
                <w:div w:id="11293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3585">
          <w:marLeft w:val="0"/>
          <w:marRight w:val="0"/>
          <w:marTop w:val="0"/>
          <w:marBottom w:val="0"/>
          <w:divBdr>
            <w:top w:val="none" w:sz="0" w:space="0" w:color="auto"/>
            <w:left w:val="none" w:sz="0" w:space="0" w:color="auto"/>
            <w:bottom w:val="none" w:sz="0" w:space="0" w:color="auto"/>
            <w:right w:val="none" w:sz="0" w:space="0" w:color="auto"/>
          </w:divBdr>
          <w:divsChild>
            <w:div w:id="1000429609">
              <w:marLeft w:val="0"/>
              <w:marRight w:val="0"/>
              <w:marTop w:val="0"/>
              <w:marBottom w:val="0"/>
              <w:divBdr>
                <w:top w:val="none" w:sz="0" w:space="0" w:color="auto"/>
                <w:left w:val="none" w:sz="0" w:space="0" w:color="auto"/>
                <w:bottom w:val="none" w:sz="0" w:space="0" w:color="auto"/>
                <w:right w:val="none" w:sz="0" w:space="0" w:color="auto"/>
              </w:divBdr>
              <w:divsChild>
                <w:div w:id="636641161">
                  <w:marLeft w:val="0"/>
                  <w:marRight w:val="0"/>
                  <w:marTop w:val="0"/>
                  <w:marBottom w:val="0"/>
                  <w:divBdr>
                    <w:top w:val="none" w:sz="0" w:space="0" w:color="auto"/>
                    <w:left w:val="none" w:sz="0" w:space="0" w:color="auto"/>
                    <w:bottom w:val="none" w:sz="0" w:space="0" w:color="auto"/>
                    <w:right w:val="none" w:sz="0" w:space="0" w:color="auto"/>
                  </w:divBdr>
                </w:div>
              </w:divsChild>
            </w:div>
            <w:div w:id="57166676">
              <w:marLeft w:val="0"/>
              <w:marRight w:val="0"/>
              <w:marTop w:val="0"/>
              <w:marBottom w:val="0"/>
              <w:divBdr>
                <w:top w:val="none" w:sz="0" w:space="0" w:color="auto"/>
                <w:left w:val="none" w:sz="0" w:space="0" w:color="auto"/>
                <w:bottom w:val="none" w:sz="0" w:space="0" w:color="auto"/>
                <w:right w:val="none" w:sz="0" w:space="0" w:color="auto"/>
              </w:divBdr>
              <w:divsChild>
                <w:div w:id="8281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44139">
      <w:bodyDiv w:val="1"/>
      <w:marLeft w:val="0"/>
      <w:marRight w:val="0"/>
      <w:marTop w:val="0"/>
      <w:marBottom w:val="0"/>
      <w:divBdr>
        <w:top w:val="none" w:sz="0" w:space="0" w:color="auto"/>
        <w:left w:val="none" w:sz="0" w:space="0" w:color="auto"/>
        <w:bottom w:val="none" w:sz="0" w:space="0" w:color="auto"/>
        <w:right w:val="none" w:sz="0" w:space="0" w:color="auto"/>
      </w:divBdr>
      <w:divsChild>
        <w:div w:id="1512142105">
          <w:marLeft w:val="0"/>
          <w:marRight w:val="0"/>
          <w:marTop w:val="0"/>
          <w:marBottom w:val="0"/>
          <w:divBdr>
            <w:top w:val="none" w:sz="0" w:space="0" w:color="auto"/>
            <w:left w:val="none" w:sz="0" w:space="0" w:color="auto"/>
            <w:bottom w:val="none" w:sz="0" w:space="0" w:color="auto"/>
            <w:right w:val="none" w:sz="0" w:space="0" w:color="auto"/>
          </w:divBdr>
          <w:divsChild>
            <w:div w:id="2084599769">
              <w:marLeft w:val="0"/>
              <w:marRight w:val="0"/>
              <w:marTop w:val="0"/>
              <w:marBottom w:val="0"/>
              <w:divBdr>
                <w:top w:val="none" w:sz="0" w:space="0" w:color="auto"/>
                <w:left w:val="none" w:sz="0" w:space="0" w:color="auto"/>
                <w:bottom w:val="none" w:sz="0" w:space="0" w:color="auto"/>
                <w:right w:val="none" w:sz="0" w:space="0" w:color="auto"/>
              </w:divBdr>
              <w:divsChild>
                <w:div w:id="15371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15377">
      <w:bodyDiv w:val="1"/>
      <w:marLeft w:val="0"/>
      <w:marRight w:val="0"/>
      <w:marTop w:val="0"/>
      <w:marBottom w:val="0"/>
      <w:divBdr>
        <w:top w:val="none" w:sz="0" w:space="0" w:color="auto"/>
        <w:left w:val="none" w:sz="0" w:space="0" w:color="auto"/>
        <w:bottom w:val="none" w:sz="0" w:space="0" w:color="auto"/>
        <w:right w:val="none" w:sz="0" w:space="0" w:color="auto"/>
      </w:divBdr>
    </w:div>
    <w:div w:id="1846242457">
      <w:bodyDiv w:val="1"/>
      <w:marLeft w:val="0"/>
      <w:marRight w:val="0"/>
      <w:marTop w:val="0"/>
      <w:marBottom w:val="0"/>
      <w:divBdr>
        <w:top w:val="none" w:sz="0" w:space="0" w:color="auto"/>
        <w:left w:val="none" w:sz="0" w:space="0" w:color="auto"/>
        <w:bottom w:val="none" w:sz="0" w:space="0" w:color="auto"/>
        <w:right w:val="none" w:sz="0" w:space="0" w:color="auto"/>
      </w:divBdr>
      <w:divsChild>
        <w:div w:id="467209236">
          <w:marLeft w:val="0"/>
          <w:marRight w:val="0"/>
          <w:marTop w:val="0"/>
          <w:marBottom w:val="0"/>
          <w:divBdr>
            <w:top w:val="none" w:sz="0" w:space="0" w:color="auto"/>
            <w:left w:val="none" w:sz="0" w:space="0" w:color="auto"/>
            <w:bottom w:val="none" w:sz="0" w:space="0" w:color="auto"/>
            <w:right w:val="none" w:sz="0" w:space="0" w:color="auto"/>
          </w:divBdr>
          <w:divsChild>
            <w:div w:id="1630041641">
              <w:marLeft w:val="0"/>
              <w:marRight w:val="0"/>
              <w:marTop w:val="0"/>
              <w:marBottom w:val="0"/>
              <w:divBdr>
                <w:top w:val="none" w:sz="0" w:space="0" w:color="auto"/>
                <w:left w:val="none" w:sz="0" w:space="0" w:color="auto"/>
                <w:bottom w:val="none" w:sz="0" w:space="0" w:color="auto"/>
                <w:right w:val="none" w:sz="0" w:space="0" w:color="auto"/>
              </w:divBdr>
              <w:divsChild>
                <w:div w:id="11310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69857">
      <w:bodyDiv w:val="1"/>
      <w:marLeft w:val="0"/>
      <w:marRight w:val="0"/>
      <w:marTop w:val="0"/>
      <w:marBottom w:val="0"/>
      <w:divBdr>
        <w:top w:val="none" w:sz="0" w:space="0" w:color="auto"/>
        <w:left w:val="none" w:sz="0" w:space="0" w:color="auto"/>
        <w:bottom w:val="none" w:sz="0" w:space="0" w:color="auto"/>
        <w:right w:val="none" w:sz="0" w:space="0" w:color="auto"/>
      </w:divBdr>
    </w:div>
    <w:div w:id="1923949266">
      <w:bodyDiv w:val="1"/>
      <w:marLeft w:val="0"/>
      <w:marRight w:val="0"/>
      <w:marTop w:val="0"/>
      <w:marBottom w:val="0"/>
      <w:divBdr>
        <w:top w:val="none" w:sz="0" w:space="0" w:color="auto"/>
        <w:left w:val="none" w:sz="0" w:space="0" w:color="auto"/>
        <w:bottom w:val="none" w:sz="0" w:space="0" w:color="auto"/>
        <w:right w:val="none" w:sz="0" w:space="0" w:color="auto"/>
      </w:divBdr>
    </w:div>
    <w:div w:id="1931624298">
      <w:bodyDiv w:val="1"/>
      <w:marLeft w:val="0"/>
      <w:marRight w:val="0"/>
      <w:marTop w:val="0"/>
      <w:marBottom w:val="0"/>
      <w:divBdr>
        <w:top w:val="none" w:sz="0" w:space="0" w:color="auto"/>
        <w:left w:val="none" w:sz="0" w:space="0" w:color="auto"/>
        <w:bottom w:val="none" w:sz="0" w:space="0" w:color="auto"/>
        <w:right w:val="none" w:sz="0" w:space="0" w:color="auto"/>
      </w:divBdr>
      <w:divsChild>
        <w:div w:id="962687194">
          <w:marLeft w:val="0"/>
          <w:marRight w:val="0"/>
          <w:marTop w:val="0"/>
          <w:marBottom w:val="0"/>
          <w:divBdr>
            <w:top w:val="none" w:sz="0" w:space="0" w:color="auto"/>
            <w:left w:val="none" w:sz="0" w:space="0" w:color="auto"/>
            <w:bottom w:val="none" w:sz="0" w:space="0" w:color="auto"/>
            <w:right w:val="none" w:sz="0" w:space="0" w:color="auto"/>
          </w:divBdr>
          <w:divsChild>
            <w:div w:id="295184562">
              <w:marLeft w:val="0"/>
              <w:marRight w:val="0"/>
              <w:marTop w:val="0"/>
              <w:marBottom w:val="0"/>
              <w:divBdr>
                <w:top w:val="none" w:sz="0" w:space="0" w:color="auto"/>
                <w:left w:val="none" w:sz="0" w:space="0" w:color="auto"/>
                <w:bottom w:val="none" w:sz="0" w:space="0" w:color="auto"/>
                <w:right w:val="none" w:sz="0" w:space="0" w:color="auto"/>
              </w:divBdr>
              <w:divsChild>
                <w:div w:id="23733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19576">
      <w:bodyDiv w:val="1"/>
      <w:marLeft w:val="0"/>
      <w:marRight w:val="0"/>
      <w:marTop w:val="0"/>
      <w:marBottom w:val="0"/>
      <w:divBdr>
        <w:top w:val="none" w:sz="0" w:space="0" w:color="auto"/>
        <w:left w:val="none" w:sz="0" w:space="0" w:color="auto"/>
        <w:bottom w:val="none" w:sz="0" w:space="0" w:color="auto"/>
        <w:right w:val="none" w:sz="0" w:space="0" w:color="auto"/>
      </w:divBdr>
    </w:div>
    <w:div w:id="1933198676">
      <w:bodyDiv w:val="1"/>
      <w:marLeft w:val="0"/>
      <w:marRight w:val="0"/>
      <w:marTop w:val="0"/>
      <w:marBottom w:val="0"/>
      <w:divBdr>
        <w:top w:val="none" w:sz="0" w:space="0" w:color="auto"/>
        <w:left w:val="none" w:sz="0" w:space="0" w:color="auto"/>
        <w:bottom w:val="none" w:sz="0" w:space="0" w:color="auto"/>
        <w:right w:val="none" w:sz="0" w:space="0" w:color="auto"/>
      </w:divBdr>
    </w:div>
    <w:div w:id="1971859209">
      <w:bodyDiv w:val="1"/>
      <w:marLeft w:val="0"/>
      <w:marRight w:val="0"/>
      <w:marTop w:val="0"/>
      <w:marBottom w:val="0"/>
      <w:divBdr>
        <w:top w:val="none" w:sz="0" w:space="0" w:color="auto"/>
        <w:left w:val="none" w:sz="0" w:space="0" w:color="auto"/>
        <w:bottom w:val="none" w:sz="0" w:space="0" w:color="auto"/>
        <w:right w:val="none" w:sz="0" w:space="0" w:color="auto"/>
      </w:divBdr>
      <w:divsChild>
        <w:div w:id="818769817">
          <w:marLeft w:val="0"/>
          <w:marRight w:val="0"/>
          <w:marTop w:val="0"/>
          <w:marBottom w:val="0"/>
          <w:divBdr>
            <w:top w:val="none" w:sz="0" w:space="0" w:color="auto"/>
            <w:left w:val="none" w:sz="0" w:space="0" w:color="auto"/>
            <w:bottom w:val="none" w:sz="0" w:space="0" w:color="auto"/>
            <w:right w:val="none" w:sz="0" w:space="0" w:color="auto"/>
          </w:divBdr>
          <w:divsChild>
            <w:div w:id="1817867570">
              <w:marLeft w:val="0"/>
              <w:marRight w:val="0"/>
              <w:marTop w:val="0"/>
              <w:marBottom w:val="0"/>
              <w:divBdr>
                <w:top w:val="none" w:sz="0" w:space="0" w:color="auto"/>
                <w:left w:val="none" w:sz="0" w:space="0" w:color="auto"/>
                <w:bottom w:val="none" w:sz="0" w:space="0" w:color="auto"/>
                <w:right w:val="none" w:sz="0" w:space="0" w:color="auto"/>
              </w:divBdr>
              <w:divsChild>
                <w:div w:id="13204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mailto:morgaine.lomayesva@msun.edu" TargetMode="External"/><Relationship Id="rId42" Type="http://schemas.openxmlformats.org/officeDocument/2006/relationships/hyperlink" Target="https://www.msun.edu/admin/policies/900/903-1.aspx" TargetMode="External"/><Relationship Id="rId47" Type="http://schemas.openxmlformats.org/officeDocument/2006/relationships/hyperlink" Target="mailto:deanofstudents@msun.edu" TargetMode="External"/><Relationship Id="rId63" Type="http://schemas.openxmlformats.org/officeDocument/2006/relationships/hyperlink" Target="http://www.msun.edu/stuaffairs/campussafety/silentwitness.aspx" TargetMode="External"/><Relationship Id="rId68" Type="http://schemas.openxmlformats.org/officeDocument/2006/relationships/hyperlink" Target="http://www.msun.edu/admin/policies/1000/1001-7-Procedures.aspx" TargetMode="External"/><Relationship Id="rId84" Type="http://schemas.openxmlformats.org/officeDocument/2006/relationships/hyperlink" Target="https://app.doj.mt.gov/apps/svow/" TargetMode="External"/><Relationship Id="rId89" Type="http://schemas.openxmlformats.org/officeDocument/2006/relationships/hyperlink" Target="http://www.msun.edu/admin/policies/1000/1003-1.aspx" TargetMode="External"/><Relationship Id="rId16" Type="http://schemas.openxmlformats.org/officeDocument/2006/relationships/footer" Target="footer2.xml"/><Relationship Id="rId107" Type="http://schemas.openxmlformats.org/officeDocument/2006/relationships/footer" Target="footer5.xml"/><Relationship Id="rId11" Type="http://schemas.openxmlformats.org/officeDocument/2006/relationships/image" Target="media/image1.jpeg"/><Relationship Id="rId32" Type="http://schemas.openxmlformats.org/officeDocument/2006/relationships/hyperlink" Target="https://www.msun.edu/admin/policies/300/310.aspx" TargetMode="External"/><Relationship Id="rId37" Type="http://schemas.openxmlformats.org/officeDocument/2006/relationships/hyperlink" Target="https://www.msun.edu/stuaffairs/campussafety/" TargetMode="External"/><Relationship Id="rId53" Type="http://schemas.openxmlformats.org/officeDocument/2006/relationships/hyperlink" Target="https://www.msun.edu/hr/titleix/index.aspx" TargetMode="External"/><Relationship Id="rId58" Type="http://schemas.openxmlformats.org/officeDocument/2006/relationships/hyperlink" Target="https://www.msun.edu/hr/titleix/index.aspx" TargetMode="External"/><Relationship Id="rId74" Type="http://schemas.openxmlformats.org/officeDocument/2006/relationships/hyperlink" Target="mailto:deanofstudents@msun.edu" TargetMode="External"/><Relationship Id="rId79" Type="http://schemas.openxmlformats.org/officeDocument/2006/relationships/hyperlink" Target="https://www.msun.edu/hr/titleix/index.aspx" TargetMode="External"/><Relationship Id="rId102" Type="http://schemas.openxmlformats.org/officeDocument/2006/relationships/hyperlink" Target="mailto:residentialed@msun.edu" TargetMode="External"/><Relationship Id="rId5" Type="http://schemas.openxmlformats.org/officeDocument/2006/relationships/numbering" Target="numbering.xml"/><Relationship Id="rId90" Type="http://schemas.openxmlformats.org/officeDocument/2006/relationships/hyperlink" Target="http://www.msun.edu/admin/policies/900/903-1.aspx" TargetMode="External"/><Relationship Id="rId95" Type="http://schemas.openxmlformats.org/officeDocument/2006/relationships/image" Target="media/image13.png"/><Relationship Id="rId22" Type="http://schemas.openxmlformats.org/officeDocument/2006/relationships/hyperlink" Target="https://ocrcas.ed.gov/contact-ocr" TargetMode="External"/><Relationship Id="rId27" Type="http://schemas.openxmlformats.org/officeDocument/2006/relationships/hyperlink" Target="mailto:hr@msun.edu" TargetMode="External"/><Relationship Id="rId43" Type="http://schemas.openxmlformats.org/officeDocument/2006/relationships/hyperlink" Target="mailto:physicalplant@msun.edu" TargetMode="External"/><Relationship Id="rId48" Type="http://schemas.openxmlformats.org/officeDocument/2006/relationships/hyperlink" Target="https://www.msun.edu/admin/policies/1000.aspx" TargetMode="External"/><Relationship Id="rId64" Type="http://schemas.openxmlformats.org/officeDocument/2006/relationships/hyperlink" Target="mailto:hr@msun.edu" TargetMode="External"/><Relationship Id="rId69" Type="http://schemas.openxmlformats.org/officeDocument/2006/relationships/hyperlink" Target="mailto:residentialed@msun.edu" TargetMode="External"/><Relationship Id="rId80" Type="http://schemas.openxmlformats.org/officeDocument/2006/relationships/hyperlink" Target="http://www.rainn.org" TargetMode="External"/><Relationship Id="rId85" Type="http://schemas.openxmlformats.org/officeDocument/2006/relationships/hyperlink" Target="https://mus.edu/borpol/bor500/503-1.pdf" TargetMode="Externa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yperlink" Target="mailto:deanofstudents@msun.edu" TargetMode="External"/><Relationship Id="rId38" Type="http://schemas.openxmlformats.org/officeDocument/2006/relationships/hyperlink" Target="http://www.msun.edu/admin/policies/600/601-3.aspx" TargetMode="External"/><Relationship Id="rId59" Type="http://schemas.openxmlformats.org/officeDocument/2006/relationships/hyperlink" Target="https://www.msun.edu/hr/titleix/index.aspx" TargetMode="External"/><Relationship Id="rId103" Type="http://schemas.openxmlformats.org/officeDocument/2006/relationships/hyperlink" Target="https://www.msun.edu/admin/policies/1000/1001-1.aspx" TargetMode="External"/><Relationship Id="rId108" Type="http://schemas.openxmlformats.org/officeDocument/2006/relationships/fontTable" Target="fontTable.xml"/><Relationship Id="rId54" Type="http://schemas.openxmlformats.org/officeDocument/2006/relationships/hyperlink" Target="https://www.msun.edu/hr/titleix/index.aspx" TargetMode="External"/><Relationship Id="rId70" Type="http://schemas.openxmlformats.org/officeDocument/2006/relationships/hyperlink" Target="https://hrdc4.org/victim-services/" TargetMode="External"/><Relationship Id="rId75" Type="http://schemas.openxmlformats.org/officeDocument/2006/relationships/hyperlink" Target="mailto:titleixcoordinator@msun.edu" TargetMode="External"/><Relationship Id="rId91" Type="http://schemas.openxmlformats.org/officeDocument/2006/relationships/hyperlink" Target="http://www.msun.edu/admin/policies/1000/1003-1.aspx" TargetMode="External"/><Relationship Id="rId96"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itleixcoordinator@msun.edu" TargetMode="External"/><Relationship Id="rId36" Type="http://schemas.openxmlformats.org/officeDocument/2006/relationships/hyperlink" Target="http://www.msun.edu/admin/policies/1000/1004-4.aspx" TargetMode="External"/><Relationship Id="rId49" Type="http://schemas.openxmlformats.org/officeDocument/2006/relationships/hyperlink" Target="https://www.msun.edu/admin/policies/1000/1004-7.aspx" TargetMode="External"/><Relationship Id="rId57" Type="http://schemas.openxmlformats.org/officeDocument/2006/relationships/hyperlink" Target="https://www.msun.edu/hr/titleix/index.aspx" TargetMode="External"/><Relationship Id="rId106"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image" Target="media/image7.jpeg"/><Relationship Id="rId44" Type="http://schemas.openxmlformats.org/officeDocument/2006/relationships/image" Target="media/image9.jpeg"/><Relationship Id="rId52" Type="http://schemas.openxmlformats.org/officeDocument/2006/relationships/hyperlink" Target="https://www.msun.edu/hr/titleix/index.aspx" TargetMode="External"/><Relationship Id="rId60" Type="http://schemas.openxmlformats.org/officeDocument/2006/relationships/hyperlink" Target="mailto:deanofstudents@msun.edu" TargetMode="External"/><Relationship Id="rId65" Type="http://schemas.openxmlformats.org/officeDocument/2006/relationships/hyperlink" Target="mailto:titleixcoordinator@msun.edu" TargetMode="External"/><Relationship Id="rId73" Type="http://schemas.openxmlformats.org/officeDocument/2006/relationships/hyperlink" Target="http://www.sao.mt.gov" TargetMode="External"/><Relationship Id="rId78" Type="http://schemas.openxmlformats.org/officeDocument/2006/relationships/hyperlink" Target="http://www.msun.edu/admin/policies/600/601-3.aspx" TargetMode="External"/><Relationship Id="rId81" Type="http://schemas.openxmlformats.org/officeDocument/2006/relationships/image" Target="media/image11.jpeg"/><Relationship Id="rId86" Type="http://schemas.openxmlformats.org/officeDocument/2006/relationships/hyperlink" Target="https://www.msun.edu/admin/policies/1000/1003.aspx" TargetMode="External"/><Relationship Id="rId94" Type="http://schemas.openxmlformats.org/officeDocument/2006/relationships/image" Target="media/image12.jpeg"/><Relationship Id="rId99" Type="http://schemas.openxmlformats.org/officeDocument/2006/relationships/image" Target="media/image17.jpeg"/><Relationship Id="rId101" Type="http://schemas.openxmlformats.org/officeDocument/2006/relationships/hyperlink" Target="mailto:physicalplant@msun.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3.jpeg"/><Relationship Id="rId39" Type="http://schemas.openxmlformats.org/officeDocument/2006/relationships/hyperlink" Target="https://leg.mt.gov/bills/mca/title_0200/chapter_0250/part_0050/section_0150/0200-0250-0050-0150.html" TargetMode="External"/><Relationship Id="rId109" Type="http://schemas.openxmlformats.org/officeDocument/2006/relationships/theme" Target="theme/theme1.xml"/><Relationship Id="rId34" Type="http://schemas.openxmlformats.org/officeDocument/2006/relationships/hyperlink" Target="mailto:residentialed@msun.edu" TargetMode="External"/><Relationship Id="rId50" Type="http://schemas.openxmlformats.org/officeDocument/2006/relationships/hyperlink" Target="https://www.msun.edu/admin/policies/1000.aspx" TargetMode="External"/><Relationship Id="rId55" Type="http://schemas.openxmlformats.org/officeDocument/2006/relationships/hyperlink" Target="https://www.msun.edu/hr/titleix/index.aspx" TargetMode="External"/><Relationship Id="rId76" Type="http://schemas.openxmlformats.org/officeDocument/2006/relationships/image" Target="media/image10.jpeg"/><Relationship Id="rId97" Type="http://schemas.openxmlformats.org/officeDocument/2006/relationships/image" Target="media/image15.png"/><Relationship Id="rId104" Type="http://schemas.openxmlformats.org/officeDocument/2006/relationships/image" Target="media/image18.emf"/><Relationship Id="rId7" Type="http://schemas.openxmlformats.org/officeDocument/2006/relationships/settings" Target="settings.xml"/><Relationship Id="rId71" Type="http://schemas.openxmlformats.org/officeDocument/2006/relationships/hyperlink" Target="https://nmhcare.org" TargetMode="External"/><Relationship Id="rId92" Type="http://schemas.openxmlformats.org/officeDocument/2006/relationships/hyperlink" Target="http://www.msun.edu/admin/policies/1000/1003-2.aspx" TargetMode="External"/><Relationship Id="rId2" Type="http://schemas.openxmlformats.org/officeDocument/2006/relationships/customXml" Target="../customXml/item2.xml"/><Relationship Id="rId29" Type="http://schemas.openxmlformats.org/officeDocument/2006/relationships/hyperlink" Target="https://www.havredailynews.com/section/local/record" TargetMode="External"/><Relationship Id="rId24" Type="http://schemas.openxmlformats.org/officeDocument/2006/relationships/hyperlink" Target="mailto:deanofstudents@msun.edu" TargetMode="External"/><Relationship Id="rId40" Type="http://schemas.openxmlformats.org/officeDocument/2006/relationships/image" Target="media/image8.jpeg"/><Relationship Id="rId45" Type="http://schemas.openxmlformats.org/officeDocument/2006/relationships/hyperlink" Target="https://www.msun.edu/admin/policies/1000/1004-7.aspx" TargetMode="External"/><Relationship Id="rId66" Type="http://schemas.openxmlformats.org/officeDocument/2006/relationships/hyperlink" Target="https://www.msun.edu/health/" TargetMode="External"/><Relationship Id="rId87" Type="http://schemas.openxmlformats.org/officeDocument/2006/relationships/hyperlink" Target="https://www.msun.edu/admin/policies/1000/1003-1.aspx" TargetMode="External"/><Relationship Id="rId61" Type="http://schemas.openxmlformats.org/officeDocument/2006/relationships/hyperlink" Target="mailto:titleixcoordinator@msun.edu" TargetMode="External"/><Relationship Id="rId82" Type="http://schemas.openxmlformats.org/officeDocument/2006/relationships/hyperlink" Target="https://www.msun.edu/stuaffairs/campussafety/" TargetMode="External"/><Relationship Id="rId19" Type="http://schemas.openxmlformats.org/officeDocument/2006/relationships/hyperlink" Target="mailto:taryn.wallon@msun.edu" TargetMode="External"/><Relationship Id="rId14" Type="http://schemas.openxmlformats.org/officeDocument/2006/relationships/header" Target="header2.xml"/><Relationship Id="rId30" Type="http://schemas.openxmlformats.org/officeDocument/2006/relationships/hyperlink" Target="https://www.msun.edu/stuaffairs/campussafety/silentwitness.aspx" TargetMode="External"/><Relationship Id="rId35" Type="http://schemas.openxmlformats.org/officeDocument/2006/relationships/hyperlink" Target="mailto:deanofstudents@msun.edu" TargetMode="External"/><Relationship Id="rId56" Type="http://schemas.openxmlformats.org/officeDocument/2006/relationships/hyperlink" Target="https://www.msun.edu/hr/titleix/index.aspx" TargetMode="External"/><Relationship Id="rId77" Type="http://schemas.openxmlformats.org/officeDocument/2006/relationships/hyperlink" Target="https://www.msun.edu/admin/policies/1000/1001-7-Procedures.aspx" TargetMode="External"/><Relationship Id="rId100" Type="http://schemas.openxmlformats.org/officeDocument/2006/relationships/hyperlink" Target="http://www.msun.edu/admin/policies/300/307-1.aspx" TargetMode="External"/><Relationship Id="rId105"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msun.edu/admin/policies/1000/1004-7.aspx" TargetMode="External"/><Relationship Id="rId72" Type="http://schemas.openxmlformats.org/officeDocument/2006/relationships/hyperlink" Target="http://www.citizensadvocate.mt.gov" TargetMode="External"/><Relationship Id="rId93" Type="http://schemas.openxmlformats.org/officeDocument/2006/relationships/hyperlink" Target="http://wellness.mus.edu/" TargetMode="External"/><Relationship Id="rId98" Type="http://schemas.openxmlformats.org/officeDocument/2006/relationships/image" Target="media/image16.emf"/><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hyperlink" Target="mailto:hr@msun.edu" TargetMode="External"/><Relationship Id="rId67" Type="http://schemas.openxmlformats.org/officeDocument/2006/relationships/hyperlink" Target="https://www.msun.edu/health/" TargetMode="External"/><Relationship Id="rId20" Type="http://schemas.openxmlformats.org/officeDocument/2006/relationships/hyperlink" Target="mailto:titleixcoordinator@msun.edu" TargetMode="External"/><Relationship Id="rId41" Type="http://schemas.openxmlformats.org/officeDocument/2006/relationships/hyperlink" Target="http://www.msun.edu/admin/policies/900/903-3.aspx" TargetMode="External"/><Relationship Id="rId62" Type="http://schemas.openxmlformats.org/officeDocument/2006/relationships/hyperlink" Target="mailto:titleixcoordinator@msun.edu" TargetMode="External"/><Relationship Id="rId83" Type="http://schemas.openxmlformats.org/officeDocument/2006/relationships/hyperlink" Target="https://app.doj.mt.gov/apps/svow/" TargetMode="External"/><Relationship Id="rId88" Type="http://schemas.openxmlformats.org/officeDocument/2006/relationships/hyperlink" Target="https://www.msun.edu/admin/policies/1000/1003-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0993376EA737C489FACADA50CA3D7FF" ma:contentTypeVersion="14" ma:contentTypeDescription="Create a new document." ma:contentTypeScope="" ma:versionID="0fa6339f96f6b0aa6bd635e8a4457a71">
  <xsd:schema xmlns:xsd="http://www.w3.org/2001/XMLSchema" xmlns:xs="http://www.w3.org/2001/XMLSchema" xmlns:p="http://schemas.microsoft.com/office/2006/metadata/properties" xmlns:ns2="a0c5e5d4-9349-4732-b09a-60090bcecb70" xmlns:ns3="6144a0ff-d07f-41e5-9fa8-542cfe84a7c3" targetNamespace="http://schemas.microsoft.com/office/2006/metadata/properties" ma:root="true" ma:fieldsID="e0040857b8c27d3f9a09a8317af54797" ns2:_="" ns3:_="">
    <xsd:import namespace="a0c5e5d4-9349-4732-b09a-60090bcecb70"/>
    <xsd:import namespace="6144a0ff-d07f-41e5-9fa8-542cfe84a7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5e5d4-9349-4732-b09a-60090bcec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6bcfc7-c51b-4bc8-8383-b8f609394d6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44a0ff-d07f-41e5-9fa8-542cfe84a7c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b99b94d-31c7-48d5-9788-56f5827ace2c}" ma:internalName="TaxCatchAll" ma:showField="CatchAllData" ma:web="6144a0ff-d07f-41e5-9fa8-542cfe84a7c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c5e5d4-9349-4732-b09a-60090bcecb70">
      <Terms xmlns="http://schemas.microsoft.com/office/infopath/2007/PartnerControls"/>
    </lcf76f155ced4ddcb4097134ff3c332f>
    <TaxCatchAll xmlns="6144a0ff-d07f-41e5-9fa8-542cfe84a7c3" xsi:nil="true"/>
    <SharedWithUsers xmlns="6144a0ff-d07f-41e5-9fa8-542cfe84a7c3">
      <UserInfo>
        <DisplayName>Marianne Hoppe</DisplayName>
        <AccountId>35</AccountId>
        <AccountType/>
      </UserInfo>
    </SharedWithUsers>
  </documentManagement>
</p:properties>
</file>

<file path=customXml/itemProps1.xml><?xml version="1.0" encoding="utf-8"?>
<ds:datastoreItem xmlns:ds="http://schemas.openxmlformats.org/officeDocument/2006/customXml" ds:itemID="{84FE94BE-5369-45A4-ABAA-40EAF9888634}">
  <ds:schemaRefs>
    <ds:schemaRef ds:uri="http://schemas.microsoft.com/sharepoint/v3/contenttype/forms"/>
  </ds:schemaRefs>
</ds:datastoreItem>
</file>

<file path=customXml/itemProps2.xml><?xml version="1.0" encoding="utf-8"?>
<ds:datastoreItem xmlns:ds="http://schemas.openxmlformats.org/officeDocument/2006/customXml" ds:itemID="{0E48E0CC-B143-9844-AFA2-4E241F450E3F}">
  <ds:schemaRefs>
    <ds:schemaRef ds:uri="http://schemas.openxmlformats.org/officeDocument/2006/bibliography"/>
  </ds:schemaRefs>
</ds:datastoreItem>
</file>

<file path=customXml/itemProps3.xml><?xml version="1.0" encoding="utf-8"?>
<ds:datastoreItem xmlns:ds="http://schemas.openxmlformats.org/officeDocument/2006/customXml" ds:itemID="{010800F1-EA00-4C49-AE0C-9CCB1E88B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5e5d4-9349-4732-b09a-60090bcecb70"/>
    <ds:schemaRef ds:uri="6144a0ff-d07f-41e5-9fa8-542cfe84a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F2E15F-9AC3-4186-BC86-507A83385186}">
  <ds:schemaRefs>
    <ds:schemaRef ds:uri="http://schemas.microsoft.com/office/2006/metadata/properties"/>
    <ds:schemaRef ds:uri="http://schemas.microsoft.com/office/infopath/2007/PartnerControls"/>
    <ds:schemaRef ds:uri="a0c5e5d4-9349-4732-b09a-60090bcecb70"/>
    <ds:schemaRef ds:uri="6144a0ff-d07f-41e5-9fa8-542cfe84a7c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71</Pages>
  <Words>25480</Words>
  <Characters>145242</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Kopp</dc:creator>
  <cp:keywords/>
  <dc:description/>
  <cp:lastModifiedBy>Taryn Wallon</cp:lastModifiedBy>
  <cp:revision>4</cp:revision>
  <cp:lastPrinted>2025-10-01T22:28:00Z</cp:lastPrinted>
  <dcterms:created xsi:type="dcterms:W3CDTF">2026-09-29T21:45:00Z</dcterms:created>
  <dcterms:modified xsi:type="dcterms:W3CDTF">2026-09-29T22:10:00Z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0x01010090993376EA737C489FACADA50CA3D7FF</vt:lpwstr>
  </property>
  <property fmtid="{D5CDD505-2E9C-101B-9397-08002B2CF9AE}" pid="3" name="MediaServiceImageTags">
    <vt:lpwstr/>
  </property>
</Properties>
</file>